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Пресс служба</w:t>
      </w: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Еврейского У ФАС России</w:t>
      </w: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245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Пресс-релиз</w:t>
      </w:r>
    </w:p>
    <w:p w:rsidR="00245F25" w:rsidRDefault="00245F25" w:rsidP="00245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25" w:rsidRDefault="00245F25" w:rsidP="00245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F25" w:rsidRPr="00245F25" w:rsidRDefault="00245F25" w:rsidP="00245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F25">
        <w:rPr>
          <w:rFonts w:ascii="Times New Roman" w:hAnsi="Times New Roman" w:cs="Times New Roman"/>
          <w:b/>
          <w:sz w:val="24"/>
          <w:szCs w:val="24"/>
        </w:rPr>
        <w:t>Должностное лицо Администрации привлечено к административной ответственности на сумму 15000 рублей.</w:t>
      </w: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F25" w:rsidRDefault="00245F25" w:rsidP="00245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245F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17 мая 2016 года Комиссией Еврейского УФАС России </w:t>
      </w:r>
      <w:r w:rsidR="00FD18C8">
        <w:rPr>
          <w:rFonts w:ascii="Times New Roman" w:hAnsi="Times New Roman" w:cs="Times New Roman"/>
          <w:sz w:val="24"/>
          <w:szCs w:val="24"/>
        </w:rPr>
        <w:t>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D1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Облученское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«ФИО» признан</w:t>
      </w:r>
      <w:r w:rsidR="00FD18C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нарушившим часть 1 статьи 17 Федерального закона от 26.07.2006 № 135-ФЗ «О</w:t>
      </w:r>
      <w:r w:rsidR="00FD1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защите конкуренции» (далее - Закон о защите конкуренции).</w:t>
      </w:r>
    </w:p>
    <w:p w:rsidR="006436AF" w:rsidRDefault="006436AF" w:rsidP="00FD1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мая 2016года Руководитель Еврейского УФАС России рассмотрел дело</w:t>
      </w:r>
    </w:p>
    <w:p w:rsidR="006436AF" w:rsidRDefault="006436AF" w:rsidP="00FD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6-А об административном правонарушении, возбужденное в отношении</w:t>
      </w:r>
    </w:p>
    <w:p w:rsidR="006436AF" w:rsidRDefault="006436AF" w:rsidP="00FD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должностного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 - Администрации муниципального образования</w:t>
      </w:r>
    </w:p>
    <w:p w:rsidR="006436AF" w:rsidRDefault="006436AF" w:rsidP="00FD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Облученское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Облученского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436AF" w:rsidRDefault="006436AF" w:rsidP="00FD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Еврейской автономной области «ФИО» по признакам нарушения части ч. 1 ст. 14.9</w:t>
      </w:r>
    </w:p>
    <w:p w:rsidR="006436AF" w:rsidRDefault="006436AF" w:rsidP="00FD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КоАП РФ.</w:t>
      </w:r>
    </w:p>
    <w:p w:rsidR="006436AF" w:rsidRDefault="006436AF" w:rsidP="00FD1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дела, </w:t>
      </w:r>
      <w:r w:rsidR="00FD18C8">
        <w:rPr>
          <w:rFonts w:ascii="Times New Roman" w:hAnsi="Times New Roman" w:cs="Times New Roman"/>
          <w:sz w:val="24"/>
          <w:szCs w:val="24"/>
        </w:rPr>
        <w:t>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FD18C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виновным в совершении</w:t>
      </w:r>
    </w:p>
    <w:p w:rsidR="006436AF" w:rsidRDefault="006436AF" w:rsidP="00FD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правонарушения, предусмотренного ч. 1 ст. 14.9 КоАП РФ</w:t>
      </w:r>
    </w:p>
    <w:p w:rsidR="006436AF" w:rsidRDefault="006436AF" w:rsidP="00FD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назначено ему административное наказание в виде административного штрафа</w:t>
      </w:r>
    </w:p>
    <w:p w:rsidR="006436AF" w:rsidRDefault="00FD18C8" w:rsidP="00FD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15 000</w:t>
      </w:r>
      <w:r w:rsidR="006436AF">
        <w:rPr>
          <w:rFonts w:ascii="Times New Roman" w:hAnsi="Times New Roman" w:cs="Times New Roman"/>
          <w:sz w:val="24"/>
          <w:szCs w:val="24"/>
        </w:rPr>
        <w:t xml:space="preserve"> (пятнадцать тысяч) рублей.</w:t>
      </w:r>
    </w:p>
    <w:p w:rsidR="006436AF" w:rsidRDefault="006436AF" w:rsidP="00FD18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 делу об административном правонарушении может быть</w:t>
      </w:r>
    </w:p>
    <w:p w:rsidR="006436AF" w:rsidRDefault="006436AF" w:rsidP="00FD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обжаловано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арбитражный суд в установленный законом срок</w:t>
      </w:r>
    </w:p>
    <w:p w:rsidR="006436AF" w:rsidRDefault="006436AF" w:rsidP="00FD1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6AF" w:rsidRDefault="006436AF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                                                                                   Лунев А.А.</w:t>
      </w:r>
    </w:p>
    <w:p w:rsidR="00FD18C8" w:rsidRDefault="00FD18C8" w:rsidP="0064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6436AF" w:rsidRDefault="006436AF" w:rsidP="006436AF">
      <w:pPr>
        <w:rPr>
          <w:rFonts w:ascii="Times New Roman" w:hAnsi="Times New Roman" w:cs="Times New Roman"/>
          <w:sz w:val="24"/>
          <w:szCs w:val="24"/>
        </w:rPr>
      </w:pPr>
    </w:p>
    <w:p w:rsidR="00FD18C8" w:rsidRDefault="00FD18C8" w:rsidP="006436AF">
      <w:pPr>
        <w:rPr>
          <w:rFonts w:ascii="Times New Roman" w:hAnsi="Times New Roman" w:cs="Times New Roman"/>
          <w:sz w:val="24"/>
          <w:szCs w:val="24"/>
        </w:rPr>
      </w:pPr>
    </w:p>
    <w:p w:rsidR="00FD18C8" w:rsidRDefault="00FD18C8" w:rsidP="006436AF">
      <w:pPr>
        <w:rPr>
          <w:rFonts w:ascii="Times New Roman" w:hAnsi="Times New Roman" w:cs="Times New Roman"/>
          <w:sz w:val="24"/>
          <w:szCs w:val="24"/>
        </w:rPr>
      </w:pPr>
    </w:p>
    <w:p w:rsidR="00FD18C8" w:rsidRDefault="00FD18C8" w:rsidP="00FD18C8">
      <w:pPr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:rsidR="00FD18C8" w:rsidRDefault="006436AF" w:rsidP="006436AF">
      <w:pPr>
        <w:rPr>
          <w:rFonts w:ascii="Times New Roman" w:hAnsi="Times New Roman" w:cs="Times New Roman"/>
          <w:bCs/>
        </w:rPr>
      </w:pPr>
      <w:r w:rsidRPr="006436AF">
        <w:rPr>
          <w:rFonts w:ascii="Times New Roman" w:hAnsi="Times New Roman" w:cs="Times New Roman"/>
          <w:bCs/>
        </w:rPr>
        <w:t>Шевелева В.К</w:t>
      </w:r>
    </w:p>
    <w:p w:rsidR="00FD18C8" w:rsidRPr="00FD18C8" w:rsidRDefault="00FD18C8" w:rsidP="006436A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2-00-47</w:t>
      </w:r>
    </w:p>
    <w:sectPr w:rsidR="00FD18C8" w:rsidRPr="00FD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75"/>
    <w:rsid w:val="00002D83"/>
    <w:rsid w:val="00245F25"/>
    <w:rsid w:val="002D2A09"/>
    <w:rsid w:val="006436AF"/>
    <w:rsid w:val="00C20EEA"/>
    <w:rsid w:val="00E82A75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78B99-6275-487A-8D14-91426AD7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Мартюшева  М.Д.</dc:creator>
  <cp:keywords/>
  <dc:description/>
  <cp:lastModifiedBy>Мартюшева  М.Д.</cp:lastModifiedBy>
  <cp:revision>5</cp:revision>
  <cp:lastPrinted>2016-05-26T04:10:00Z</cp:lastPrinted>
  <dcterms:created xsi:type="dcterms:W3CDTF">2016-05-26T01:31:00Z</dcterms:created>
  <dcterms:modified xsi:type="dcterms:W3CDTF">2016-05-26T07:58:00Z</dcterms:modified>
</cp:coreProperties>
</file>