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E3" w:rsidRPr="00D335F0" w:rsidRDefault="00432BE3" w:rsidP="001A72B2">
      <w:pPr>
        <w:tabs>
          <w:tab w:val="left" w:pos="5245"/>
          <w:tab w:val="left" w:pos="5387"/>
          <w:tab w:val="left" w:pos="5529"/>
        </w:tabs>
        <w:spacing w:after="0" w:line="240" w:lineRule="auto"/>
        <w:ind w:left="4962"/>
        <w:jc w:val="both"/>
        <w:rPr>
          <w:rFonts w:ascii="Times New Roman" w:hAnsi="Times New Roman" w:cs="Times New Roman"/>
          <w:sz w:val="18"/>
          <w:szCs w:val="18"/>
        </w:rPr>
      </w:pPr>
      <w:r>
        <w:rPr>
          <w:rFonts w:ascii="Times New Roman" w:hAnsi="Times New Roman" w:cs="Times New Roman"/>
          <w:sz w:val="20"/>
          <w:szCs w:val="20"/>
        </w:rPr>
        <w:t xml:space="preserve">                                                                                            </w:t>
      </w:r>
      <w:r w:rsidRPr="00FF3953">
        <w:rPr>
          <w:rFonts w:ascii="Times New Roman" w:hAnsi="Times New Roman" w:cs="Times New Roman"/>
          <w:sz w:val="20"/>
          <w:szCs w:val="20"/>
        </w:rPr>
        <w:t xml:space="preserve">                                                                                                 </w:t>
      </w:r>
      <w:r w:rsidRPr="00D335F0">
        <w:rPr>
          <w:rFonts w:ascii="Times New Roman" w:hAnsi="Times New Roman" w:cs="Times New Roman"/>
          <w:sz w:val="18"/>
          <w:szCs w:val="18"/>
        </w:rPr>
        <w:t>По электронной почте, с досылкой заказным</w:t>
      </w:r>
      <w:r>
        <w:rPr>
          <w:rFonts w:ascii="Times New Roman" w:hAnsi="Times New Roman" w:cs="Times New Roman"/>
          <w:sz w:val="18"/>
          <w:szCs w:val="18"/>
        </w:rPr>
        <w:t xml:space="preserve"> письмом                        </w:t>
      </w:r>
      <w:r w:rsidRPr="00D335F0">
        <w:rPr>
          <w:rFonts w:ascii="Times New Roman" w:hAnsi="Times New Roman" w:cs="Times New Roman"/>
          <w:sz w:val="18"/>
          <w:szCs w:val="18"/>
        </w:rPr>
        <w:t xml:space="preserve"> с уведомлением</w:t>
      </w:r>
    </w:p>
    <w:p w:rsidR="00432BE3" w:rsidRPr="00534986" w:rsidRDefault="00177A69" w:rsidP="001A72B2">
      <w:pPr>
        <w:tabs>
          <w:tab w:val="left" w:pos="4962"/>
          <w:tab w:val="left" w:pos="5245"/>
        </w:tabs>
        <w:spacing w:after="0" w:line="240" w:lineRule="auto"/>
        <w:ind w:left="49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Директору </w:t>
      </w:r>
      <w:r w:rsidR="00E41765">
        <w:rPr>
          <w:rFonts w:ascii="Times New Roman" w:eastAsia="Times New Roman" w:hAnsi="Times New Roman" w:cs="Times New Roman"/>
          <w:sz w:val="24"/>
          <w:szCs w:val="24"/>
        </w:rPr>
        <w:t>О</w:t>
      </w:r>
      <w:r>
        <w:rPr>
          <w:rFonts w:ascii="Times New Roman" w:eastAsia="Times New Roman" w:hAnsi="Times New Roman" w:cs="Times New Roman"/>
          <w:sz w:val="24"/>
          <w:szCs w:val="24"/>
        </w:rPr>
        <w:t>ГБУ «Биробиджанский психоневрологический интернат»</w:t>
      </w:r>
    </w:p>
    <w:p w:rsidR="00432BE3" w:rsidRPr="00534986" w:rsidRDefault="00432BE3" w:rsidP="001A72B2">
      <w:pPr>
        <w:tabs>
          <w:tab w:val="left" w:pos="5245"/>
          <w:tab w:val="left" w:pos="5387"/>
        </w:tabs>
        <w:spacing w:after="0" w:line="240" w:lineRule="auto"/>
        <w:ind w:left="5387"/>
        <w:jc w:val="both"/>
        <w:rPr>
          <w:rFonts w:ascii="Times New Roman" w:eastAsia="Times New Roman" w:hAnsi="Times New Roman" w:cs="Times New Roman"/>
          <w:sz w:val="24"/>
          <w:szCs w:val="24"/>
        </w:rPr>
      </w:pPr>
    </w:p>
    <w:p w:rsidR="00D07711" w:rsidRPr="00D01601" w:rsidRDefault="00FF6265" w:rsidP="00FF6265">
      <w:pPr>
        <w:tabs>
          <w:tab w:val="left" w:pos="5245"/>
        </w:tabs>
        <w:spacing w:after="0" w:line="240" w:lineRule="auto"/>
        <w:ind w:left="4962"/>
        <w:rPr>
          <w:rFonts w:ascii="Times New Roman" w:eastAsia="Times New Roman" w:hAnsi="Times New Roman" w:cs="Times New Roman"/>
          <w:sz w:val="24"/>
          <w:szCs w:val="24"/>
        </w:rPr>
      </w:pPr>
      <w:r w:rsidRPr="00D01601">
        <w:rPr>
          <w:rFonts w:ascii="Times New Roman" w:eastAsia="Times New Roman" w:hAnsi="Times New Roman" w:cs="Times New Roman"/>
          <w:sz w:val="24"/>
          <w:szCs w:val="24"/>
        </w:rPr>
        <w:t>&lt;...&gt;</w:t>
      </w:r>
    </w:p>
    <w:p w:rsidR="00FF6265" w:rsidRPr="00D01601" w:rsidRDefault="00FF6265" w:rsidP="00FF6265">
      <w:pPr>
        <w:tabs>
          <w:tab w:val="left" w:pos="5245"/>
        </w:tabs>
        <w:spacing w:after="0" w:line="240" w:lineRule="auto"/>
        <w:ind w:left="4962"/>
        <w:rPr>
          <w:rFonts w:ascii="Times New Roman" w:eastAsia="Times New Roman" w:hAnsi="Times New Roman" w:cs="Times New Roman"/>
          <w:sz w:val="24"/>
          <w:szCs w:val="24"/>
        </w:rPr>
      </w:pPr>
    </w:p>
    <w:p w:rsidR="00D07711" w:rsidRPr="00D335F0" w:rsidRDefault="00D07711" w:rsidP="00D07711">
      <w:pPr>
        <w:tabs>
          <w:tab w:val="left" w:pos="5245"/>
          <w:tab w:val="left" w:pos="5387"/>
          <w:tab w:val="left" w:pos="5529"/>
        </w:tabs>
        <w:spacing w:after="0" w:line="240" w:lineRule="auto"/>
        <w:ind w:left="4962"/>
        <w:jc w:val="both"/>
        <w:rPr>
          <w:rFonts w:ascii="Times New Roman" w:hAnsi="Times New Roman" w:cs="Times New Roman"/>
          <w:sz w:val="18"/>
          <w:szCs w:val="18"/>
        </w:rPr>
      </w:pPr>
      <w:r w:rsidRPr="00D335F0">
        <w:rPr>
          <w:rFonts w:ascii="Times New Roman" w:hAnsi="Times New Roman" w:cs="Times New Roman"/>
          <w:sz w:val="18"/>
          <w:szCs w:val="18"/>
        </w:rPr>
        <w:t>По электронной почте, с досылкой заказным</w:t>
      </w:r>
      <w:r>
        <w:rPr>
          <w:rFonts w:ascii="Times New Roman" w:hAnsi="Times New Roman" w:cs="Times New Roman"/>
          <w:sz w:val="18"/>
          <w:szCs w:val="18"/>
        </w:rPr>
        <w:t xml:space="preserve"> письмом                        </w:t>
      </w:r>
      <w:r w:rsidRPr="00D335F0">
        <w:rPr>
          <w:rFonts w:ascii="Times New Roman" w:hAnsi="Times New Roman" w:cs="Times New Roman"/>
          <w:sz w:val="18"/>
          <w:szCs w:val="18"/>
        </w:rPr>
        <w:t xml:space="preserve"> с уведомлением</w:t>
      </w:r>
    </w:p>
    <w:p w:rsidR="00432BE3" w:rsidRPr="00E13C00" w:rsidRDefault="00177A69" w:rsidP="001A72B2">
      <w:pPr>
        <w:tabs>
          <w:tab w:val="left" w:pos="5103"/>
        </w:tabs>
        <w:spacing w:after="0" w:line="240" w:lineRule="auto"/>
        <w:ind w:left="4962"/>
        <w:rPr>
          <w:rFonts w:ascii="Times New Roman" w:hAnsi="Times New Roman" w:cs="Times New Roman"/>
          <w:sz w:val="24"/>
          <w:szCs w:val="24"/>
        </w:rPr>
      </w:pPr>
      <w:r>
        <w:rPr>
          <w:rFonts w:ascii="Times New Roman" w:hAnsi="Times New Roman" w:cs="Times New Roman"/>
          <w:sz w:val="24"/>
          <w:szCs w:val="24"/>
        </w:rPr>
        <w:t>Генеральному директору ООО «Восток Трейд»</w:t>
      </w:r>
    </w:p>
    <w:p w:rsidR="00432BE3" w:rsidRPr="00E13C00" w:rsidRDefault="00432BE3" w:rsidP="001A72B2">
      <w:pPr>
        <w:tabs>
          <w:tab w:val="left" w:pos="5245"/>
        </w:tabs>
        <w:spacing w:after="0" w:line="240" w:lineRule="auto"/>
        <w:ind w:left="5387" w:hanging="425"/>
        <w:jc w:val="both"/>
        <w:rPr>
          <w:rFonts w:ascii="Times New Roman" w:hAnsi="Times New Roman" w:cs="Times New Roman"/>
          <w:sz w:val="24"/>
          <w:szCs w:val="24"/>
        </w:rPr>
      </w:pPr>
    </w:p>
    <w:p w:rsidR="00432BE3" w:rsidRPr="00D01601" w:rsidRDefault="00FF6265" w:rsidP="001A72B2">
      <w:pPr>
        <w:tabs>
          <w:tab w:val="left" w:pos="5245"/>
        </w:tabs>
        <w:spacing w:after="0" w:line="240" w:lineRule="auto"/>
        <w:ind w:left="4962"/>
        <w:jc w:val="both"/>
        <w:rPr>
          <w:rFonts w:ascii="Times New Roman" w:hAnsi="Times New Roman" w:cs="Times New Roman"/>
          <w:sz w:val="24"/>
          <w:szCs w:val="24"/>
        </w:rPr>
      </w:pPr>
      <w:r w:rsidRPr="00D01601">
        <w:rPr>
          <w:rFonts w:ascii="Times New Roman" w:hAnsi="Times New Roman" w:cs="Times New Roman"/>
          <w:sz w:val="24"/>
          <w:szCs w:val="24"/>
        </w:rPr>
        <w:t>&lt;…&gt;</w:t>
      </w:r>
    </w:p>
    <w:p w:rsidR="00D07711" w:rsidRDefault="00D07711" w:rsidP="001A72B2">
      <w:pPr>
        <w:tabs>
          <w:tab w:val="left" w:pos="5245"/>
        </w:tabs>
        <w:spacing w:after="0" w:line="240" w:lineRule="auto"/>
        <w:ind w:left="4962"/>
        <w:jc w:val="both"/>
        <w:rPr>
          <w:rFonts w:ascii="Times New Roman" w:hAnsi="Times New Roman" w:cs="Times New Roman"/>
          <w:sz w:val="24"/>
          <w:szCs w:val="24"/>
        </w:rPr>
      </w:pPr>
    </w:p>
    <w:p w:rsidR="00432BE3" w:rsidRDefault="00D07711" w:rsidP="001A72B2">
      <w:pPr>
        <w:tabs>
          <w:tab w:val="left" w:pos="5245"/>
        </w:tabs>
        <w:spacing w:after="0" w:line="240" w:lineRule="auto"/>
        <w:ind w:left="4962"/>
        <w:jc w:val="both"/>
        <w:rPr>
          <w:rFonts w:ascii="Times New Roman" w:hAnsi="Times New Roman" w:cs="Times New Roman"/>
          <w:sz w:val="24"/>
          <w:szCs w:val="24"/>
        </w:rPr>
      </w:pPr>
      <w:r w:rsidRPr="00D335F0">
        <w:rPr>
          <w:rFonts w:ascii="Times New Roman" w:hAnsi="Times New Roman" w:cs="Times New Roman"/>
          <w:sz w:val="18"/>
          <w:szCs w:val="18"/>
        </w:rPr>
        <w:t>По электронной почте</w:t>
      </w:r>
    </w:p>
    <w:p w:rsidR="00432BE3" w:rsidRPr="00D07711" w:rsidRDefault="00432BE3" w:rsidP="001A72B2">
      <w:pPr>
        <w:spacing w:after="0" w:line="240" w:lineRule="auto"/>
        <w:ind w:left="4962"/>
        <w:rPr>
          <w:rStyle w:val="a7"/>
          <w:rFonts w:ascii="Times New Roman" w:hAnsi="Times New Roman" w:cs="Times New Roman"/>
          <w:b w:val="0"/>
          <w:sz w:val="24"/>
          <w:szCs w:val="24"/>
        </w:rPr>
      </w:pPr>
      <w:r w:rsidRPr="00D07711">
        <w:rPr>
          <w:rStyle w:val="a7"/>
          <w:rFonts w:ascii="Times New Roman" w:hAnsi="Times New Roman" w:cs="Times New Roman"/>
          <w:b w:val="0"/>
          <w:sz w:val="24"/>
          <w:szCs w:val="24"/>
        </w:rPr>
        <w:t>ЗАО «Сбербанк-АСТ»</w:t>
      </w:r>
    </w:p>
    <w:p w:rsidR="00432BE3" w:rsidRPr="002F7159" w:rsidRDefault="00432BE3" w:rsidP="001A72B2">
      <w:pPr>
        <w:spacing w:after="0" w:line="240" w:lineRule="auto"/>
        <w:ind w:left="4962"/>
        <w:rPr>
          <w:rFonts w:ascii="Times New Roman" w:hAnsi="Times New Roman" w:cs="Times New Roman"/>
          <w:b/>
          <w:sz w:val="24"/>
          <w:szCs w:val="24"/>
        </w:rPr>
      </w:pPr>
    </w:p>
    <w:p w:rsidR="00432BE3" w:rsidRPr="00C83CA0" w:rsidRDefault="00432BE3" w:rsidP="001A72B2">
      <w:pPr>
        <w:tabs>
          <w:tab w:val="left" w:pos="5245"/>
          <w:tab w:val="left" w:pos="5387"/>
          <w:tab w:val="left" w:pos="5529"/>
        </w:tabs>
        <w:spacing w:after="0" w:line="240" w:lineRule="auto"/>
        <w:ind w:left="4962"/>
        <w:rPr>
          <w:rFonts w:ascii="Times New Roman" w:eastAsia="Times New Roman" w:hAnsi="Times New Roman" w:cs="Times New Roman"/>
          <w:sz w:val="24"/>
          <w:szCs w:val="24"/>
        </w:rPr>
      </w:pPr>
      <w:proofErr w:type="spellStart"/>
      <w:r w:rsidRPr="00534986">
        <w:rPr>
          <w:rFonts w:ascii="Times New Roman" w:eastAsia="Times New Roman" w:hAnsi="Times New Roman" w:cs="Times New Roman"/>
          <w:sz w:val="24"/>
          <w:szCs w:val="24"/>
          <w:lang w:val="en-US"/>
        </w:rPr>
        <w:t>ko</w:t>
      </w:r>
      <w:proofErr w:type="spellEnd"/>
      <w:r w:rsidRPr="00C83CA0">
        <w:rPr>
          <w:rFonts w:ascii="Times New Roman" w:eastAsia="Times New Roman" w:hAnsi="Times New Roman" w:cs="Times New Roman"/>
          <w:sz w:val="24"/>
          <w:szCs w:val="24"/>
        </w:rPr>
        <w:t>@</w:t>
      </w:r>
      <w:proofErr w:type="spellStart"/>
      <w:r w:rsidRPr="00534986">
        <w:rPr>
          <w:rFonts w:ascii="Times New Roman" w:eastAsia="Times New Roman" w:hAnsi="Times New Roman" w:cs="Times New Roman"/>
          <w:sz w:val="24"/>
          <w:szCs w:val="24"/>
          <w:lang w:val="en-US"/>
        </w:rPr>
        <w:t>sberbank</w:t>
      </w:r>
      <w:proofErr w:type="spellEnd"/>
      <w:r w:rsidRPr="00C83CA0">
        <w:rPr>
          <w:rFonts w:ascii="Times New Roman" w:eastAsia="Times New Roman" w:hAnsi="Times New Roman" w:cs="Times New Roman"/>
          <w:sz w:val="24"/>
          <w:szCs w:val="24"/>
        </w:rPr>
        <w:t>-</w:t>
      </w:r>
      <w:proofErr w:type="spellStart"/>
      <w:r w:rsidRPr="00534986">
        <w:rPr>
          <w:rFonts w:ascii="Times New Roman" w:eastAsia="Times New Roman" w:hAnsi="Times New Roman" w:cs="Times New Roman"/>
          <w:sz w:val="24"/>
          <w:szCs w:val="24"/>
          <w:lang w:val="en-US"/>
        </w:rPr>
        <w:t>ast</w:t>
      </w:r>
      <w:proofErr w:type="spellEnd"/>
      <w:r w:rsidRPr="00C83CA0">
        <w:rPr>
          <w:rFonts w:ascii="Times New Roman" w:eastAsia="Times New Roman" w:hAnsi="Times New Roman" w:cs="Times New Roman"/>
          <w:sz w:val="24"/>
          <w:szCs w:val="24"/>
        </w:rPr>
        <w:t>.</w:t>
      </w:r>
      <w:proofErr w:type="spellStart"/>
      <w:r w:rsidRPr="00534986">
        <w:rPr>
          <w:rFonts w:ascii="Times New Roman" w:eastAsia="Times New Roman" w:hAnsi="Times New Roman" w:cs="Times New Roman"/>
          <w:sz w:val="24"/>
          <w:szCs w:val="24"/>
          <w:lang w:val="en-US"/>
        </w:rPr>
        <w:t>ru</w:t>
      </w:r>
      <w:proofErr w:type="spellEnd"/>
    </w:p>
    <w:p w:rsidR="00D07711" w:rsidRDefault="00D07711" w:rsidP="00432BE3">
      <w:pPr>
        <w:tabs>
          <w:tab w:val="left" w:pos="709"/>
        </w:tabs>
        <w:spacing w:after="0" w:line="240" w:lineRule="auto"/>
        <w:jc w:val="center"/>
        <w:rPr>
          <w:rFonts w:ascii="Times New Roman" w:hAnsi="Times New Roman" w:cs="Times New Roman"/>
          <w:b/>
          <w:sz w:val="26"/>
          <w:szCs w:val="26"/>
        </w:rPr>
      </w:pPr>
    </w:p>
    <w:p w:rsidR="0058572A" w:rsidRDefault="0058572A" w:rsidP="00432BE3">
      <w:pPr>
        <w:tabs>
          <w:tab w:val="left" w:pos="709"/>
        </w:tabs>
        <w:spacing w:after="0" w:line="240" w:lineRule="auto"/>
        <w:jc w:val="center"/>
        <w:rPr>
          <w:rFonts w:ascii="Times New Roman" w:hAnsi="Times New Roman" w:cs="Times New Roman"/>
          <w:b/>
          <w:sz w:val="26"/>
          <w:szCs w:val="26"/>
        </w:rPr>
      </w:pPr>
    </w:p>
    <w:p w:rsidR="00432BE3" w:rsidRPr="003952F7" w:rsidRDefault="00432BE3" w:rsidP="00432BE3">
      <w:pPr>
        <w:tabs>
          <w:tab w:val="left" w:pos="709"/>
        </w:tabs>
        <w:spacing w:after="0" w:line="240" w:lineRule="auto"/>
        <w:jc w:val="center"/>
        <w:rPr>
          <w:rFonts w:ascii="Times New Roman" w:hAnsi="Times New Roman" w:cs="Times New Roman"/>
          <w:b/>
          <w:sz w:val="26"/>
          <w:szCs w:val="26"/>
        </w:rPr>
      </w:pPr>
      <w:r w:rsidRPr="003952F7">
        <w:rPr>
          <w:rFonts w:ascii="Times New Roman" w:hAnsi="Times New Roman" w:cs="Times New Roman"/>
          <w:b/>
          <w:sz w:val="26"/>
          <w:szCs w:val="26"/>
        </w:rPr>
        <w:t>РЕШЕНИЕ</w:t>
      </w:r>
    </w:p>
    <w:p w:rsidR="00432BE3" w:rsidRPr="003952F7" w:rsidRDefault="00432BE3" w:rsidP="00432BE3">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r w:rsidRPr="003952F7">
        <w:rPr>
          <w:rFonts w:ascii="Times New Roman" w:hAnsi="Times New Roman" w:cs="Times New Roman"/>
          <w:sz w:val="26"/>
          <w:szCs w:val="26"/>
        </w:rPr>
        <w:t>о</w:t>
      </w:r>
      <w:proofErr w:type="gramEnd"/>
      <w:r w:rsidRPr="003952F7">
        <w:rPr>
          <w:rFonts w:ascii="Times New Roman" w:hAnsi="Times New Roman" w:cs="Times New Roman"/>
          <w:sz w:val="26"/>
          <w:szCs w:val="26"/>
        </w:rPr>
        <w:t xml:space="preserve"> делу № К-</w:t>
      </w:r>
      <w:r w:rsidR="00EF7998">
        <w:rPr>
          <w:rFonts w:ascii="Times New Roman" w:hAnsi="Times New Roman" w:cs="Times New Roman"/>
          <w:sz w:val="26"/>
          <w:szCs w:val="26"/>
        </w:rPr>
        <w:t>27</w:t>
      </w:r>
      <w:r w:rsidRPr="003952F7">
        <w:rPr>
          <w:rFonts w:ascii="Times New Roman" w:hAnsi="Times New Roman" w:cs="Times New Roman"/>
          <w:sz w:val="26"/>
          <w:szCs w:val="26"/>
        </w:rPr>
        <w:t>/05 о нарушении законодательства о закупках</w:t>
      </w:r>
    </w:p>
    <w:p w:rsidR="00432BE3" w:rsidRPr="006F14C5" w:rsidRDefault="00432BE3" w:rsidP="00432BE3">
      <w:pPr>
        <w:spacing w:after="0" w:line="240" w:lineRule="auto"/>
        <w:jc w:val="center"/>
        <w:rPr>
          <w:rFonts w:ascii="Times New Roman" w:hAnsi="Times New Roman" w:cs="Times New Roman"/>
          <w:sz w:val="26"/>
          <w:szCs w:val="26"/>
          <w:highlight w:val="yellow"/>
        </w:rPr>
      </w:pPr>
      <w:r w:rsidRPr="006F14C5">
        <w:rPr>
          <w:rFonts w:ascii="Times New Roman" w:hAnsi="Times New Roman" w:cs="Times New Roman"/>
          <w:sz w:val="26"/>
          <w:szCs w:val="26"/>
          <w:highlight w:val="yellow"/>
        </w:rPr>
        <w:t xml:space="preserve">  </w:t>
      </w:r>
    </w:p>
    <w:p w:rsidR="00432BE3" w:rsidRPr="003952F7" w:rsidRDefault="00432BE3" w:rsidP="00432BE3">
      <w:pPr>
        <w:spacing w:after="0" w:line="240" w:lineRule="auto"/>
        <w:jc w:val="both"/>
        <w:rPr>
          <w:rFonts w:ascii="Times New Roman" w:hAnsi="Times New Roman" w:cs="Times New Roman"/>
          <w:sz w:val="26"/>
          <w:szCs w:val="26"/>
        </w:rPr>
      </w:pPr>
      <w:r w:rsidRPr="003952F7">
        <w:rPr>
          <w:rFonts w:ascii="Times New Roman" w:hAnsi="Times New Roman" w:cs="Times New Roman"/>
          <w:sz w:val="26"/>
          <w:szCs w:val="26"/>
        </w:rPr>
        <w:t>Резолю</w:t>
      </w:r>
      <w:r w:rsidR="00EF7998">
        <w:rPr>
          <w:rFonts w:ascii="Times New Roman" w:hAnsi="Times New Roman" w:cs="Times New Roman"/>
          <w:sz w:val="26"/>
          <w:szCs w:val="26"/>
        </w:rPr>
        <w:t>тивная часть решения объявлена «03</w:t>
      </w:r>
      <w:r w:rsidRPr="003952F7">
        <w:rPr>
          <w:rFonts w:ascii="Times New Roman" w:hAnsi="Times New Roman" w:cs="Times New Roman"/>
          <w:sz w:val="26"/>
          <w:szCs w:val="26"/>
        </w:rPr>
        <w:t xml:space="preserve">» </w:t>
      </w:r>
      <w:r w:rsidR="00EF7998">
        <w:rPr>
          <w:rFonts w:ascii="Times New Roman" w:hAnsi="Times New Roman" w:cs="Times New Roman"/>
          <w:sz w:val="26"/>
          <w:szCs w:val="26"/>
        </w:rPr>
        <w:t>ок</w:t>
      </w:r>
      <w:r w:rsidR="009548E3">
        <w:rPr>
          <w:rFonts w:ascii="Times New Roman" w:hAnsi="Times New Roman" w:cs="Times New Roman"/>
          <w:sz w:val="26"/>
          <w:szCs w:val="26"/>
        </w:rPr>
        <w:t>тября</w:t>
      </w:r>
      <w:r>
        <w:rPr>
          <w:rFonts w:ascii="Times New Roman" w:hAnsi="Times New Roman" w:cs="Times New Roman"/>
          <w:sz w:val="26"/>
          <w:szCs w:val="26"/>
        </w:rPr>
        <w:t xml:space="preserve"> </w:t>
      </w:r>
      <w:r w:rsidRPr="003952F7">
        <w:rPr>
          <w:rFonts w:ascii="Times New Roman" w:hAnsi="Times New Roman" w:cs="Times New Roman"/>
          <w:sz w:val="26"/>
          <w:szCs w:val="26"/>
        </w:rPr>
        <w:t xml:space="preserve">2016 года                </w:t>
      </w:r>
      <w:r w:rsidR="009548E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952F7">
        <w:rPr>
          <w:rFonts w:ascii="Times New Roman" w:hAnsi="Times New Roman" w:cs="Times New Roman"/>
          <w:sz w:val="26"/>
          <w:szCs w:val="26"/>
        </w:rPr>
        <w:t>г. Биробиджан</w:t>
      </w:r>
    </w:p>
    <w:p w:rsidR="00432BE3" w:rsidRPr="00D07711" w:rsidRDefault="00432BE3" w:rsidP="00432BE3">
      <w:pPr>
        <w:tabs>
          <w:tab w:val="left" w:pos="284"/>
          <w:tab w:val="left" w:pos="567"/>
          <w:tab w:val="left" w:pos="5387"/>
        </w:tabs>
        <w:spacing w:after="0" w:line="240" w:lineRule="auto"/>
        <w:jc w:val="both"/>
        <w:rPr>
          <w:rFonts w:ascii="Times New Roman" w:hAnsi="Times New Roman" w:cs="Times New Roman"/>
          <w:sz w:val="26"/>
          <w:szCs w:val="26"/>
        </w:rPr>
      </w:pPr>
      <w:r w:rsidRPr="0011558B">
        <w:rPr>
          <w:rFonts w:ascii="Times New Roman" w:hAnsi="Times New Roman" w:cs="Times New Roman"/>
          <w:sz w:val="26"/>
          <w:szCs w:val="26"/>
        </w:rPr>
        <w:t xml:space="preserve">В полном объеме </w:t>
      </w:r>
      <w:r w:rsidRPr="00D07711">
        <w:rPr>
          <w:rFonts w:ascii="Times New Roman" w:hAnsi="Times New Roman" w:cs="Times New Roman"/>
          <w:sz w:val="26"/>
          <w:szCs w:val="26"/>
        </w:rPr>
        <w:t>решение изготовлено «</w:t>
      </w:r>
      <w:r w:rsidR="00EF7998" w:rsidRPr="00D07711">
        <w:rPr>
          <w:rFonts w:ascii="Times New Roman" w:hAnsi="Times New Roman" w:cs="Times New Roman"/>
          <w:sz w:val="26"/>
          <w:szCs w:val="26"/>
        </w:rPr>
        <w:t>05</w:t>
      </w:r>
      <w:r w:rsidRPr="00D07711">
        <w:rPr>
          <w:rFonts w:ascii="Times New Roman" w:hAnsi="Times New Roman" w:cs="Times New Roman"/>
          <w:sz w:val="26"/>
          <w:szCs w:val="26"/>
        </w:rPr>
        <w:t xml:space="preserve">» </w:t>
      </w:r>
      <w:r w:rsidR="00EF7998" w:rsidRPr="00D07711">
        <w:rPr>
          <w:rFonts w:ascii="Times New Roman" w:hAnsi="Times New Roman" w:cs="Times New Roman"/>
          <w:sz w:val="26"/>
          <w:szCs w:val="26"/>
        </w:rPr>
        <w:t>ок</w:t>
      </w:r>
      <w:r w:rsidR="009548E3" w:rsidRPr="00D07711">
        <w:rPr>
          <w:rFonts w:ascii="Times New Roman" w:hAnsi="Times New Roman" w:cs="Times New Roman"/>
          <w:sz w:val="26"/>
          <w:szCs w:val="26"/>
        </w:rPr>
        <w:t xml:space="preserve">тября </w:t>
      </w:r>
      <w:r w:rsidRPr="00D07711">
        <w:rPr>
          <w:rFonts w:ascii="Times New Roman" w:hAnsi="Times New Roman" w:cs="Times New Roman"/>
          <w:sz w:val="26"/>
          <w:szCs w:val="26"/>
        </w:rPr>
        <w:t>2016 года</w:t>
      </w:r>
    </w:p>
    <w:p w:rsidR="00432BE3" w:rsidRPr="00D07711" w:rsidRDefault="00432BE3" w:rsidP="00432BE3">
      <w:pPr>
        <w:tabs>
          <w:tab w:val="left" w:pos="567"/>
        </w:tabs>
        <w:spacing w:after="0" w:line="240" w:lineRule="auto"/>
        <w:rPr>
          <w:rFonts w:ascii="Times New Roman" w:hAnsi="Times New Roman" w:cs="Times New Roman"/>
          <w:sz w:val="26"/>
          <w:szCs w:val="26"/>
        </w:rPr>
      </w:pPr>
    </w:p>
    <w:p w:rsidR="00432BE3" w:rsidRPr="003952F7" w:rsidRDefault="00432BE3" w:rsidP="00432BE3">
      <w:pPr>
        <w:tabs>
          <w:tab w:val="left" w:pos="567"/>
          <w:tab w:val="left" w:pos="709"/>
          <w:tab w:val="left" w:pos="851"/>
        </w:tabs>
        <w:spacing w:after="0" w:line="240" w:lineRule="auto"/>
        <w:jc w:val="both"/>
        <w:rPr>
          <w:rFonts w:ascii="Times New Roman" w:hAnsi="Times New Roman" w:cs="Times New Roman"/>
          <w:sz w:val="26"/>
          <w:szCs w:val="26"/>
        </w:rPr>
      </w:pPr>
      <w:r w:rsidRPr="00D07711">
        <w:rPr>
          <w:rFonts w:ascii="Times New Roman" w:hAnsi="Times New Roman" w:cs="Times New Roman"/>
          <w:sz w:val="26"/>
          <w:szCs w:val="26"/>
        </w:rPr>
        <w:t xml:space="preserve">         Комиссия Управления Федеральной антимонопольной службы</w:t>
      </w:r>
      <w:r w:rsidRPr="003952F7">
        <w:rPr>
          <w:rFonts w:ascii="Times New Roman" w:hAnsi="Times New Roman" w:cs="Times New Roman"/>
          <w:sz w:val="26"/>
          <w:szCs w:val="26"/>
        </w:rPr>
        <w:t xml:space="preserve"> по Еврейской автономной области по контролю в сфере закупок (далее - Комиссия) в составе:</w:t>
      </w:r>
    </w:p>
    <w:p w:rsidR="00432BE3" w:rsidRPr="006F14C5" w:rsidRDefault="00432BE3" w:rsidP="00432BE3">
      <w:pPr>
        <w:spacing w:after="0" w:line="240" w:lineRule="auto"/>
        <w:jc w:val="center"/>
        <w:rPr>
          <w:rFonts w:ascii="Times New Roman" w:hAnsi="Times New Roman" w:cs="Times New Roman"/>
          <w:b/>
          <w:sz w:val="26"/>
          <w:szCs w:val="26"/>
          <w:highlight w:val="yellow"/>
        </w:rPr>
      </w:pPr>
    </w:p>
    <w:tbl>
      <w:tblPr>
        <w:tblW w:w="9781" w:type="dxa"/>
        <w:tblLayout w:type="fixed"/>
        <w:tblLook w:val="04A0" w:firstRow="1" w:lastRow="0" w:firstColumn="1" w:lastColumn="0" w:noHBand="0" w:noVBand="1"/>
      </w:tblPr>
      <w:tblGrid>
        <w:gridCol w:w="3036"/>
        <w:gridCol w:w="2279"/>
        <w:gridCol w:w="4466"/>
      </w:tblGrid>
      <w:tr w:rsidR="00432BE3" w:rsidRPr="006F14C5" w:rsidTr="0009239F">
        <w:trPr>
          <w:trHeight w:val="478"/>
        </w:trPr>
        <w:tc>
          <w:tcPr>
            <w:tcW w:w="3036" w:type="dxa"/>
          </w:tcPr>
          <w:p w:rsidR="00432BE3" w:rsidRPr="003952F7" w:rsidRDefault="00432BE3" w:rsidP="0009239F">
            <w:pPr>
              <w:spacing w:after="0" w:line="240" w:lineRule="auto"/>
              <w:ind w:left="-108"/>
              <w:jc w:val="both"/>
              <w:rPr>
                <w:rFonts w:ascii="Times New Roman" w:hAnsi="Times New Roman" w:cs="Times New Roman"/>
                <w:sz w:val="26"/>
                <w:szCs w:val="26"/>
              </w:rPr>
            </w:pPr>
            <w:r w:rsidRPr="003952F7">
              <w:rPr>
                <w:rFonts w:ascii="Times New Roman" w:hAnsi="Times New Roman" w:cs="Times New Roman"/>
                <w:sz w:val="26"/>
                <w:szCs w:val="26"/>
              </w:rPr>
              <w:t>Председатель комиссии:</w:t>
            </w:r>
          </w:p>
          <w:p w:rsidR="00432BE3" w:rsidRPr="003952F7" w:rsidRDefault="00432BE3" w:rsidP="0009239F">
            <w:pPr>
              <w:spacing w:after="0" w:line="240" w:lineRule="auto"/>
              <w:ind w:left="-108"/>
              <w:jc w:val="both"/>
              <w:rPr>
                <w:rFonts w:ascii="Times New Roman" w:hAnsi="Times New Roman" w:cs="Times New Roman"/>
                <w:sz w:val="26"/>
                <w:szCs w:val="26"/>
              </w:rPr>
            </w:pPr>
          </w:p>
          <w:p w:rsidR="00432BE3" w:rsidRPr="003952F7" w:rsidRDefault="00432BE3" w:rsidP="0009239F">
            <w:pPr>
              <w:tabs>
                <w:tab w:val="left" w:pos="174"/>
              </w:tabs>
              <w:spacing w:after="0" w:line="240" w:lineRule="auto"/>
              <w:ind w:left="-108"/>
              <w:jc w:val="both"/>
              <w:rPr>
                <w:rFonts w:ascii="Times New Roman" w:hAnsi="Times New Roman" w:cs="Times New Roman"/>
                <w:sz w:val="26"/>
                <w:szCs w:val="26"/>
              </w:rPr>
            </w:pPr>
          </w:p>
          <w:p w:rsidR="00432BE3" w:rsidRPr="003952F7" w:rsidRDefault="00432BE3" w:rsidP="0009239F">
            <w:pPr>
              <w:tabs>
                <w:tab w:val="left" w:pos="351"/>
              </w:tabs>
              <w:spacing w:after="0" w:line="240" w:lineRule="auto"/>
              <w:ind w:left="-108"/>
              <w:jc w:val="both"/>
              <w:rPr>
                <w:rFonts w:ascii="Times New Roman" w:hAnsi="Times New Roman" w:cs="Times New Roman"/>
                <w:sz w:val="26"/>
                <w:szCs w:val="26"/>
              </w:rPr>
            </w:pPr>
            <w:r w:rsidRPr="003952F7">
              <w:rPr>
                <w:rFonts w:ascii="Times New Roman" w:hAnsi="Times New Roman" w:cs="Times New Roman"/>
                <w:sz w:val="26"/>
                <w:szCs w:val="26"/>
              </w:rPr>
              <w:t xml:space="preserve">Члены комиссии: </w:t>
            </w:r>
          </w:p>
        </w:tc>
        <w:tc>
          <w:tcPr>
            <w:tcW w:w="2279" w:type="dxa"/>
          </w:tcPr>
          <w:p w:rsidR="00432BE3" w:rsidRPr="00FF6265" w:rsidRDefault="00432BE3" w:rsidP="0009239F">
            <w:pPr>
              <w:spacing w:after="0" w:line="240" w:lineRule="auto"/>
              <w:jc w:val="both"/>
              <w:rPr>
                <w:rFonts w:ascii="Times New Roman" w:hAnsi="Times New Roman" w:cs="Times New Roman"/>
                <w:sz w:val="26"/>
                <w:szCs w:val="26"/>
                <w:lang w:val="en-US"/>
              </w:rPr>
            </w:pPr>
            <w:r w:rsidRPr="003952F7">
              <w:rPr>
                <w:rFonts w:ascii="Times New Roman" w:hAnsi="Times New Roman" w:cs="Times New Roman"/>
                <w:sz w:val="26"/>
                <w:szCs w:val="26"/>
              </w:rPr>
              <w:t xml:space="preserve">- </w:t>
            </w:r>
            <w:r w:rsidR="00FF6265">
              <w:rPr>
                <w:rFonts w:ascii="Times New Roman" w:hAnsi="Times New Roman" w:cs="Times New Roman"/>
                <w:sz w:val="26"/>
                <w:szCs w:val="26"/>
                <w:lang w:val="en-US"/>
              </w:rPr>
              <w:t>&lt;…&gt;</w:t>
            </w:r>
          </w:p>
          <w:p w:rsidR="00432BE3" w:rsidRPr="003952F7" w:rsidRDefault="00432BE3" w:rsidP="0009239F">
            <w:pPr>
              <w:spacing w:after="0" w:line="240" w:lineRule="auto"/>
              <w:jc w:val="both"/>
              <w:rPr>
                <w:rFonts w:ascii="Times New Roman" w:hAnsi="Times New Roman" w:cs="Times New Roman"/>
                <w:sz w:val="26"/>
                <w:szCs w:val="26"/>
              </w:rPr>
            </w:pPr>
          </w:p>
          <w:p w:rsidR="00432BE3" w:rsidRDefault="00432BE3" w:rsidP="0009239F">
            <w:pPr>
              <w:spacing w:after="0" w:line="240" w:lineRule="auto"/>
              <w:jc w:val="both"/>
              <w:rPr>
                <w:rFonts w:ascii="Times New Roman" w:hAnsi="Times New Roman" w:cs="Times New Roman"/>
                <w:sz w:val="26"/>
                <w:szCs w:val="26"/>
              </w:rPr>
            </w:pPr>
          </w:p>
          <w:p w:rsidR="00432BE3" w:rsidRDefault="00432BE3" w:rsidP="00FF6265">
            <w:pPr>
              <w:spacing w:after="0" w:line="240" w:lineRule="auto"/>
              <w:jc w:val="both"/>
              <w:rPr>
                <w:rFonts w:ascii="Times New Roman" w:hAnsi="Times New Roman" w:cs="Times New Roman"/>
                <w:sz w:val="26"/>
                <w:szCs w:val="26"/>
                <w:lang w:val="en-US"/>
              </w:rPr>
            </w:pPr>
            <w:r w:rsidRPr="003952F7">
              <w:rPr>
                <w:rFonts w:ascii="Times New Roman" w:hAnsi="Times New Roman" w:cs="Times New Roman"/>
                <w:sz w:val="26"/>
                <w:szCs w:val="26"/>
              </w:rPr>
              <w:t>-</w:t>
            </w:r>
            <w:r w:rsidR="003D2A6F">
              <w:rPr>
                <w:rFonts w:ascii="Times New Roman" w:hAnsi="Times New Roman" w:cs="Times New Roman"/>
                <w:sz w:val="26"/>
                <w:szCs w:val="26"/>
              </w:rPr>
              <w:t xml:space="preserve"> </w:t>
            </w:r>
            <w:r w:rsidR="00FF6265">
              <w:rPr>
                <w:rFonts w:ascii="Times New Roman" w:hAnsi="Times New Roman" w:cs="Times New Roman"/>
                <w:sz w:val="26"/>
                <w:szCs w:val="26"/>
                <w:lang w:val="en-US"/>
              </w:rPr>
              <w:t>&lt;…&gt;</w:t>
            </w:r>
          </w:p>
          <w:p w:rsidR="00FF6265" w:rsidRPr="00FF6265" w:rsidRDefault="00FF6265" w:rsidP="00FF6265">
            <w:pPr>
              <w:spacing w:after="0" w:line="240" w:lineRule="auto"/>
              <w:jc w:val="both"/>
              <w:rPr>
                <w:rFonts w:ascii="Times New Roman" w:hAnsi="Times New Roman" w:cs="Times New Roman"/>
                <w:sz w:val="26"/>
                <w:szCs w:val="26"/>
                <w:lang w:val="en-US"/>
              </w:rPr>
            </w:pPr>
          </w:p>
        </w:tc>
        <w:tc>
          <w:tcPr>
            <w:tcW w:w="4466" w:type="dxa"/>
          </w:tcPr>
          <w:p w:rsidR="00432BE3" w:rsidRPr="003952F7" w:rsidRDefault="00432BE3" w:rsidP="0009239F">
            <w:pPr>
              <w:tabs>
                <w:tab w:val="left" w:pos="292"/>
                <w:tab w:val="left" w:pos="650"/>
                <w:tab w:val="left" w:pos="4075"/>
              </w:tabs>
              <w:spacing w:after="0" w:line="240" w:lineRule="auto"/>
              <w:jc w:val="both"/>
              <w:rPr>
                <w:rFonts w:ascii="Times New Roman" w:hAnsi="Times New Roman" w:cs="Times New Roman"/>
                <w:sz w:val="26"/>
                <w:szCs w:val="26"/>
              </w:rPr>
            </w:pPr>
          </w:p>
        </w:tc>
      </w:tr>
      <w:tr w:rsidR="00432BE3" w:rsidRPr="003952F7" w:rsidTr="0009239F">
        <w:trPr>
          <w:trHeight w:val="601"/>
        </w:trPr>
        <w:tc>
          <w:tcPr>
            <w:tcW w:w="3036" w:type="dxa"/>
          </w:tcPr>
          <w:p w:rsidR="00432BE3" w:rsidRDefault="00432BE3" w:rsidP="0009239F">
            <w:pPr>
              <w:tabs>
                <w:tab w:val="left" w:pos="612"/>
              </w:tabs>
              <w:spacing w:after="0" w:line="240" w:lineRule="auto"/>
              <w:jc w:val="both"/>
              <w:rPr>
                <w:rFonts w:ascii="Times New Roman" w:hAnsi="Times New Roman" w:cs="Times New Roman"/>
                <w:sz w:val="26"/>
                <w:szCs w:val="26"/>
              </w:rPr>
            </w:pPr>
          </w:p>
          <w:p w:rsidR="00432BE3" w:rsidRPr="003952F7" w:rsidRDefault="00432BE3" w:rsidP="0009239F">
            <w:pPr>
              <w:spacing w:after="0" w:line="240" w:lineRule="auto"/>
              <w:jc w:val="both"/>
              <w:rPr>
                <w:rFonts w:ascii="Times New Roman" w:hAnsi="Times New Roman" w:cs="Times New Roman"/>
                <w:sz w:val="26"/>
                <w:szCs w:val="26"/>
              </w:rPr>
            </w:pPr>
          </w:p>
        </w:tc>
        <w:tc>
          <w:tcPr>
            <w:tcW w:w="2279" w:type="dxa"/>
          </w:tcPr>
          <w:p w:rsidR="00432BE3" w:rsidRPr="00FF6265" w:rsidRDefault="00432BE3" w:rsidP="0009239F">
            <w:pPr>
              <w:spacing w:after="0" w:line="240" w:lineRule="auto"/>
              <w:jc w:val="both"/>
              <w:rPr>
                <w:rFonts w:ascii="Times New Roman" w:hAnsi="Times New Roman" w:cs="Times New Roman"/>
                <w:sz w:val="26"/>
                <w:szCs w:val="26"/>
                <w:lang w:val="en-US"/>
              </w:rPr>
            </w:pPr>
            <w:r w:rsidRPr="003952F7">
              <w:rPr>
                <w:rFonts w:ascii="Times New Roman" w:hAnsi="Times New Roman" w:cs="Times New Roman"/>
                <w:sz w:val="26"/>
                <w:szCs w:val="26"/>
              </w:rPr>
              <w:t xml:space="preserve">- </w:t>
            </w:r>
            <w:r w:rsidR="00FF6265">
              <w:rPr>
                <w:rFonts w:ascii="Times New Roman" w:hAnsi="Times New Roman" w:cs="Times New Roman"/>
                <w:sz w:val="26"/>
                <w:szCs w:val="26"/>
                <w:lang w:val="en-US"/>
              </w:rPr>
              <w:t>&lt;…&gt;</w:t>
            </w:r>
          </w:p>
          <w:p w:rsidR="00432BE3" w:rsidRPr="003952F7" w:rsidRDefault="00432BE3" w:rsidP="0009239F">
            <w:pPr>
              <w:spacing w:after="0" w:line="240" w:lineRule="auto"/>
              <w:jc w:val="both"/>
              <w:rPr>
                <w:rFonts w:ascii="Times New Roman" w:hAnsi="Times New Roman" w:cs="Times New Roman"/>
                <w:sz w:val="26"/>
                <w:szCs w:val="26"/>
              </w:rPr>
            </w:pPr>
          </w:p>
          <w:p w:rsidR="00432BE3" w:rsidRPr="003952F7" w:rsidRDefault="00432BE3" w:rsidP="0009239F">
            <w:pPr>
              <w:spacing w:after="0" w:line="240" w:lineRule="auto"/>
              <w:jc w:val="both"/>
              <w:rPr>
                <w:rFonts w:ascii="Times New Roman" w:hAnsi="Times New Roman" w:cs="Times New Roman"/>
                <w:sz w:val="26"/>
                <w:szCs w:val="26"/>
              </w:rPr>
            </w:pPr>
          </w:p>
        </w:tc>
        <w:tc>
          <w:tcPr>
            <w:tcW w:w="4466" w:type="dxa"/>
          </w:tcPr>
          <w:p w:rsidR="00432BE3" w:rsidRPr="003952F7" w:rsidRDefault="00432BE3" w:rsidP="00FF6265">
            <w:pPr>
              <w:tabs>
                <w:tab w:val="left" w:pos="395"/>
                <w:tab w:val="left" w:pos="3933"/>
                <w:tab w:val="left" w:pos="4075"/>
              </w:tabs>
              <w:spacing w:after="0" w:line="240" w:lineRule="auto"/>
              <w:jc w:val="both"/>
              <w:rPr>
                <w:rFonts w:ascii="Times New Roman" w:hAnsi="Times New Roman" w:cs="Times New Roman"/>
                <w:sz w:val="26"/>
                <w:szCs w:val="26"/>
              </w:rPr>
            </w:pPr>
          </w:p>
        </w:tc>
      </w:tr>
    </w:tbl>
    <w:p w:rsidR="007B3D37" w:rsidRDefault="00432BE3" w:rsidP="007B3D37">
      <w:pPr>
        <w:tabs>
          <w:tab w:val="left" w:pos="567"/>
        </w:tabs>
        <w:spacing w:after="0" w:line="240" w:lineRule="auto"/>
        <w:jc w:val="both"/>
        <w:rPr>
          <w:rFonts w:ascii="Times New Roman" w:eastAsia="Times New Roman" w:hAnsi="Times New Roman" w:cs="Times New Roman"/>
          <w:sz w:val="26"/>
          <w:szCs w:val="26"/>
        </w:rPr>
      </w:pPr>
      <w:r w:rsidRPr="003952F7">
        <w:rPr>
          <w:rFonts w:ascii="Times New Roman" w:hAnsi="Times New Roman" w:cs="Times New Roman"/>
          <w:sz w:val="26"/>
          <w:szCs w:val="26"/>
        </w:rPr>
        <w:t xml:space="preserve">         </w:t>
      </w:r>
      <w:proofErr w:type="gramStart"/>
      <w:r w:rsidR="00D07711">
        <w:rPr>
          <w:rFonts w:ascii="Times New Roman" w:hAnsi="Times New Roman" w:cs="Times New Roman"/>
          <w:sz w:val="26"/>
          <w:szCs w:val="26"/>
        </w:rPr>
        <w:t>при</w:t>
      </w:r>
      <w:proofErr w:type="gramEnd"/>
      <w:r w:rsidR="00D07711">
        <w:rPr>
          <w:rFonts w:ascii="Times New Roman" w:hAnsi="Times New Roman" w:cs="Times New Roman"/>
          <w:sz w:val="26"/>
          <w:szCs w:val="26"/>
        </w:rPr>
        <w:t xml:space="preserve"> участии </w:t>
      </w:r>
      <w:r w:rsidRPr="003A76E4">
        <w:rPr>
          <w:rFonts w:ascii="Times New Roman" w:hAnsi="Times New Roman" w:cs="Times New Roman"/>
          <w:sz w:val="26"/>
          <w:szCs w:val="26"/>
        </w:rPr>
        <w:t>представител</w:t>
      </w:r>
      <w:r w:rsidR="00E41765" w:rsidRPr="003A76E4">
        <w:rPr>
          <w:rFonts w:ascii="Times New Roman" w:hAnsi="Times New Roman" w:cs="Times New Roman"/>
          <w:sz w:val="26"/>
          <w:szCs w:val="26"/>
        </w:rPr>
        <w:t>я</w:t>
      </w:r>
      <w:r w:rsidRPr="003A76E4">
        <w:rPr>
          <w:rFonts w:ascii="Times New Roman" w:hAnsi="Times New Roman" w:cs="Times New Roman"/>
          <w:sz w:val="26"/>
          <w:szCs w:val="26"/>
        </w:rPr>
        <w:t xml:space="preserve"> </w:t>
      </w:r>
      <w:r w:rsidR="00D07711">
        <w:rPr>
          <w:rFonts w:ascii="Times New Roman" w:hAnsi="Times New Roman" w:cs="Times New Roman"/>
          <w:sz w:val="26"/>
          <w:szCs w:val="26"/>
        </w:rPr>
        <w:t>О</w:t>
      </w:r>
      <w:r w:rsidR="00E41765" w:rsidRPr="003A76E4">
        <w:rPr>
          <w:rFonts w:ascii="Times New Roman" w:hAnsi="Times New Roman" w:cs="Times New Roman"/>
          <w:sz w:val="26"/>
          <w:szCs w:val="26"/>
        </w:rPr>
        <w:t xml:space="preserve">бластного </w:t>
      </w:r>
      <w:r w:rsidRPr="003A76E4">
        <w:rPr>
          <w:rFonts w:ascii="Times New Roman" w:eastAsia="Times New Roman" w:hAnsi="Times New Roman" w:cs="Times New Roman"/>
          <w:sz w:val="26"/>
          <w:szCs w:val="26"/>
        </w:rPr>
        <w:t>государственного</w:t>
      </w:r>
      <w:r w:rsidR="00E41765" w:rsidRPr="003A76E4">
        <w:rPr>
          <w:rFonts w:ascii="Times New Roman" w:eastAsia="Times New Roman" w:hAnsi="Times New Roman" w:cs="Times New Roman"/>
          <w:sz w:val="26"/>
          <w:szCs w:val="26"/>
        </w:rPr>
        <w:t xml:space="preserve"> бюджетного учреждения</w:t>
      </w:r>
      <w:r w:rsidRPr="003A76E4">
        <w:rPr>
          <w:rFonts w:ascii="Times New Roman" w:eastAsia="Times New Roman" w:hAnsi="Times New Roman" w:cs="Times New Roman"/>
          <w:sz w:val="26"/>
          <w:szCs w:val="26"/>
        </w:rPr>
        <w:t xml:space="preserve"> </w:t>
      </w:r>
      <w:r w:rsidR="00E41765" w:rsidRPr="003A76E4">
        <w:rPr>
          <w:rFonts w:ascii="Times New Roman" w:eastAsia="Times New Roman" w:hAnsi="Times New Roman" w:cs="Times New Roman"/>
          <w:sz w:val="26"/>
          <w:szCs w:val="26"/>
        </w:rPr>
        <w:t xml:space="preserve">«Биробиджанский психоневрологический интернат» </w:t>
      </w:r>
      <w:r w:rsidR="00FF6265" w:rsidRPr="00FF6265">
        <w:rPr>
          <w:rFonts w:ascii="Times New Roman" w:eastAsia="Times New Roman" w:hAnsi="Times New Roman" w:cs="Times New Roman"/>
          <w:sz w:val="26"/>
          <w:szCs w:val="26"/>
        </w:rPr>
        <w:t>&lt;…</w:t>
      </w:r>
      <w:r w:rsidR="00FF6265">
        <w:rPr>
          <w:rFonts w:ascii="Times New Roman" w:eastAsia="Times New Roman" w:hAnsi="Times New Roman" w:cs="Times New Roman"/>
          <w:sz w:val="26"/>
          <w:szCs w:val="26"/>
        </w:rPr>
        <w:t>&gt;</w:t>
      </w:r>
      <w:r w:rsidRPr="00D07711">
        <w:rPr>
          <w:rFonts w:ascii="Times New Roman" w:eastAsia="Times New Roman" w:hAnsi="Times New Roman" w:cs="Times New Roman"/>
          <w:sz w:val="26"/>
          <w:szCs w:val="26"/>
        </w:rPr>
        <w:t xml:space="preserve"> (доверенность</w:t>
      </w:r>
      <w:r w:rsidR="00D07711" w:rsidRPr="00D07711">
        <w:rPr>
          <w:rFonts w:ascii="Times New Roman" w:eastAsia="Times New Roman" w:hAnsi="Times New Roman" w:cs="Times New Roman"/>
          <w:sz w:val="26"/>
          <w:szCs w:val="26"/>
        </w:rPr>
        <w:t xml:space="preserve"> от 22.09.2016 №1086</w:t>
      </w:r>
      <w:r w:rsidRPr="00D07711">
        <w:rPr>
          <w:rFonts w:ascii="Times New Roman" w:eastAsia="Times New Roman" w:hAnsi="Times New Roman" w:cs="Times New Roman"/>
          <w:sz w:val="26"/>
          <w:szCs w:val="26"/>
        </w:rPr>
        <w:t>),</w:t>
      </w:r>
      <w:r w:rsidRPr="003A76E4">
        <w:rPr>
          <w:rFonts w:ascii="Times New Roman" w:eastAsia="Times New Roman" w:hAnsi="Times New Roman" w:cs="Times New Roman"/>
          <w:sz w:val="26"/>
          <w:szCs w:val="26"/>
        </w:rPr>
        <w:t xml:space="preserve"> </w:t>
      </w:r>
    </w:p>
    <w:p w:rsidR="00D07711" w:rsidRPr="00D07711" w:rsidRDefault="00D07711" w:rsidP="007B3D37">
      <w:pPr>
        <w:tabs>
          <w:tab w:val="left" w:pos="567"/>
        </w:tabs>
        <w:spacing w:after="0" w:line="240" w:lineRule="auto"/>
        <w:jc w:val="both"/>
        <w:rPr>
          <w:rFonts w:ascii="Times New Roman" w:hAnsi="Times New Roman" w:cs="Times New Roman"/>
          <w:sz w:val="26"/>
          <w:szCs w:val="26"/>
        </w:rPr>
      </w:pPr>
      <w:r w:rsidRPr="00D07711">
        <w:rPr>
          <w:rFonts w:ascii="Times New Roman" w:hAnsi="Times New Roman" w:cs="Times New Roman"/>
          <w:sz w:val="26"/>
          <w:szCs w:val="26"/>
        </w:rPr>
        <w:t xml:space="preserve">         </w:t>
      </w:r>
      <w:proofErr w:type="gramStart"/>
      <w:r w:rsidRPr="00D07711">
        <w:rPr>
          <w:rFonts w:ascii="Times New Roman" w:hAnsi="Times New Roman" w:cs="Times New Roman"/>
          <w:sz w:val="26"/>
          <w:szCs w:val="26"/>
        </w:rPr>
        <w:t>в</w:t>
      </w:r>
      <w:proofErr w:type="gramEnd"/>
      <w:r w:rsidRPr="00D07711">
        <w:rPr>
          <w:rFonts w:ascii="Times New Roman" w:hAnsi="Times New Roman" w:cs="Times New Roman"/>
          <w:sz w:val="26"/>
          <w:szCs w:val="26"/>
        </w:rPr>
        <w:t xml:space="preserve"> отсутствии представител</w:t>
      </w:r>
      <w:r>
        <w:rPr>
          <w:rFonts w:ascii="Times New Roman" w:hAnsi="Times New Roman" w:cs="Times New Roman"/>
          <w:sz w:val="26"/>
          <w:szCs w:val="26"/>
        </w:rPr>
        <w:t>ей</w:t>
      </w:r>
      <w:r w:rsidRPr="00D07711">
        <w:rPr>
          <w:rFonts w:ascii="Times New Roman" w:hAnsi="Times New Roman" w:cs="Times New Roman"/>
          <w:sz w:val="26"/>
          <w:szCs w:val="26"/>
        </w:rPr>
        <w:t xml:space="preserve"> Общества с ограниченной ответственностью </w:t>
      </w:r>
      <w:r w:rsidR="007B3D37">
        <w:rPr>
          <w:rFonts w:ascii="Times New Roman" w:hAnsi="Times New Roman" w:cs="Times New Roman"/>
          <w:sz w:val="26"/>
          <w:szCs w:val="26"/>
        </w:rPr>
        <w:t>«</w:t>
      </w:r>
      <w:r w:rsidRPr="00D07711">
        <w:rPr>
          <w:rFonts w:ascii="Times New Roman" w:hAnsi="Times New Roman" w:cs="Times New Roman"/>
          <w:sz w:val="26"/>
          <w:szCs w:val="26"/>
        </w:rPr>
        <w:t>Восток Трейд»</w:t>
      </w:r>
      <w:r>
        <w:rPr>
          <w:rFonts w:ascii="Times New Roman" w:hAnsi="Times New Roman" w:cs="Times New Roman"/>
          <w:sz w:val="26"/>
          <w:szCs w:val="26"/>
        </w:rPr>
        <w:t xml:space="preserve"> (заявлено устное ходатайство о рассмотрении жалобы без их участия),</w:t>
      </w:r>
    </w:p>
    <w:p w:rsidR="00432BE3" w:rsidRPr="009510E2" w:rsidRDefault="00432BE3" w:rsidP="00EF7998">
      <w:pPr>
        <w:spacing w:after="0" w:line="240" w:lineRule="auto"/>
        <w:jc w:val="both"/>
        <w:rPr>
          <w:rFonts w:ascii="Times New Roman" w:eastAsia="Times New Roman" w:hAnsi="Times New Roman" w:cs="Times New Roman"/>
          <w:sz w:val="26"/>
          <w:szCs w:val="26"/>
        </w:rPr>
      </w:pPr>
      <w:r w:rsidRPr="009510E2">
        <w:rPr>
          <w:rFonts w:ascii="Times New Roman" w:hAnsi="Times New Roman" w:cs="Times New Roman"/>
          <w:sz w:val="26"/>
          <w:szCs w:val="26"/>
        </w:rPr>
        <w:t xml:space="preserve">         рассмотрев жалобу </w:t>
      </w:r>
      <w:r w:rsidR="00D46AEF">
        <w:rPr>
          <w:rFonts w:ascii="Times New Roman" w:hAnsi="Times New Roman" w:cs="Times New Roman"/>
          <w:sz w:val="26"/>
          <w:szCs w:val="26"/>
        </w:rPr>
        <w:t xml:space="preserve">Общества с ограниченной ответственностью «Восток Трейд» </w:t>
      </w:r>
      <w:r w:rsidRPr="009510E2">
        <w:rPr>
          <w:rFonts w:ascii="Times New Roman" w:hAnsi="Times New Roman" w:cs="Times New Roman"/>
          <w:sz w:val="26"/>
          <w:szCs w:val="26"/>
        </w:rPr>
        <w:t xml:space="preserve"> (</w:t>
      </w:r>
      <w:r w:rsidRPr="009510E2">
        <w:rPr>
          <w:rFonts w:ascii="Times New Roman" w:eastAsia="Times New Roman" w:hAnsi="Times New Roman" w:cs="Times New Roman"/>
          <w:sz w:val="26"/>
          <w:szCs w:val="26"/>
        </w:rPr>
        <w:t xml:space="preserve">679000, РФ, </w:t>
      </w:r>
      <w:r w:rsidRPr="009510E2">
        <w:rPr>
          <w:rFonts w:ascii="Times New Roman" w:hAnsi="Times New Roman" w:cs="Times New Roman"/>
          <w:sz w:val="26"/>
          <w:szCs w:val="26"/>
        </w:rPr>
        <w:t>ЕАО, г. Биробиджан, ул.</w:t>
      </w:r>
      <w:r w:rsidR="00D46AEF">
        <w:rPr>
          <w:rFonts w:ascii="Times New Roman" w:hAnsi="Times New Roman" w:cs="Times New Roman"/>
          <w:sz w:val="26"/>
          <w:szCs w:val="26"/>
        </w:rPr>
        <w:t xml:space="preserve"> </w:t>
      </w:r>
      <w:proofErr w:type="spellStart"/>
      <w:r w:rsidR="00D46AEF">
        <w:rPr>
          <w:rFonts w:ascii="Times New Roman" w:hAnsi="Times New Roman" w:cs="Times New Roman"/>
          <w:sz w:val="26"/>
          <w:szCs w:val="26"/>
        </w:rPr>
        <w:t>Бумагина</w:t>
      </w:r>
      <w:proofErr w:type="spellEnd"/>
      <w:r w:rsidR="00D46AEF">
        <w:rPr>
          <w:rFonts w:ascii="Times New Roman" w:hAnsi="Times New Roman" w:cs="Times New Roman"/>
          <w:sz w:val="26"/>
          <w:szCs w:val="26"/>
        </w:rPr>
        <w:t xml:space="preserve"> </w:t>
      </w:r>
      <w:r w:rsidR="00EF7998">
        <w:rPr>
          <w:rFonts w:ascii="Times New Roman" w:hAnsi="Times New Roman" w:cs="Times New Roman"/>
          <w:sz w:val="26"/>
          <w:szCs w:val="26"/>
        </w:rPr>
        <w:t xml:space="preserve">д. </w:t>
      </w:r>
      <w:r w:rsidR="00D46AEF">
        <w:rPr>
          <w:rFonts w:ascii="Times New Roman" w:hAnsi="Times New Roman" w:cs="Times New Roman"/>
          <w:sz w:val="26"/>
          <w:szCs w:val="26"/>
        </w:rPr>
        <w:t>8а, 25</w:t>
      </w:r>
      <w:r w:rsidRPr="009510E2">
        <w:rPr>
          <w:rFonts w:ascii="Times New Roman" w:hAnsi="Times New Roman" w:cs="Times New Roman"/>
          <w:sz w:val="26"/>
          <w:szCs w:val="26"/>
        </w:rPr>
        <w:t>) на действия государст</w:t>
      </w:r>
      <w:r w:rsidR="00EF7998">
        <w:rPr>
          <w:rFonts w:ascii="Times New Roman" w:hAnsi="Times New Roman" w:cs="Times New Roman"/>
          <w:sz w:val="26"/>
          <w:szCs w:val="26"/>
        </w:rPr>
        <w:t>венного заказчика -</w:t>
      </w:r>
      <w:r w:rsidRPr="009510E2">
        <w:rPr>
          <w:rFonts w:ascii="Times New Roman" w:hAnsi="Times New Roman" w:cs="Times New Roman"/>
          <w:sz w:val="26"/>
          <w:szCs w:val="26"/>
        </w:rPr>
        <w:t xml:space="preserve"> </w:t>
      </w:r>
      <w:r w:rsidR="00EF7998">
        <w:rPr>
          <w:rFonts w:ascii="Times New Roman" w:hAnsi="Times New Roman" w:cs="Times New Roman"/>
          <w:sz w:val="26"/>
          <w:szCs w:val="26"/>
        </w:rPr>
        <w:t>О</w:t>
      </w:r>
      <w:r w:rsidR="00F371AE">
        <w:rPr>
          <w:rFonts w:ascii="Times New Roman" w:hAnsi="Times New Roman" w:cs="Times New Roman"/>
          <w:sz w:val="26"/>
          <w:szCs w:val="26"/>
        </w:rPr>
        <w:t xml:space="preserve">бластного </w:t>
      </w:r>
      <w:r w:rsidR="00F371AE" w:rsidRPr="00D62212">
        <w:rPr>
          <w:rFonts w:ascii="Times New Roman" w:eastAsia="Times New Roman" w:hAnsi="Times New Roman" w:cs="Times New Roman"/>
          <w:sz w:val="26"/>
          <w:szCs w:val="26"/>
        </w:rPr>
        <w:t>государственного</w:t>
      </w:r>
      <w:r w:rsidR="00F371AE">
        <w:rPr>
          <w:rFonts w:ascii="Times New Roman" w:eastAsia="Times New Roman" w:hAnsi="Times New Roman" w:cs="Times New Roman"/>
          <w:sz w:val="26"/>
          <w:szCs w:val="26"/>
        </w:rPr>
        <w:t xml:space="preserve"> бюджетного учреждения</w:t>
      </w:r>
      <w:r w:rsidR="00F371AE" w:rsidRPr="00D62212">
        <w:rPr>
          <w:rFonts w:ascii="Times New Roman" w:eastAsia="Times New Roman" w:hAnsi="Times New Roman" w:cs="Times New Roman"/>
          <w:sz w:val="26"/>
          <w:szCs w:val="26"/>
        </w:rPr>
        <w:t xml:space="preserve"> </w:t>
      </w:r>
      <w:r w:rsidR="00F371AE">
        <w:rPr>
          <w:rFonts w:ascii="Times New Roman" w:eastAsia="Times New Roman" w:hAnsi="Times New Roman" w:cs="Times New Roman"/>
          <w:sz w:val="26"/>
          <w:szCs w:val="26"/>
        </w:rPr>
        <w:t>«Биробиджанский психоневрологический интернат»</w:t>
      </w:r>
      <w:r w:rsidR="00F371AE">
        <w:rPr>
          <w:rFonts w:ascii="Times New Roman" w:hAnsi="Times New Roman" w:cs="Times New Roman"/>
          <w:sz w:val="26"/>
          <w:szCs w:val="26"/>
        </w:rPr>
        <w:t xml:space="preserve"> </w:t>
      </w:r>
      <w:r w:rsidRPr="009510E2">
        <w:rPr>
          <w:rFonts w:ascii="Times New Roman" w:hAnsi="Times New Roman" w:cs="Times New Roman"/>
          <w:sz w:val="26"/>
          <w:szCs w:val="26"/>
        </w:rPr>
        <w:t>(</w:t>
      </w:r>
      <w:r w:rsidRPr="009510E2">
        <w:rPr>
          <w:rFonts w:ascii="Times New Roman" w:eastAsia="Times New Roman" w:hAnsi="Times New Roman" w:cs="Times New Roman"/>
          <w:sz w:val="26"/>
          <w:szCs w:val="26"/>
        </w:rPr>
        <w:t>679016, РФ, ЕАО, г</w:t>
      </w:r>
      <w:r w:rsidR="00F371AE">
        <w:rPr>
          <w:rFonts w:ascii="Times New Roman" w:eastAsia="Times New Roman" w:hAnsi="Times New Roman" w:cs="Times New Roman"/>
          <w:sz w:val="24"/>
          <w:szCs w:val="24"/>
        </w:rPr>
        <w:t xml:space="preserve">. </w:t>
      </w:r>
      <w:r w:rsidR="00F371AE" w:rsidRPr="00F371AE">
        <w:rPr>
          <w:rFonts w:ascii="Times New Roman" w:eastAsia="Times New Roman" w:hAnsi="Times New Roman" w:cs="Times New Roman"/>
          <w:sz w:val="26"/>
          <w:szCs w:val="26"/>
        </w:rPr>
        <w:t>Биробиджан</w:t>
      </w:r>
      <w:r w:rsidR="00F371AE">
        <w:rPr>
          <w:rFonts w:ascii="Times New Roman" w:eastAsia="Times New Roman" w:hAnsi="Times New Roman" w:cs="Times New Roman"/>
          <w:sz w:val="26"/>
          <w:szCs w:val="26"/>
        </w:rPr>
        <w:t xml:space="preserve">, </w:t>
      </w:r>
      <w:proofErr w:type="spellStart"/>
      <w:r w:rsidR="00F371AE" w:rsidRPr="00F371AE">
        <w:rPr>
          <w:rFonts w:ascii="Times New Roman" w:eastAsia="Times New Roman" w:hAnsi="Times New Roman" w:cs="Times New Roman"/>
          <w:sz w:val="26"/>
          <w:szCs w:val="26"/>
        </w:rPr>
        <w:t>Медгородок</w:t>
      </w:r>
      <w:proofErr w:type="spellEnd"/>
      <w:r w:rsidR="00F371AE" w:rsidRPr="00F371AE">
        <w:rPr>
          <w:rFonts w:ascii="Times New Roman" w:eastAsia="Times New Roman" w:hAnsi="Times New Roman" w:cs="Times New Roman"/>
          <w:sz w:val="26"/>
          <w:szCs w:val="26"/>
        </w:rPr>
        <w:t>,</w:t>
      </w:r>
      <w:r w:rsidR="00F371AE">
        <w:rPr>
          <w:rFonts w:ascii="Times New Roman" w:eastAsia="Times New Roman" w:hAnsi="Times New Roman" w:cs="Times New Roman"/>
          <w:sz w:val="26"/>
          <w:szCs w:val="26"/>
        </w:rPr>
        <w:t xml:space="preserve"> </w:t>
      </w:r>
      <w:r w:rsidR="00F371AE" w:rsidRPr="00F371AE">
        <w:rPr>
          <w:rFonts w:ascii="Times New Roman" w:eastAsia="Times New Roman" w:hAnsi="Times New Roman" w:cs="Times New Roman"/>
          <w:sz w:val="26"/>
          <w:szCs w:val="26"/>
        </w:rPr>
        <w:t>28</w:t>
      </w:r>
      <w:r w:rsidRPr="009510E2">
        <w:rPr>
          <w:rFonts w:ascii="Times New Roman" w:hAnsi="Times New Roman" w:cs="Times New Roman"/>
          <w:sz w:val="26"/>
          <w:szCs w:val="26"/>
        </w:rPr>
        <w:t xml:space="preserve">) при осуществлении закупки путем проведения электронного аукциона, </w:t>
      </w:r>
      <w:r>
        <w:rPr>
          <w:rFonts w:ascii="Times New Roman" w:hAnsi="Times New Roman" w:cs="Times New Roman"/>
          <w:sz w:val="26"/>
          <w:szCs w:val="26"/>
        </w:rPr>
        <w:t xml:space="preserve">объектом которого является </w:t>
      </w:r>
      <w:r w:rsidRPr="009510E2">
        <w:rPr>
          <w:rFonts w:ascii="Times New Roman" w:eastAsia="Times New Roman" w:hAnsi="Times New Roman" w:cs="Times New Roman"/>
          <w:sz w:val="26"/>
          <w:szCs w:val="26"/>
        </w:rPr>
        <w:t xml:space="preserve">поставка </w:t>
      </w:r>
      <w:r w:rsidR="00EF7998">
        <w:rPr>
          <w:rFonts w:ascii="Times New Roman" w:eastAsia="Times New Roman" w:hAnsi="Times New Roman" w:cs="Times New Roman"/>
          <w:sz w:val="26"/>
          <w:szCs w:val="26"/>
        </w:rPr>
        <w:t>овощей</w:t>
      </w:r>
      <w:r w:rsidRPr="009510E2">
        <w:rPr>
          <w:rFonts w:ascii="Times New Roman" w:eastAsia="Times New Roman" w:hAnsi="Times New Roman" w:cs="Times New Roman"/>
          <w:sz w:val="26"/>
          <w:szCs w:val="26"/>
        </w:rPr>
        <w:t xml:space="preserve"> </w:t>
      </w:r>
      <w:r w:rsidR="00F371AE">
        <w:rPr>
          <w:rFonts w:ascii="Times New Roman" w:eastAsia="Times New Roman" w:hAnsi="Times New Roman" w:cs="Times New Roman"/>
          <w:sz w:val="26"/>
          <w:szCs w:val="26"/>
        </w:rPr>
        <w:t>(</w:t>
      </w:r>
      <w:r w:rsidR="007B3D37">
        <w:rPr>
          <w:rFonts w:ascii="Times New Roman" w:eastAsia="Times New Roman" w:hAnsi="Times New Roman" w:cs="Times New Roman"/>
          <w:sz w:val="26"/>
          <w:szCs w:val="26"/>
        </w:rPr>
        <w:t>изменения</w:t>
      </w:r>
      <w:r w:rsidR="00190374">
        <w:rPr>
          <w:rFonts w:ascii="Times New Roman" w:eastAsia="Times New Roman" w:hAnsi="Times New Roman" w:cs="Times New Roman"/>
          <w:sz w:val="26"/>
          <w:szCs w:val="26"/>
        </w:rPr>
        <w:t xml:space="preserve"> </w:t>
      </w:r>
      <w:r w:rsidR="00190374">
        <w:rPr>
          <w:rFonts w:ascii="Times New Roman" w:hAnsi="Times New Roman" w:cs="Times New Roman"/>
          <w:sz w:val="26"/>
          <w:szCs w:val="26"/>
        </w:rPr>
        <w:t xml:space="preserve">извещения о </w:t>
      </w:r>
      <w:r w:rsidR="007B3D37">
        <w:rPr>
          <w:rFonts w:ascii="Times New Roman" w:hAnsi="Times New Roman" w:cs="Times New Roman"/>
          <w:sz w:val="26"/>
          <w:szCs w:val="26"/>
        </w:rPr>
        <w:t>проведении электронного аукцион</w:t>
      </w:r>
      <w:r w:rsidR="00190374">
        <w:rPr>
          <w:rFonts w:ascii="Times New Roman" w:hAnsi="Times New Roman" w:cs="Times New Roman"/>
          <w:sz w:val="26"/>
          <w:szCs w:val="26"/>
        </w:rPr>
        <w:t>а</w:t>
      </w:r>
      <w:r w:rsidR="00F371AE" w:rsidRPr="008C3B5C">
        <w:rPr>
          <w:rFonts w:ascii="Times New Roman" w:hAnsi="Times New Roman" w:cs="Times New Roman"/>
          <w:sz w:val="26"/>
          <w:szCs w:val="26"/>
        </w:rPr>
        <w:t xml:space="preserve"> </w:t>
      </w:r>
      <w:r w:rsidR="00EF7998">
        <w:rPr>
          <w:rFonts w:ascii="Times New Roman" w:eastAsia="Times New Roman" w:hAnsi="Times New Roman" w:cs="Times New Roman"/>
          <w:sz w:val="26"/>
          <w:szCs w:val="26"/>
        </w:rPr>
        <w:t>№ 0378200003016000092</w:t>
      </w:r>
      <w:r w:rsidR="00F371AE" w:rsidRPr="008C3B5C">
        <w:rPr>
          <w:rFonts w:ascii="Times New Roman" w:eastAsia="Times New Roman" w:hAnsi="Times New Roman" w:cs="Times New Roman"/>
          <w:sz w:val="26"/>
          <w:szCs w:val="26"/>
        </w:rPr>
        <w:t xml:space="preserve"> </w:t>
      </w:r>
      <w:r w:rsidR="00190374">
        <w:rPr>
          <w:rFonts w:ascii="Times New Roman" w:hAnsi="Times New Roman" w:cs="Times New Roman"/>
          <w:sz w:val="26"/>
          <w:szCs w:val="26"/>
        </w:rPr>
        <w:t>от 16</w:t>
      </w:r>
      <w:r w:rsidR="00F371AE" w:rsidRPr="008C3B5C">
        <w:rPr>
          <w:rFonts w:ascii="Times New Roman" w:hAnsi="Times New Roman" w:cs="Times New Roman"/>
          <w:sz w:val="26"/>
          <w:szCs w:val="26"/>
        </w:rPr>
        <w:t>.09.2016</w:t>
      </w:r>
      <w:r w:rsidRPr="009510E2">
        <w:rPr>
          <w:rFonts w:ascii="Times New Roman" w:eastAsia="Times New Roman" w:hAnsi="Times New Roman" w:cs="Times New Roman"/>
          <w:sz w:val="26"/>
          <w:szCs w:val="26"/>
        </w:rPr>
        <w:t xml:space="preserve">), </w:t>
      </w:r>
      <w:r w:rsidRPr="009510E2">
        <w:rPr>
          <w:rFonts w:ascii="Times New Roman" w:hAnsi="Times New Roman" w:cs="Times New Roman"/>
          <w:sz w:val="26"/>
          <w:szCs w:val="26"/>
        </w:rPr>
        <w:t xml:space="preserve">в соответствии с ч. 15 ст. 99, ч. 8 </w:t>
      </w:r>
      <w:r w:rsidR="007B3D37">
        <w:rPr>
          <w:rFonts w:ascii="Times New Roman" w:hAnsi="Times New Roman" w:cs="Times New Roman"/>
          <w:sz w:val="26"/>
          <w:szCs w:val="26"/>
        </w:rPr>
        <w:t xml:space="preserve">                  </w:t>
      </w:r>
      <w:r w:rsidRPr="009510E2">
        <w:rPr>
          <w:rFonts w:ascii="Times New Roman" w:hAnsi="Times New Roman" w:cs="Times New Roman"/>
          <w:sz w:val="26"/>
          <w:szCs w:val="26"/>
        </w:rPr>
        <w:lastRenderedPageBreak/>
        <w:t>ст. 106 Федерального закона от 05.04.2013№ 44-ФЗ «О контрактной системе в сфере закупок товаров, работ, услуг для обеспечения государственных и муниципальных нужд», Административным регламентом, утвержденным Приказом ФАС России от 19.11.2014№ 727/14,</w:t>
      </w:r>
    </w:p>
    <w:p w:rsidR="00432BE3" w:rsidRDefault="00432BE3" w:rsidP="00EF7998">
      <w:pPr>
        <w:tabs>
          <w:tab w:val="left" w:pos="567"/>
          <w:tab w:val="left" w:pos="709"/>
        </w:tabs>
        <w:spacing w:after="0" w:line="240" w:lineRule="auto"/>
        <w:jc w:val="center"/>
        <w:rPr>
          <w:rFonts w:ascii="Times New Roman" w:hAnsi="Times New Roman" w:cs="Times New Roman"/>
          <w:sz w:val="26"/>
          <w:szCs w:val="26"/>
        </w:rPr>
      </w:pPr>
    </w:p>
    <w:p w:rsidR="00432BE3" w:rsidRPr="00250088" w:rsidRDefault="00EF7998" w:rsidP="00432BE3">
      <w:pPr>
        <w:tabs>
          <w:tab w:val="left" w:pos="567"/>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УСТАНОВИЛА</w:t>
      </w:r>
      <w:r w:rsidR="00432BE3" w:rsidRPr="00250088">
        <w:rPr>
          <w:rFonts w:ascii="Times New Roman" w:hAnsi="Times New Roman" w:cs="Times New Roman"/>
          <w:sz w:val="26"/>
          <w:szCs w:val="26"/>
        </w:rPr>
        <w:t>:</w:t>
      </w:r>
    </w:p>
    <w:p w:rsidR="00432BE3" w:rsidRPr="00250088" w:rsidRDefault="00432BE3" w:rsidP="00432BE3">
      <w:pPr>
        <w:tabs>
          <w:tab w:val="left" w:pos="709"/>
        </w:tabs>
        <w:autoSpaceDE w:val="0"/>
        <w:autoSpaceDN w:val="0"/>
        <w:adjustRightInd w:val="0"/>
        <w:spacing w:after="0" w:line="240" w:lineRule="auto"/>
        <w:jc w:val="both"/>
        <w:rPr>
          <w:rFonts w:ascii="Times New Roman" w:hAnsi="Times New Roman" w:cs="Times New Roman"/>
          <w:sz w:val="26"/>
          <w:szCs w:val="26"/>
        </w:rPr>
      </w:pPr>
    </w:p>
    <w:p w:rsidR="00432BE3" w:rsidRPr="008F77C7" w:rsidRDefault="00432BE3" w:rsidP="008324F1">
      <w:pPr>
        <w:tabs>
          <w:tab w:val="left" w:pos="567"/>
          <w:tab w:val="left" w:pos="709"/>
        </w:tabs>
        <w:spacing w:after="0" w:line="240" w:lineRule="auto"/>
        <w:jc w:val="both"/>
        <w:rPr>
          <w:rFonts w:ascii="Times New Roman" w:hAnsi="Times New Roman" w:cs="Times New Roman"/>
          <w:sz w:val="26"/>
          <w:szCs w:val="26"/>
        </w:rPr>
      </w:pPr>
      <w:r w:rsidRPr="00250088">
        <w:rPr>
          <w:rFonts w:ascii="Times New Roman" w:hAnsi="Times New Roman" w:cs="Times New Roman"/>
          <w:sz w:val="26"/>
          <w:szCs w:val="26"/>
        </w:rPr>
        <w:t xml:space="preserve">         </w:t>
      </w:r>
      <w:r w:rsidRPr="008F77C7">
        <w:rPr>
          <w:rFonts w:ascii="Times New Roman" w:hAnsi="Times New Roman" w:cs="Times New Roman"/>
          <w:sz w:val="26"/>
          <w:szCs w:val="26"/>
        </w:rPr>
        <w:t xml:space="preserve">В Управление Федеральной антимонопольной службы по Еврейской автономной области поступила жалоба </w:t>
      </w:r>
      <w:r w:rsidR="008C3B5C">
        <w:rPr>
          <w:rFonts w:ascii="Times New Roman" w:hAnsi="Times New Roman" w:cs="Times New Roman"/>
          <w:sz w:val="26"/>
          <w:szCs w:val="26"/>
        </w:rPr>
        <w:t>Общества с ограниченной ответственностью «Восток Трейд»</w:t>
      </w:r>
      <w:r w:rsidR="008C3B5C" w:rsidRPr="009510E2">
        <w:rPr>
          <w:rFonts w:ascii="Times New Roman" w:hAnsi="Times New Roman" w:cs="Times New Roman"/>
          <w:sz w:val="26"/>
          <w:szCs w:val="26"/>
        </w:rPr>
        <w:t xml:space="preserve"> </w:t>
      </w:r>
      <w:r w:rsidRPr="008F77C7">
        <w:rPr>
          <w:rFonts w:ascii="Times New Roman" w:eastAsia="Times New Roman" w:hAnsi="Times New Roman" w:cs="Times New Roman"/>
          <w:sz w:val="26"/>
          <w:szCs w:val="26"/>
        </w:rPr>
        <w:t>(далее</w:t>
      </w:r>
      <w:r>
        <w:rPr>
          <w:rFonts w:ascii="Times New Roman" w:hAnsi="Times New Roman" w:cs="Times New Roman"/>
          <w:sz w:val="26"/>
          <w:szCs w:val="26"/>
        </w:rPr>
        <w:t xml:space="preserve"> </w:t>
      </w:r>
      <w:r w:rsidR="00011E41">
        <w:rPr>
          <w:rFonts w:ascii="Times New Roman" w:hAnsi="Times New Roman" w:cs="Times New Roman"/>
          <w:sz w:val="26"/>
          <w:szCs w:val="26"/>
        </w:rPr>
        <w:t>-</w:t>
      </w:r>
      <w:r w:rsidR="008C3B5C">
        <w:rPr>
          <w:rFonts w:ascii="Times New Roman" w:hAnsi="Times New Roman" w:cs="Times New Roman"/>
          <w:sz w:val="26"/>
          <w:szCs w:val="26"/>
        </w:rPr>
        <w:t xml:space="preserve"> ООО «Восток Трейд»</w:t>
      </w:r>
      <w:r w:rsidRPr="008F77C7">
        <w:rPr>
          <w:rFonts w:ascii="Times New Roman" w:hAnsi="Times New Roman" w:cs="Times New Roman"/>
          <w:sz w:val="26"/>
          <w:szCs w:val="26"/>
        </w:rPr>
        <w:t>, Заявитель</w:t>
      </w:r>
      <w:r w:rsidRPr="008F77C7">
        <w:rPr>
          <w:rFonts w:ascii="Times New Roman" w:eastAsia="Times New Roman" w:hAnsi="Times New Roman" w:cs="Times New Roman"/>
          <w:sz w:val="26"/>
          <w:szCs w:val="26"/>
        </w:rPr>
        <w:t>)</w:t>
      </w:r>
      <w:r w:rsidRPr="009E5485">
        <w:rPr>
          <w:rFonts w:ascii="Times New Roman" w:hAnsi="Times New Roman" w:cs="Times New Roman"/>
          <w:sz w:val="26"/>
          <w:szCs w:val="26"/>
        </w:rPr>
        <w:t xml:space="preserve"> </w:t>
      </w:r>
      <w:r>
        <w:rPr>
          <w:rFonts w:ascii="Times New Roman" w:hAnsi="Times New Roman" w:cs="Times New Roman"/>
          <w:sz w:val="26"/>
          <w:szCs w:val="26"/>
        </w:rPr>
        <w:t>от</w:t>
      </w:r>
      <w:r w:rsidRPr="005A0366">
        <w:rPr>
          <w:rFonts w:ascii="Times New Roman" w:hAnsi="Times New Roman" w:cs="Times New Roman"/>
          <w:sz w:val="26"/>
          <w:szCs w:val="26"/>
        </w:rPr>
        <w:t xml:space="preserve"> </w:t>
      </w:r>
      <w:r w:rsidR="00190374">
        <w:rPr>
          <w:rFonts w:ascii="Times New Roman" w:hAnsi="Times New Roman" w:cs="Times New Roman"/>
          <w:sz w:val="26"/>
          <w:szCs w:val="26"/>
        </w:rPr>
        <w:t>26</w:t>
      </w:r>
      <w:r w:rsidRPr="005A0366">
        <w:rPr>
          <w:rFonts w:ascii="Times New Roman" w:hAnsi="Times New Roman" w:cs="Times New Roman"/>
          <w:sz w:val="26"/>
          <w:szCs w:val="26"/>
        </w:rPr>
        <w:t>.0</w:t>
      </w:r>
      <w:r w:rsidR="008C3B5C">
        <w:rPr>
          <w:rFonts w:ascii="Times New Roman" w:hAnsi="Times New Roman" w:cs="Times New Roman"/>
          <w:sz w:val="26"/>
          <w:szCs w:val="26"/>
        </w:rPr>
        <w:t>9</w:t>
      </w:r>
      <w:r w:rsidRPr="005A0366">
        <w:rPr>
          <w:rFonts w:ascii="Times New Roman" w:hAnsi="Times New Roman" w:cs="Times New Roman"/>
          <w:sz w:val="26"/>
          <w:szCs w:val="26"/>
        </w:rPr>
        <w:t xml:space="preserve">.2016 года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вход. № 01/5-</w:t>
      </w:r>
      <w:r w:rsidR="00190374">
        <w:rPr>
          <w:rFonts w:ascii="Times New Roman" w:hAnsi="Times New Roman" w:cs="Times New Roman"/>
          <w:sz w:val="26"/>
          <w:szCs w:val="26"/>
        </w:rPr>
        <w:t>1657</w:t>
      </w:r>
      <w:r>
        <w:rPr>
          <w:rFonts w:ascii="Times New Roman" w:hAnsi="Times New Roman" w:cs="Times New Roman"/>
          <w:sz w:val="26"/>
          <w:szCs w:val="26"/>
        </w:rPr>
        <w:t>)</w:t>
      </w:r>
      <w:r w:rsidRPr="008F77C7">
        <w:rPr>
          <w:rFonts w:ascii="Times New Roman" w:eastAsia="Times New Roman" w:hAnsi="Times New Roman" w:cs="Times New Roman"/>
          <w:sz w:val="26"/>
          <w:szCs w:val="26"/>
        </w:rPr>
        <w:t xml:space="preserve"> </w:t>
      </w:r>
      <w:r w:rsidRPr="008F77C7">
        <w:rPr>
          <w:rFonts w:ascii="Times New Roman" w:hAnsi="Times New Roman" w:cs="Times New Roman"/>
          <w:sz w:val="26"/>
          <w:szCs w:val="26"/>
        </w:rPr>
        <w:t xml:space="preserve">на действия государственного заказчика - </w:t>
      </w:r>
      <w:r w:rsidR="00190374">
        <w:rPr>
          <w:rFonts w:ascii="Times New Roman" w:hAnsi="Times New Roman" w:cs="Times New Roman"/>
          <w:sz w:val="26"/>
          <w:szCs w:val="26"/>
        </w:rPr>
        <w:t>О</w:t>
      </w:r>
      <w:r w:rsidR="008C3B5C">
        <w:rPr>
          <w:rFonts w:ascii="Times New Roman" w:hAnsi="Times New Roman" w:cs="Times New Roman"/>
          <w:sz w:val="26"/>
          <w:szCs w:val="26"/>
        </w:rPr>
        <w:t xml:space="preserve">бластного </w:t>
      </w:r>
      <w:r w:rsidR="008C3B5C" w:rsidRPr="00D62212">
        <w:rPr>
          <w:rFonts w:ascii="Times New Roman" w:eastAsia="Times New Roman" w:hAnsi="Times New Roman" w:cs="Times New Roman"/>
          <w:sz w:val="26"/>
          <w:szCs w:val="26"/>
        </w:rPr>
        <w:t>государственного</w:t>
      </w:r>
      <w:r w:rsidR="008C3B5C">
        <w:rPr>
          <w:rFonts w:ascii="Times New Roman" w:eastAsia="Times New Roman" w:hAnsi="Times New Roman" w:cs="Times New Roman"/>
          <w:sz w:val="26"/>
          <w:szCs w:val="26"/>
        </w:rPr>
        <w:t xml:space="preserve"> бюджетного учреждения</w:t>
      </w:r>
      <w:r w:rsidR="008C3B5C" w:rsidRPr="00D62212">
        <w:rPr>
          <w:rFonts w:ascii="Times New Roman" w:eastAsia="Times New Roman" w:hAnsi="Times New Roman" w:cs="Times New Roman"/>
          <w:sz w:val="26"/>
          <w:szCs w:val="26"/>
        </w:rPr>
        <w:t xml:space="preserve"> </w:t>
      </w:r>
      <w:r w:rsidR="008C3B5C">
        <w:rPr>
          <w:rFonts w:ascii="Times New Roman" w:eastAsia="Times New Roman" w:hAnsi="Times New Roman" w:cs="Times New Roman"/>
          <w:sz w:val="26"/>
          <w:szCs w:val="26"/>
        </w:rPr>
        <w:t>«Биробиджанский психоневрологический интернат»</w:t>
      </w:r>
      <w:r w:rsidR="008C3B5C">
        <w:rPr>
          <w:rFonts w:ascii="Times New Roman" w:hAnsi="Times New Roman" w:cs="Times New Roman"/>
          <w:sz w:val="26"/>
          <w:szCs w:val="26"/>
        </w:rPr>
        <w:t xml:space="preserve"> </w:t>
      </w:r>
      <w:r w:rsidRPr="008F77C7">
        <w:rPr>
          <w:rFonts w:ascii="Times New Roman" w:eastAsia="Times New Roman" w:hAnsi="Times New Roman" w:cs="Times New Roman"/>
          <w:sz w:val="26"/>
          <w:szCs w:val="26"/>
        </w:rPr>
        <w:t>(далее</w:t>
      </w:r>
      <w:r w:rsidR="008C3B5C">
        <w:rPr>
          <w:rFonts w:ascii="Times New Roman" w:eastAsia="Times New Roman" w:hAnsi="Times New Roman" w:cs="Times New Roman"/>
          <w:sz w:val="26"/>
          <w:szCs w:val="26"/>
        </w:rPr>
        <w:t xml:space="preserve"> </w:t>
      </w:r>
      <w:r w:rsidR="00011E41">
        <w:rPr>
          <w:rFonts w:ascii="Times New Roman" w:eastAsia="Times New Roman" w:hAnsi="Times New Roman" w:cs="Times New Roman"/>
          <w:sz w:val="26"/>
          <w:szCs w:val="26"/>
        </w:rPr>
        <w:t>-</w:t>
      </w:r>
      <w:r w:rsidR="008C3B5C">
        <w:rPr>
          <w:rFonts w:ascii="Times New Roman" w:eastAsia="Times New Roman" w:hAnsi="Times New Roman" w:cs="Times New Roman"/>
          <w:sz w:val="26"/>
          <w:szCs w:val="26"/>
        </w:rPr>
        <w:t xml:space="preserve"> ОГБУ «Биробиджанский </w:t>
      </w:r>
      <w:proofErr w:type="spellStart"/>
      <w:r w:rsidR="008C3B5C">
        <w:rPr>
          <w:rFonts w:ascii="Times New Roman" w:eastAsia="Times New Roman" w:hAnsi="Times New Roman" w:cs="Times New Roman"/>
          <w:sz w:val="26"/>
          <w:szCs w:val="26"/>
        </w:rPr>
        <w:t>психо</w:t>
      </w:r>
      <w:r w:rsidR="00190374">
        <w:rPr>
          <w:rFonts w:ascii="Times New Roman" w:eastAsia="Times New Roman" w:hAnsi="Times New Roman" w:cs="Times New Roman"/>
          <w:sz w:val="26"/>
          <w:szCs w:val="26"/>
        </w:rPr>
        <w:t>и</w:t>
      </w:r>
      <w:r w:rsidR="008C3B5C">
        <w:rPr>
          <w:rFonts w:ascii="Times New Roman" w:eastAsia="Times New Roman" w:hAnsi="Times New Roman" w:cs="Times New Roman"/>
          <w:sz w:val="26"/>
          <w:szCs w:val="26"/>
        </w:rPr>
        <w:t>нтернат</w:t>
      </w:r>
      <w:proofErr w:type="spellEnd"/>
      <w:r w:rsidR="008C3B5C">
        <w:rPr>
          <w:rFonts w:ascii="Times New Roman" w:eastAsia="Times New Roman" w:hAnsi="Times New Roman" w:cs="Times New Roman"/>
          <w:sz w:val="26"/>
          <w:szCs w:val="26"/>
        </w:rPr>
        <w:t>»</w:t>
      </w:r>
      <w:r w:rsidRPr="008F77C7">
        <w:rPr>
          <w:rFonts w:ascii="Times New Roman" w:hAnsi="Times New Roman" w:cs="Times New Roman"/>
          <w:sz w:val="26"/>
          <w:szCs w:val="26"/>
        </w:rPr>
        <w:t>, Заказчик</w:t>
      </w:r>
      <w:r w:rsidRPr="008F77C7">
        <w:rPr>
          <w:rFonts w:ascii="Times New Roman" w:eastAsia="Times New Roman" w:hAnsi="Times New Roman" w:cs="Times New Roman"/>
          <w:sz w:val="26"/>
          <w:szCs w:val="26"/>
        </w:rPr>
        <w:t xml:space="preserve">) </w:t>
      </w:r>
      <w:r w:rsidRPr="008F77C7">
        <w:rPr>
          <w:rFonts w:ascii="Times New Roman" w:hAnsi="Times New Roman" w:cs="Times New Roman"/>
          <w:sz w:val="26"/>
          <w:szCs w:val="26"/>
        </w:rPr>
        <w:t xml:space="preserve">при </w:t>
      </w:r>
      <w:r w:rsidRPr="008C3B5C">
        <w:rPr>
          <w:rFonts w:ascii="Times New Roman" w:hAnsi="Times New Roman" w:cs="Times New Roman"/>
          <w:sz w:val="26"/>
          <w:szCs w:val="26"/>
        </w:rPr>
        <w:t xml:space="preserve">осуществлении закупки </w:t>
      </w:r>
      <w:r w:rsidRPr="008C3B5C">
        <w:rPr>
          <w:rFonts w:ascii="Times New Roman" w:eastAsia="Times New Roman" w:hAnsi="Times New Roman" w:cs="Times New Roman"/>
          <w:sz w:val="26"/>
          <w:szCs w:val="26"/>
        </w:rPr>
        <w:t xml:space="preserve">путем проведения электронного аукциона, объектом которого является поставка </w:t>
      </w:r>
      <w:r w:rsidR="00190374">
        <w:rPr>
          <w:rFonts w:ascii="Times New Roman" w:eastAsia="Times New Roman" w:hAnsi="Times New Roman" w:cs="Times New Roman"/>
          <w:sz w:val="26"/>
          <w:szCs w:val="26"/>
        </w:rPr>
        <w:t xml:space="preserve">овощей </w:t>
      </w:r>
      <w:r w:rsidRPr="008C3B5C">
        <w:rPr>
          <w:rFonts w:ascii="Times New Roman" w:eastAsia="Times New Roman" w:hAnsi="Times New Roman" w:cs="Times New Roman"/>
          <w:sz w:val="26"/>
          <w:szCs w:val="26"/>
        </w:rPr>
        <w:t>(</w:t>
      </w:r>
      <w:r w:rsidR="00190374">
        <w:rPr>
          <w:rFonts w:ascii="Times New Roman" w:eastAsia="Times New Roman" w:hAnsi="Times New Roman" w:cs="Times New Roman"/>
          <w:sz w:val="26"/>
          <w:szCs w:val="26"/>
        </w:rPr>
        <w:t xml:space="preserve">изменения </w:t>
      </w:r>
      <w:r w:rsidR="00190374">
        <w:rPr>
          <w:rFonts w:ascii="Times New Roman" w:hAnsi="Times New Roman" w:cs="Times New Roman"/>
          <w:sz w:val="26"/>
          <w:szCs w:val="26"/>
        </w:rPr>
        <w:t>извещения о проведении электронного аукциона</w:t>
      </w:r>
      <w:r w:rsidR="008C3B5C" w:rsidRPr="008C3B5C">
        <w:rPr>
          <w:rFonts w:ascii="Times New Roman" w:hAnsi="Times New Roman" w:cs="Times New Roman"/>
          <w:sz w:val="26"/>
          <w:szCs w:val="26"/>
        </w:rPr>
        <w:t xml:space="preserve"> </w:t>
      </w:r>
      <w:r w:rsidR="008C3B5C" w:rsidRPr="008C3B5C">
        <w:rPr>
          <w:rFonts w:ascii="Times New Roman" w:eastAsia="Times New Roman" w:hAnsi="Times New Roman" w:cs="Times New Roman"/>
          <w:sz w:val="26"/>
          <w:szCs w:val="26"/>
        </w:rPr>
        <w:t>№ 03782000030160000</w:t>
      </w:r>
      <w:r w:rsidR="00190374">
        <w:rPr>
          <w:rFonts w:ascii="Times New Roman" w:eastAsia="Times New Roman" w:hAnsi="Times New Roman" w:cs="Times New Roman"/>
          <w:sz w:val="26"/>
          <w:szCs w:val="26"/>
        </w:rPr>
        <w:t>92</w:t>
      </w:r>
      <w:r w:rsidR="008C3B5C" w:rsidRPr="008C3B5C">
        <w:rPr>
          <w:rFonts w:ascii="Times New Roman" w:eastAsia="Times New Roman" w:hAnsi="Times New Roman" w:cs="Times New Roman"/>
          <w:sz w:val="26"/>
          <w:szCs w:val="26"/>
        </w:rPr>
        <w:t xml:space="preserve"> </w:t>
      </w:r>
      <w:r w:rsidR="00190374">
        <w:rPr>
          <w:rFonts w:ascii="Times New Roman" w:hAnsi="Times New Roman" w:cs="Times New Roman"/>
          <w:sz w:val="26"/>
          <w:szCs w:val="26"/>
        </w:rPr>
        <w:t>от 16.</w:t>
      </w:r>
      <w:r w:rsidR="008C3B5C" w:rsidRPr="008C3B5C">
        <w:rPr>
          <w:rFonts w:ascii="Times New Roman" w:hAnsi="Times New Roman" w:cs="Times New Roman"/>
          <w:sz w:val="26"/>
          <w:szCs w:val="26"/>
        </w:rPr>
        <w:t>09.2016</w:t>
      </w:r>
      <w:r w:rsidRPr="008C3B5C">
        <w:rPr>
          <w:rFonts w:ascii="Times New Roman" w:eastAsia="Times New Roman" w:hAnsi="Times New Roman" w:cs="Times New Roman"/>
          <w:sz w:val="26"/>
          <w:szCs w:val="26"/>
        </w:rPr>
        <w:t>).</w:t>
      </w:r>
    </w:p>
    <w:p w:rsidR="00432BE3" w:rsidRPr="008F77C7" w:rsidRDefault="00432BE3" w:rsidP="008324F1">
      <w:pPr>
        <w:tabs>
          <w:tab w:val="left" w:pos="567"/>
          <w:tab w:val="left" w:pos="709"/>
        </w:tabs>
        <w:autoSpaceDE w:val="0"/>
        <w:autoSpaceDN w:val="0"/>
        <w:adjustRightInd w:val="0"/>
        <w:spacing w:after="0" w:line="240" w:lineRule="auto"/>
        <w:jc w:val="both"/>
        <w:rPr>
          <w:rFonts w:ascii="Times New Roman" w:hAnsi="Times New Roman" w:cs="Times New Roman"/>
          <w:sz w:val="26"/>
          <w:szCs w:val="26"/>
        </w:rPr>
      </w:pPr>
      <w:r w:rsidRPr="008F77C7">
        <w:rPr>
          <w:rFonts w:ascii="Times New Roman" w:hAnsi="Times New Roman" w:cs="Times New Roman"/>
          <w:sz w:val="26"/>
          <w:szCs w:val="26"/>
        </w:rPr>
        <w:t xml:space="preserve">        Жалоба подана в соответствии с требованиями ст.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8324F1">
        <w:rPr>
          <w:rFonts w:ascii="Times New Roman" w:hAnsi="Times New Roman" w:cs="Times New Roman"/>
          <w:sz w:val="26"/>
          <w:szCs w:val="26"/>
        </w:rPr>
        <w:t>-</w:t>
      </w:r>
      <w:r w:rsidRPr="008F77C7">
        <w:rPr>
          <w:rFonts w:ascii="Times New Roman" w:hAnsi="Times New Roman" w:cs="Times New Roman"/>
          <w:sz w:val="26"/>
          <w:szCs w:val="26"/>
        </w:rPr>
        <w:t xml:space="preserve"> Закон</w:t>
      </w:r>
      <w:r>
        <w:rPr>
          <w:rFonts w:ascii="Times New Roman" w:hAnsi="Times New Roman" w:cs="Times New Roman"/>
          <w:sz w:val="26"/>
          <w:szCs w:val="26"/>
        </w:rPr>
        <w:t xml:space="preserve">                                            </w:t>
      </w:r>
      <w:r w:rsidRPr="008F77C7">
        <w:rPr>
          <w:rFonts w:ascii="Times New Roman" w:hAnsi="Times New Roman" w:cs="Times New Roman"/>
          <w:sz w:val="26"/>
          <w:szCs w:val="26"/>
        </w:rPr>
        <w:t xml:space="preserve"> о контрактной системе).</w:t>
      </w:r>
    </w:p>
    <w:p w:rsidR="00432BE3" w:rsidRDefault="00190374" w:rsidP="00432BE3">
      <w:pPr>
        <w:tabs>
          <w:tab w:val="left" w:pos="567"/>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32BE3" w:rsidRPr="00E53C8C">
        <w:rPr>
          <w:rFonts w:ascii="Times New Roman" w:hAnsi="Times New Roman" w:cs="Times New Roman"/>
          <w:sz w:val="26"/>
          <w:szCs w:val="26"/>
        </w:rPr>
        <w:t xml:space="preserve">В жалобе </w:t>
      </w:r>
      <w:r w:rsidR="008C3B5C">
        <w:rPr>
          <w:rFonts w:ascii="Times New Roman" w:eastAsia="Times New Roman" w:hAnsi="Times New Roman" w:cs="Times New Roman"/>
          <w:sz w:val="26"/>
          <w:szCs w:val="26"/>
        </w:rPr>
        <w:t>ООО «Восток Трейд»</w:t>
      </w:r>
      <w:r w:rsidR="00432BE3" w:rsidRPr="00E53C8C">
        <w:rPr>
          <w:rFonts w:ascii="Times New Roman" w:hAnsi="Times New Roman" w:cs="Times New Roman"/>
          <w:sz w:val="26"/>
          <w:szCs w:val="26"/>
        </w:rPr>
        <w:t xml:space="preserve"> указано следующее:</w:t>
      </w:r>
    </w:p>
    <w:p w:rsidR="00190374" w:rsidRDefault="00190374" w:rsidP="00190374">
      <w:pPr>
        <w:pStyle w:val="3"/>
        <w:numPr>
          <w:ilvl w:val="0"/>
          <w:numId w:val="11"/>
        </w:numPr>
        <w:shd w:val="clear" w:color="auto" w:fill="auto"/>
        <w:tabs>
          <w:tab w:val="left" w:pos="709"/>
          <w:tab w:val="left" w:pos="851"/>
        </w:tabs>
        <w:spacing w:before="0" w:line="240" w:lineRule="auto"/>
        <w:ind w:left="0" w:right="23" w:firstLine="567"/>
        <w:rPr>
          <w:sz w:val="26"/>
          <w:szCs w:val="26"/>
        </w:rPr>
      </w:pPr>
      <w:r w:rsidRPr="00190374">
        <w:rPr>
          <w:rStyle w:val="10"/>
          <w:color w:val="000000"/>
          <w:sz w:val="26"/>
          <w:szCs w:val="26"/>
        </w:rPr>
        <w:t xml:space="preserve">Заявитель считает, что в </w:t>
      </w:r>
      <w:r w:rsidRPr="00190374">
        <w:rPr>
          <w:sz w:val="26"/>
          <w:szCs w:val="26"/>
        </w:rPr>
        <w:t xml:space="preserve">ч. 2 </w:t>
      </w:r>
      <w:r w:rsidR="00765862">
        <w:rPr>
          <w:sz w:val="26"/>
          <w:szCs w:val="26"/>
        </w:rPr>
        <w:t>«Описание объекта закупки» З</w:t>
      </w:r>
      <w:r w:rsidRPr="00190374">
        <w:rPr>
          <w:sz w:val="26"/>
          <w:szCs w:val="26"/>
        </w:rPr>
        <w:t>аказчиком у</w:t>
      </w:r>
      <w:r w:rsidR="00AF707F">
        <w:rPr>
          <w:sz w:val="26"/>
          <w:szCs w:val="26"/>
        </w:rPr>
        <w:t>становлено</w:t>
      </w:r>
      <w:r w:rsidRPr="00190374">
        <w:rPr>
          <w:sz w:val="26"/>
          <w:szCs w:val="26"/>
        </w:rPr>
        <w:t>, что остаточный срок годности товара, на дату поставки товара,</w:t>
      </w:r>
      <w:r w:rsidR="00A67F10">
        <w:rPr>
          <w:sz w:val="26"/>
          <w:szCs w:val="26"/>
        </w:rPr>
        <w:t xml:space="preserve"> должен составлять не менее 2 (Д</w:t>
      </w:r>
      <w:r w:rsidRPr="00190374">
        <w:rPr>
          <w:sz w:val="26"/>
          <w:szCs w:val="26"/>
        </w:rPr>
        <w:t xml:space="preserve">ва) месяцев, вместе с тем Срок годности товара и использования его по прямому назначению со дня его изготовления, на момент поставки должен составлять не менее 12 </w:t>
      </w:r>
      <w:r w:rsidR="00A67F10">
        <w:rPr>
          <w:sz w:val="26"/>
          <w:szCs w:val="26"/>
        </w:rPr>
        <w:t xml:space="preserve">(Двенадцать) </w:t>
      </w:r>
      <w:r w:rsidRPr="00190374">
        <w:rPr>
          <w:sz w:val="26"/>
          <w:szCs w:val="26"/>
        </w:rPr>
        <w:t>месяцев от срока, указанного на упаковке. Таким образом</w:t>
      </w:r>
      <w:r w:rsidR="00A67F10">
        <w:rPr>
          <w:sz w:val="26"/>
          <w:szCs w:val="26"/>
        </w:rPr>
        <w:t>,</w:t>
      </w:r>
      <w:r w:rsidRPr="00190374">
        <w:rPr>
          <w:sz w:val="26"/>
          <w:szCs w:val="26"/>
        </w:rPr>
        <w:t xml:space="preserve"> Заказчик, указывая в документации о закупке недостоверную информацию, нарушает требования действующего законода</w:t>
      </w:r>
      <w:r>
        <w:rPr>
          <w:sz w:val="26"/>
          <w:szCs w:val="26"/>
        </w:rPr>
        <w:t xml:space="preserve">тельства </w:t>
      </w:r>
      <w:r w:rsidR="001720EF">
        <w:rPr>
          <w:sz w:val="26"/>
          <w:szCs w:val="26"/>
        </w:rPr>
        <w:t xml:space="preserve">              </w:t>
      </w:r>
      <w:r>
        <w:rPr>
          <w:sz w:val="26"/>
          <w:szCs w:val="26"/>
        </w:rPr>
        <w:t>о контрактной системе.</w:t>
      </w:r>
    </w:p>
    <w:p w:rsidR="00190374" w:rsidRPr="00190374" w:rsidRDefault="00190374" w:rsidP="00190374">
      <w:pPr>
        <w:pStyle w:val="3"/>
        <w:numPr>
          <w:ilvl w:val="0"/>
          <w:numId w:val="11"/>
        </w:numPr>
        <w:shd w:val="clear" w:color="auto" w:fill="auto"/>
        <w:tabs>
          <w:tab w:val="left" w:pos="851"/>
        </w:tabs>
        <w:spacing w:before="0" w:line="240" w:lineRule="auto"/>
        <w:ind w:left="0" w:right="23" w:firstLine="567"/>
        <w:rPr>
          <w:sz w:val="26"/>
          <w:szCs w:val="26"/>
        </w:rPr>
      </w:pPr>
      <w:r>
        <w:rPr>
          <w:sz w:val="26"/>
          <w:szCs w:val="26"/>
        </w:rPr>
        <w:t xml:space="preserve"> </w:t>
      </w:r>
      <w:r w:rsidRPr="00190374">
        <w:rPr>
          <w:sz w:val="26"/>
          <w:szCs w:val="26"/>
        </w:rPr>
        <w:t xml:space="preserve">В соответствии со ст. 33 </w:t>
      </w:r>
      <w:r>
        <w:rPr>
          <w:sz w:val="26"/>
          <w:szCs w:val="26"/>
        </w:rPr>
        <w:t>Закона о контрактной системе</w:t>
      </w:r>
      <w:r w:rsidRPr="00190374">
        <w:rPr>
          <w:sz w:val="26"/>
          <w:szCs w:val="26"/>
        </w:rPr>
        <w:t xml:space="preserve"> Заказчик при описании в документации о закупке объек</w:t>
      </w:r>
      <w:r>
        <w:rPr>
          <w:sz w:val="26"/>
          <w:szCs w:val="26"/>
        </w:rPr>
        <w:t xml:space="preserve">та закупки должен использовать </w:t>
      </w:r>
      <w:r w:rsidRPr="00190374">
        <w:rPr>
          <w:sz w:val="26"/>
          <w:szCs w:val="26"/>
        </w:rPr>
        <w:t>при составлении описания объекта закупки стандартны</w:t>
      </w:r>
      <w:r w:rsidR="001720EF">
        <w:rPr>
          <w:sz w:val="26"/>
          <w:szCs w:val="26"/>
        </w:rPr>
        <w:t>е показатели</w:t>
      </w:r>
      <w:r w:rsidRPr="00190374">
        <w:rPr>
          <w:sz w:val="26"/>
          <w:szCs w:val="26"/>
        </w:rPr>
        <w:t>, установленны</w:t>
      </w:r>
      <w:r w:rsidR="001720EF">
        <w:rPr>
          <w:sz w:val="26"/>
          <w:szCs w:val="26"/>
        </w:rPr>
        <w:t xml:space="preserve">е  </w:t>
      </w:r>
      <w:r w:rsidRPr="00190374">
        <w:rPr>
          <w:sz w:val="26"/>
          <w:szCs w:val="26"/>
        </w:rPr>
        <w:t>в соответствии</w:t>
      </w:r>
      <w:r w:rsidR="001720EF">
        <w:rPr>
          <w:sz w:val="26"/>
          <w:szCs w:val="26"/>
        </w:rPr>
        <w:t xml:space="preserve">                   </w:t>
      </w:r>
      <w:r w:rsidRPr="00190374">
        <w:rPr>
          <w:sz w:val="26"/>
          <w:szCs w:val="26"/>
        </w:rPr>
        <w:t xml:space="preserve"> </w:t>
      </w:r>
      <w:r>
        <w:rPr>
          <w:sz w:val="26"/>
          <w:szCs w:val="26"/>
          <w:lang w:eastAsia="en-US" w:bidi="en-US"/>
        </w:rPr>
        <w:t>с</w:t>
      </w:r>
      <w:r w:rsidRPr="00190374">
        <w:rPr>
          <w:sz w:val="26"/>
          <w:szCs w:val="26"/>
          <w:lang w:eastAsia="en-US" w:bidi="en-US"/>
        </w:rPr>
        <w:t xml:space="preserve"> </w:t>
      </w:r>
      <w:r w:rsidRPr="00190374">
        <w:rPr>
          <w:sz w:val="26"/>
          <w:szCs w:val="26"/>
        </w:rPr>
        <w:t>техническими регламентами, стандартами и иными требованиями, предусмотренными законодательством Российской Федерации о те</w:t>
      </w:r>
      <w:r w:rsidR="001720EF">
        <w:rPr>
          <w:sz w:val="26"/>
          <w:szCs w:val="26"/>
        </w:rPr>
        <w:t xml:space="preserve">хническом регулировании, и лишь </w:t>
      </w:r>
      <w:r w:rsidRPr="00190374">
        <w:rPr>
          <w:sz w:val="26"/>
          <w:szCs w:val="26"/>
        </w:rPr>
        <w:t>в случае отсутствия таких стандартов вправе использовать ины</w:t>
      </w:r>
      <w:r>
        <w:rPr>
          <w:sz w:val="26"/>
          <w:szCs w:val="26"/>
        </w:rPr>
        <w:t>е показатели</w:t>
      </w:r>
      <w:r w:rsidRPr="00190374">
        <w:rPr>
          <w:sz w:val="26"/>
          <w:szCs w:val="26"/>
        </w:rPr>
        <w:t>,</w:t>
      </w:r>
      <w:r>
        <w:rPr>
          <w:sz w:val="26"/>
          <w:szCs w:val="26"/>
        </w:rPr>
        <w:t xml:space="preserve"> </w:t>
      </w:r>
      <w:r w:rsidRPr="00190374">
        <w:rPr>
          <w:sz w:val="26"/>
          <w:szCs w:val="26"/>
        </w:rPr>
        <w:t>требования и обозначе</w:t>
      </w:r>
      <w:r w:rsidR="00A67F10">
        <w:rPr>
          <w:sz w:val="26"/>
          <w:szCs w:val="26"/>
        </w:rPr>
        <w:t>ния</w:t>
      </w:r>
      <w:r w:rsidRPr="00190374">
        <w:rPr>
          <w:sz w:val="26"/>
          <w:szCs w:val="26"/>
        </w:rPr>
        <w:t>, обосн</w:t>
      </w:r>
      <w:r>
        <w:rPr>
          <w:sz w:val="26"/>
          <w:szCs w:val="26"/>
        </w:rPr>
        <w:t>овав их соответствующим образом.</w:t>
      </w:r>
      <w:r w:rsidRPr="00190374">
        <w:rPr>
          <w:sz w:val="26"/>
          <w:szCs w:val="26"/>
        </w:rPr>
        <w:t xml:space="preserve"> </w:t>
      </w:r>
      <w:r w:rsidR="001720EF">
        <w:rPr>
          <w:rStyle w:val="2"/>
          <w:sz w:val="26"/>
          <w:szCs w:val="26"/>
        </w:rPr>
        <w:t xml:space="preserve">Исходя из положений </w:t>
      </w:r>
      <w:r>
        <w:rPr>
          <w:rStyle w:val="2"/>
          <w:sz w:val="26"/>
          <w:szCs w:val="26"/>
        </w:rPr>
        <w:t>ч. 2 «Описание объекта закупки» З</w:t>
      </w:r>
      <w:r w:rsidR="001720EF">
        <w:rPr>
          <w:rStyle w:val="2"/>
          <w:sz w:val="26"/>
          <w:szCs w:val="26"/>
        </w:rPr>
        <w:t>аказчиком указан</w:t>
      </w:r>
      <w:r w:rsidRPr="00190374">
        <w:rPr>
          <w:rStyle w:val="2"/>
          <w:sz w:val="26"/>
          <w:szCs w:val="26"/>
        </w:rPr>
        <w:t>о, что у пред</w:t>
      </w:r>
      <w:r w:rsidR="00A67F10">
        <w:rPr>
          <w:rStyle w:val="2"/>
          <w:sz w:val="26"/>
          <w:szCs w:val="26"/>
        </w:rPr>
        <w:t>полагаемой к поставке товара - м</w:t>
      </w:r>
      <w:r w:rsidRPr="00190374">
        <w:rPr>
          <w:rStyle w:val="2"/>
          <w:sz w:val="26"/>
          <w:szCs w:val="26"/>
        </w:rPr>
        <w:t>орковь столовая размер ко</w:t>
      </w:r>
      <w:r w:rsidR="001720EF">
        <w:rPr>
          <w:rStyle w:val="2"/>
          <w:sz w:val="26"/>
          <w:szCs w:val="26"/>
        </w:rPr>
        <w:t xml:space="preserve">рнеплодов по длине должен быть </w:t>
      </w:r>
      <w:r w:rsidRPr="00190374">
        <w:rPr>
          <w:rStyle w:val="2"/>
          <w:sz w:val="26"/>
          <w:szCs w:val="26"/>
        </w:rPr>
        <w:t xml:space="preserve">не менее 10 </w:t>
      </w:r>
      <w:r>
        <w:rPr>
          <w:rStyle w:val="2"/>
          <w:sz w:val="26"/>
          <w:szCs w:val="26"/>
        </w:rPr>
        <w:t>см</w:t>
      </w:r>
      <w:r w:rsidRPr="00190374">
        <w:rPr>
          <w:rStyle w:val="2"/>
          <w:sz w:val="26"/>
          <w:szCs w:val="26"/>
        </w:rPr>
        <w:t>. Однако соответствующее обоснование т</w:t>
      </w:r>
      <w:r w:rsidR="00C771B0">
        <w:rPr>
          <w:rStyle w:val="2"/>
          <w:sz w:val="26"/>
          <w:szCs w:val="26"/>
        </w:rPr>
        <w:t xml:space="preserve">акого требования в документации </w:t>
      </w:r>
      <w:r w:rsidRPr="00190374">
        <w:rPr>
          <w:rStyle w:val="2"/>
          <w:sz w:val="26"/>
          <w:szCs w:val="26"/>
        </w:rPr>
        <w:t>о проведении электронного аукциона отсутствует.</w:t>
      </w:r>
    </w:p>
    <w:p w:rsidR="00190374" w:rsidRDefault="00D17A39" w:rsidP="00D17A39">
      <w:pPr>
        <w:pStyle w:val="3"/>
        <w:shd w:val="clear" w:color="auto" w:fill="auto"/>
        <w:tabs>
          <w:tab w:val="left" w:pos="567"/>
        </w:tabs>
        <w:spacing w:before="0" w:line="240" w:lineRule="auto"/>
        <w:ind w:right="20" w:firstLine="0"/>
        <w:rPr>
          <w:rStyle w:val="2"/>
          <w:sz w:val="26"/>
          <w:szCs w:val="26"/>
        </w:rPr>
      </w:pPr>
      <w:r>
        <w:rPr>
          <w:sz w:val="26"/>
          <w:szCs w:val="26"/>
        </w:rPr>
        <w:t xml:space="preserve">        </w:t>
      </w:r>
      <w:r w:rsidR="00190374" w:rsidRPr="00190374">
        <w:rPr>
          <w:rStyle w:val="2"/>
          <w:sz w:val="26"/>
          <w:szCs w:val="26"/>
        </w:rPr>
        <w:t xml:space="preserve">Следовательно, </w:t>
      </w:r>
      <w:r w:rsidR="00190374">
        <w:rPr>
          <w:rStyle w:val="2"/>
          <w:sz w:val="26"/>
          <w:szCs w:val="26"/>
        </w:rPr>
        <w:t xml:space="preserve">по мнению Заявителя, </w:t>
      </w:r>
      <w:r w:rsidR="00190374" w:rsidRPr="00190374">
        <w:rPr>
          <w:rStyle w:val="2"/>
          <w:sz w:val="26"/>
          <w:szCs w:val="26"/>
        </w:rPr>
        <w:t>Заказчик необоснованно установив дополнительные требования допустил ограничение круга участников закупки</w:t>
      </w:r>
      <w:r w:rsidR="00190374">
        <w:rPr>
          <w:rStyle w:val="2"/>
          <w:sz w:val="26"/>
          <w:szCs w:val="26"/>
        </w:rPr>
        <w:t>.</w:t>
      </w:r>
    </w:p>
    <w:p w:rsidR="00D355D8" w:rsidRPr="00E77C25" w:rsidRDefault="00D355D8" w:rsidP="00D17A39">
      <w:pPr>
        <w:pStyle w:val="ConsPlusNormal"/>
        <w:tabs>
          <w:tab w:val="left" w:pos="567"/>
          <w:tab w:val="left" w:pos="709"/>
          <w:tab w:val="left" w:pos="1134"/>
        </w:tabs>
        <w:jc w:val="both"/>
        <w:rPr>
          <w:rFonts w:ascii="Times New Roman" w:hAnsi="Times New Roman" w:cs="Times New Roman"/>
          <w:sz w:val="26"/>
          <w:szCs w:val="26"/>
        </w:rPr>
      </w:pPr>
      <w:r w:rsidRPr="00E77C25">
        <w:rPr>
          <w:rFonts w:ascii="Times New Roman" w:hAnsi="Times New Roman" w:cs="Times New Roman"/>
          <w:sz w:val="26"/>
          <w:szCs w:val="26"/>
        </w:rPr>
        <w:t xml:space="preserve">        На основании вышеизложенного, Заявитель</w:t>
      </w:r>
      <w:r>
        <w:rPr>
          <w:rFonts w:ascii="Times New Roman" w:hAnsi="Times New Roman" w:cs="Times New Roman"/>
          <w:sz w:val="26"/>
          <w:szCs w:val="26"/>
        </w:rPr>
        <w:t xml:space="preserve"> </w:t>
      </w:r>
      <w:r w:rsidRPr="00E77C25">
        <w:rPr>
          <w:rFonts w:ascii="Times New Roman" w:hAnsi="Times New Roman" w:cs="Times New Roman"/>
          <w:sz w:val="26"/>
          <w:szCs w:val="26"/>
        </w:rPr>
        <w:t>просит признать жалобу обоснованной.</w:t>
      </w:r>
    </w:p>
    <w:p w:rsidR="00190374" w:rsidRPr="00190374" w:rsidRDefault="00190374" w:rsidP="00190374">
      <w:pPr>
        <w:pStyle w:val="a8"/>
        <w:shd w:val="clear" w:color="auto" w:fill="auto"/>
        <w:tabs>
          <w:tab w:val="left" w:pos="567"/>
        </w:tabs>
        <w:spacing w:before="0" w:line="240" w:lineRule="auto"/>
        <w:ind w:right="23" w:firstLine="567"/>
        <w:rPr>
          <w:color w:val="000000"/>
          <w:sz w:val="26"/>
          <w:szCs w:val="26"/>
        </w:rPr>
      </w:pPr>
    </w:p>
    <w:p w:rsidR="00021EA0" w:rsidRDefault="00432BE3" w:rsidP="008324F1">
      <w:pPr>
        <w:pStyle w:val="a8"/>
        <w:shd w:val="clear" w:color="auto" w:fill="auto"/>
        <w:tabs>
          <w:tab w:val="left" w:pos="567"/>
          <w:tab w:val="left" w:pos="851"/>
        </w:tabs>
        <w:spacing w:before="0" w:line="240" w:lineRule="auto"/>
        <w:ind w:left="20" w:right="20" w:firstLine="547"/>
        <w:rPr>
          <w:color w:val="000000"/>
          <w:sz w:val="26"/>
          <w:szCs w:val="26"/>
        </w:rPr>
      </w:pPr>
      <w:r w:rsidRPr="000924EB">
        <w:rPr>
          <w:color w:val="000000"/>
          <w:sz w:val="26"/>
          <w:szCs w:val="26"/>
        </w:rPr>
        <w:t>Заказчиком представлены письменные возражения</w:t>
      </w:r>
      <w:r w:rsidR="00ED7824" w:rsidRPr="000924EB">
        <w:rPr>
          <w:color w:val="000000"/>
          <w:sz w:val="26"/>
          <w:szCs w:val="26"/>
        </w:rPr>
        <w:t xml:space="preserve"> на жалобу</w:t>
      </w:r>
      <w:r w:rsidR="009736B8" w:rsidRPr="000924EB">
        <w:rPr>
          <w:color w:val="000000"/>
          <w:sz w:val="26"/>
          <w:szCs w:val="26"/>
        </w:rPr>
        <w:t xml:space="preserve"> ООО «Восток Трейд» от </w:t>
      </w:r>
      <w:r w:rsidR="00D17A39" w:rsidRPr="000924EB">
        <w:rPr>
          <w:color w:val="000000"/>
          <w:sz w:val="26"/>
          <w:szCs w:val="26"/>
        </w:rPr>
        <w:t>29.09.2016 исх. № 1114, в которых указано следующее.</w:t>
      </w:r>
      <w:r>
        <w:rPr>
          <w:color w:val="000000"/>
          <w:sz w:val="26"/>
          <w:szCs w:val="26"/>
        </w:rPr>
        <w:t xml:space="preserve"> </w:t>
      </w:r>
    </w:p>
    <w:p w:rsidR="00D17A39" w:rsidRDefault="00A73A09" w:rsidP="008324F1">
      <w:pPr>
        <w:pStyle w:val="a8"/>
        <w:shd w:val="clear" w:color="auto" w:fill="auto"/>
        <w:tabs>
          <w:tab w:val="left" w:pos="567"/>
          <w:tab w:val="left" w:pos="851"/>
        </w:tabs>
        <w:spacing w:before="0" w:line="240" w:lineRule="auto"/>
        <w:ind w:left="20" w:right="20" w:firstLine="547"/>
        <w:rPr>
          <w:color w:val="000000"/>
          <w:sz w:val="26"/>
          <w:szCs w:val="26"/>
        </w:rPr>
      </w:pPr>
      <w:r>
        <w:rPr>
          <w:color w:val="000000"/>
          <w:sz w:val="26"/>
          <w:szCs w:val="26"/>
        </w:rPr>
        <w:lastRenderedPageBreak/>
        <w:t>Норма Закона о контрактной системе носят императивный характер, а значит, подлежат обязательному применению при осуществлении закупок товаров, работ и услуг для нужд государственных учреждений. Следовательно, при осуществлении закупки путем проведения электронного аукциона, при рассмотрении заявок Заказчик обязан руководствоваться положениями Закона о контрактной системе.</w:t>
      </w:r>
    </w:p>
    <w:p w:rsidR="00F14180" w:rsidRDefault="00A73A09" w:rsidP="00F14180">
      <w:pPr>
        <w:pStyle w:val="a8"/>
        <w:shd w:val="clear" w:color="auto" w:fill="auto"/>
        <w:tabs>
          <w:tab w:val="left" w:pos="567"/>
          <w:tab w:val="left" w:pos="851"/>
        </w:tabs>
        <w:spacing w:before="0" w:line="240" w:lineRule="auto"/>
        <w:ind w:left="20" w:right="20" w:firstLine="547"/>
        <w:rPr>
          <w:color w:val="000000"/>
          <w:sz w:val="26"/>
          <w:szCs w:val="26"/>
        </w:rPr>
      </w:pPr>
      <w:r>
        <w:rPr>
          <w:color w:val="000000"/>
          <w:sz w:val="26"/>
          <w:szCs w:val="26"/>
        </w:rPr>
        <w:t>При формировании извещения, документации, а также обоснование начальной максимальной цены контракта и проекта контракта должностное лицо Заказчика, отвечающие за заключение контракта руководствовался нормами Зако</w:t>
      </w:r>
      <w:r w:rsidR="00F14180">
        <w:rPr>
          <w:color w:val="000000"/>
          <w:sz w:val="26"/>
          <w:szCs w:val="26"/>
        </w:rPr>
        <w:t>на о контрактной системе.</w:t>
      </w:r>
    </w:p>
    <w:p w:rsidR="00F14180" w:rsidRDefault="00F14180" w:rsidP="00F14180">
      <w:pPr>
        <w:pStyle w:val="a8"/>
        <w:shd w:val="clear" w:color="auto" w:fill="auto"/>
        <w:tabs>
          <w:tab w:val="left" w:pos="567"/>
          <w:tab w:val="left" w:pos="851"/>
        </w:tabs>
        <w:spacing w:before="0" w:line="240" w:lineRule="auto"/>
        <w:ind w:left="20" w:right="20" w:firstLine="547"/>
        <w:rPr>
          <w:color w:val="000000"/>
          <w:sz w:val="26"/>
          <w:szCs w:val="26"/>
        </w:rPr>
      </w:pPr>
      <w:r>
        <w:rPr>
          <w:color w:val="000000"/>
          <w:sz w:val="26"/>
          <w:szCs w:val="26"/>
        </w:rPr>
        <w:t>Заказчик считает, что при описании объекта закупки (ч. 2 Документации) речь идет об остаточном сроке годности, тогда как в п. 4.10 проекта контракта Заказчиком установлены требования к сроку годности товара.</w:t>
      </w:r>
      <w:r w:rsidR="002B775E">
        <w:rPr>
          <w:color w:val="000000"/>
          <w:sz w:val="26"/>
          <w:szCs w:val="26"/>
        </w:rPr>
        <w:t xml:space="preserve"> В данном случае, со стороны Заказчика нет нарушений требований законодательства о закупке.</w:t>
      </w:r>
    </w:p>
    <w:p w:rsidR="002B775E" w:rsidRDefault="002B775E" w:rsidP="00F14180">
      <w:pPr>
        <w:pStyle w:val="a8"/>
        <w:shd w:val="clear" w:color="auto" w:fill="auto"/>
        <w:tabs>
          <w:tab w:val="left" w:pos="567"/>
          <w:tab w:val="left" w:pos="851"/>
        </w:tabs>
        <w:spacing w:before="0" w:line="240" w:lineRule="auto"/>
        <w:ind w:left="20" w:right="20" w:firstLine="547"/>
        <w:rPr>
          <w:color w:val="000000"/>
          <w:sz w:val="26"/>
          <w:szCs w:val="26"/>
        </w:rPr>
      </w:pPr>
      <w:r>
        <w:rPr>
          <w:color w:val="000000"/>
          <w:sz w:val="26"/>
          <w:szCs w:val="26"/>
        </w:rPr>
        <w:t>По второму пун</w:t>
      </w:r>
      <w:r w:rsidR="00F14180">
        <w:rPr>
          <w:color w:val="000000"/>
          <w:sz w:val="26"/>
          <w:szCs w:val="26"/>
        </w:rPr>
        <w:t>к</w:t>
      </w:r>
      <w:r>
        <w:rPr>
          <w:color w:val="000000"/>
          <w:sz w:val="26"/>
          <w:szCs w:val="26"/>
        </w:rPr>
        <w:t>т</w:t>
      </w:r>
      <w:r w:rsidR="00F14180">
        <w:rPr>
          <w:color w:val="000000"/>
          <w:sz w:val="26"/>
          <w:szCs w:val="26"/>
        </w:rPr>
        <w:t xml:space="preserve">у жалобы, Заказчик </w:t>
      </w:r>
      <w:r>
        <w:rPr>
          <w:color w:val="000000"/>
          <w:sz w:val="26"/>
          <w:szCs w:val="26"/>
        </w:rPr>
        <w:t>поясняет следующее.</w:t>
      </w:r>
    </w:p>
    <w:p w:rsidR="00F14180" w:rsidRDefault="002B775E" w:rsidP="00F14180">
      <w:pPr>
        <w:pStyle w:val="a8"/>
        <w:shd w:val="clear" w:color="auto" w:fill="auto"/>
        <w:tabs>
          <w:tab w:val="left" w:pos="567"/>
          <w:tab w:val="left" w:pos="851"/>
        </w:tabs>
        <w:spacing w:before="0" w:line="240" w:lineRule="auto"/>
        <w:ind w:left="20" w:right="20" w:firstLine="547"/>
        <w:rPr>
          <w:color w:val="000000"/>
          <w:sz w:val="26"/>
          <w:szCs w:val="26"/>
        </w:rPr>
      </w:pPr>
      <w:r>
        <w:rPr>
          <w:color w:val="000000"/>
          <w:sz w:val="26"/>
          <w:szCs w:val="26"/>
        </w:rPr>
        <w:t>В соответствии с ч. 1 ст. 33 Закона о контрактной системе, а также ГОСТом 32284-2013 (который носит рекомендательный характер в части показателей по калибровке) Заказчик определил показатели,</w:t>
      </w:r>
      <w:r w:rsidR="00001118">
        <w:rPr>
          <w:color w:val="000000"/>
          <w:sz w:val="26"/>
          <w:szCs w:val="26"/>
        </w:rPr>
        <w:t xml:space="preserve"> позволяющие определить соответствие закупаемых товаров, устано</w:t>
      </w:r>
      <w:r>
        <w:rPr>
          <w:color w:val="000000"/>
          <w:sz w:val="26"/>
          <w:szCs w:val="26"/>
        </w:rPr>
        <w:t>в</w:t>
      </w:r>
      <w:r w:rsidR="00001118">
        <w:rPr>
          <w:color w:val="000000"/>
          <w:sz w:val="26"/>
          <w:szCs w:val="26"/>
        </w:rPr>
        <w:t>л</w:t>
      </w:r>
      <w:r>
        <w:rPr>
          <w:color w:val="000000"/>
          <w:sz w:val="26"/>
          <w:szCs w:val="26"/>
        </w:rPr>
        <w:t>енным Заказчиком требованиям</w:t>
      </w:r>
      <w:r w:rsidR="00796A69">
        <w:rPr>
          <w:color w:val="000000"/>
          <w:sz w:val="26"/>
          <w:szCs w:val="26"/>
        </w:rPr>
        <w:t>. При этом Заказчик указал максимальные и (или) минимальные значения таких показателей. Таким образом, Заказчик считает, что описание объекта закупки сформировано в полном соответствии ст. 33 Закона о контрактной системе связанных с определением соответствия поставляемого товара и не несет за собой причин отклонения заявок участников, а также ограничения круга поставщиков.</w:t>
      </w:r>
    </w:p>
    <w:p w:rsidR="00796A69" w:rsidRDefault="00796A69" w:rsidP="00F14180">
      <w:pPr>
        <w:pStyle w:val="a8"/>
        <w:shd w:val="clear" w:color="auto" w:fill="auto"/>
        <w:tabs>
          <w:tab w:val="left" w:pos="567"/>
          <w:tab w:val="left" w:pos="851"/>
        </w:tabs>
        <w:spacing w:before="0" w:line="240" w:lineRule="auto"/>
        <w:ind w:left="20" w:right="20" w:firstLine="547"/>
        <w:rPr>
          <w:color w:val="000000"/>
          <w:sz w:val="26"/>
          <w:szCs w:val="26"/>
        </w:rPr>
      </w:pPr>
      <w:r>
        <w:rPr>
          <w:color w:val="000000"/>
          <w:sz w:val="26"/>
          <w:szCs w:val="26"/>
        </w:rPr>
        <w:t xml:space="preserve">Заказчик просит Комиссию Еврейского УФАС России признать жалобу ООО «Восток Трейд» </w:t>
      </w:r>
      <w:r w:rsidR="004F4088">
        <w:rPr>
          <w:color w:val="000000"/>
          <w:sz w:val="26"/>
          <w:szCs w:val="26"/>
        </w:rPr>
        <w:t>необоснованной.</w:t>
      </w:r>
    </w:p>
    <w:p w:rsidR="004F4088" w:rsidRDefault="004F4088" w:rsidP="00F14180">
      <w:pPr>
        <w:pStyle w:val="a8"/>
        <w:shd w:val="clear" w:color="auto" w:fill="auto"/>
        <w:tabs>
          <w:tab w:val="left" w:pos="567"/>
          <w:tab w:val="left" w:pos="851"/>
        </w:tabs>
        <w:spacing w:before="0" w:line="240" w:lineRule="auto"/>
        <w:ind w:left="20" w:right="20" w:firstLine="547"/>
        <w:rPr>
          <w:color w:val="000000"/>
          <w:sz w:val="26"/>
          <w:szCs w:val="26"/>
        </w:rPr>
      </w:pPr>
    </w:p>
    <w:p w:rsidR="001E62B0" w:rsidRPr="001E62B0" w:rsidRDefault="00D17A39" w:rsidP="00D17A39">
      <w:pPr>
        <w:widowControl w:val="0"/>
        <w:tabs>
          <w:tab w:val="left" w:pos="567"/>
        </w:tabs>
        <w:spacing w:after="0" w:line="240" w:lineRule="auto"/>
        <w:ind w:left="23" w:right="62"/>
        <w:jc w:val="both"/>
        <w:rPr>
          <w:rFonts w:ascii="Times New Roman" w:eastAsia="Century Schoolbook" w:hAnsi="Times New Roman" w:cs="Times New Roman"/>
          <w:color w:val="000000"/>
          <w:sz w:val="26"/>
          <w:szCs w:val="26"/>
        </w:rPr>
      </w:pPr>
      <w:r>
        <w:rPr>
          <w:rFonts w:ascii="Times New Roman" w:hAnsi="Times New Roman" w:cs="Times New Roman"/>
          <w:color w:val="000000"/>
          <w:sz w:val="26"/>
          <w:szCs w:val="26"/>
        </w:rPr>
        <w:t xml:space="preserve">        </w:t>
      </w:r>
      <w:r w:rsidR="004F4088">
        <w:rPr>
          <w:rFonts w:ascii="Times New Roman" w:hAnsi="Times New Roman" w:cs="Times New Roman"/>
          <w:color w:val="000000"/>
          <w:sz w:val="26"/>
          <w:szCs w:val="26"/>
        </w:rPr>
        <w:t xml:space="preserve">В заседании </w:t>
      </w:r>
      <w:r w:rsidR="004F4088">
        <w:rPr>
          <w:rFonts w:ascii="Times New Roman" w:eastAsia="Century Schoolbook" w:hAnsi="Times New Roman" w:cs="Times New Roman"/>
          <w:color w:val="000000"/>
          <w:sz w:val="26"/>
          <w:szCs w:val="26"/>
        </w:rPr>
        <w:t>п</w:t>
      </w:r>
      <w:r w:rsidR="00A914A9">
        <w:rPr>
          <w:rFonts w:ascii="Times New Roman" w:eastAsia="Century Schoolbook" w:hAnsi="Times New Roman" w:cs="Times New Roman"/>
          <w:color w:val="000000"/>
          <w:sz w:val="26"/>
          <w:szCs w:val="26"/>
        </w:rPr>
        <w:t>редставитель</w:t>
      </w:r>
      <w:r w:rsidR="001E62B0" w:rsidRPr="007F382D">
        <w:rPr>
          <w:rFonts w:ascii="Times New Roman" w:eastAsia="Century Schoolbook" w:hAnsi="Times New Roman" w:cs="Times New Roman"/>
          <w:color w:val="000000"/>
          <w:sz w:val="26"/>
          <w:szCs w:val="26"/>
        </w:rPr>
        <w:t xml:space="preserve"> Заказчика</w:t>
      </w:r>
      <w:r w:rsidR="00A914A9">
        <w:rPr>
          <w:rFonts w:ascii="Times New Roman" w:eastAsia="Century Schoolbook" w:hAnsi="Times New Roman" w:cs="Times New Roman"/>
          <w:color w:val="000000"/>
          <w:sz w:val="26"/>
          <w:szCs w:val="26"/>
        </w:rPr>
        <w:t xml:space="preserve"> </w:t>
      </w:r>
      <w:r w:rsidR="004F4088">
        <w:rPr>
          <w:rFonts w:ascii="Times New Roman" w:eastAsia="Century Schoolbook" w:hAnsi="Times New Roman" w:cs="Times New Roman"/>
          <w:color w:val="000000"/>
          <w:sz w:val="26"/>
          <w:szCs w:val="26"/>
        </w:rPr>
        <w:t xml:space="preserve">доводы, изложенные в </w:t>
      </w:r>
      <w:r w:rsidR="00A914A9">
        <w:rPr>
          <w:rFonts w:ascii="Times New Roman" w:eastAsia="Century Schoolbook" w:hAnsi="Times New Roman" w:cs="Times New Roman"/>
          <w:color w:val="000000"/>
          <w:sz w:val="26"/>
          <w:szCs w:val="26"/>
        </w:rPr>
        <w:t>возражения</w:t>
      </w:r>
      <w:r w:rsidR="004F4088">
        <w:rPr>
          <w:rFonts w:ascii="Times New Roman" w:eastAsia="Century Schoolbook" w:hAnsi="Times New Roman" w:cs="Times New Roman"/>
          <w:color w:val="000000"/>
          <w:sz w:val="26"/>
          <w:szCs w:val="26"/>
        </w:rPr>
        <w:t xml:space="preserve">х                     </w:t>
      </w:r>
      <w:r w:rsidR="00A914A9">
        <w:rPr>
          <w:rFonts w:ascii="Times New Roman" w:eastAsia="Century Schoolbook" w:hAnsi="Times New Roman" w:cs="Times New Roman"/>
          <w:color w:val="000000"/>
          <w:sz w:val="26"/>
          <w:szCs w:val="26"/>
        </w:rPr>
        <w:t xml:space="preserve"> на жа</w:t>
      </w:r>
      <w:r w:rsidR="004F4088">
        <w:rPr>
          <w:rFonts w:ascii="Times New Roman" w:eastAsia="Century Schoolbook" w:hAnsi="Times New Roman" w:cs="Times New Roman"/>
          <w:color w:val="000000"/>
          <w:sz w:val="26"/>
          <w:szCs w:val="26"/>
        </w:rPr>
        <w:t>лобу поддержал в полном объеме</w:t>
      </w:r>
    </w:p>
    <w:p w:rsidR="001E62B0" w:rsidRPr="001E781B" w:rsidRDefault="001E62B0" w:rsidP="001E781B">
      <w:pPr>
        <w:spacing w:after="0" w:line="240" w:lineRule="auto"/>
        <w:ind w:left="142" w:firstLine="425"/>
        <w:jc w:val="both"/>
        <w:rPr>
          <w:rFonts w:ascii="Times New Roman" w:hAnsi="Times New Roman" w:cs="Times New Roman"/>
          <w:color w:val="000000"/>
          <w:sz w:val="26"/>
          <w:szCs w:val="26"/>
          <w:shd w:val="clear" w:color="auto" w:fill="FFFFFF"/>
          <w:lang w:eastAsia="en-US"/>
        </w:rPr>
      </w:pPr>
    </w:p>
    <w:p w:rsidR="00432BE3" w:rsidRPr="00E13C00" w:rsidRDefault="00432BE3" w:rsidP="00432BE3">
      <w:pPr>
        <w:widowControl w:val="0"/>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E13C00">
        <w:rPr>
          <w:rFonts w:ascii="Times New Roman" w:hAnsi="Times New Roman" w:cs="Times New Roman"/>
          <w:sz w:val="26"/>
          <w:szCs w:val="26"/>
        </w:rPr>
        <w:t xml:space="preserve">Изучив представленные документы, рассмотрев доводы жалобы, заслушав пояснения Заказчика, проведя внеплановую проверку, руководствуясь </w:t>
      </w:r>
      <w:hyperlink r:id="rId8" w:history="1">
        <w:r w:rsidRPr="00E13C00">
          <w:rPr>
            <w:rFonts w:ascii="Times New Roman" w:hAnsi="Times New Roman" w:cs="Times New Roman"/>
            <w:sz w:val="26"/>
            <w:szCs w:val="26"/>
          </w:rPr>
          <w:t>ст. 99</w:t>
        </w:r>
      </w:hyperlink>
      <w:r w:rsidRPr="00E13C00">
        <w:rPr>
          <w:rFonts w:ascii="Times New Roman" w:hAnsi="Times New Roman" w:cs="Times New Roman"/>
          <w:sz w:val="26"/>
          <w:szCs w:val="26"/>
        </w:rPr>
        <w:t xml:space="preserve">, </w:t>
      </w:r>
      <w:hyperlink r:id="rId9" w:history="1">
        <w:r w:rsidRPr="00E13C00">
          <w:rPr>
            <w:rFonts w:ascii="Times New Roman" w:hAnsi="Times New Roman" w:cs="Times New Roman"/>
            <w:sz w:val="26"/>
            <w:szCs w:val="26"/>
          </w:rPr>
          <w:t>106</w:t>
        </w:r>
      </w:hyperlink>
      <w:r w:rsidRPr="00E13C00">
        <w:rPr>
          <w:rFonts w:ascii="Times New Roman" w:hAnsi="Times New Roman" w:cs="Times New Roman"/>
          <w:sz w:val="26"/>
          <w:szCs w:val="26"/>
        </w:rPr>
        <w:t xml:space="preserve"> Закона о контрактной системе, Комиссия пришла к следующим выводам. </w:t>
      </w:r>
    </w:p>
    <w:p w:rsidR="00432BE3" w:rsidRPr="000679C4" w:rsidRDefault="00D17A39" w:rsidP="00D17A39">
      <w:pPr>
        <w:tabs>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32BE3" w:rsidRPr="000679C4">
        <w:rPr>
          <w:rFonts w:ascii="Times New Roman" w:hAnsi="Times New Roman" w:cs="Times New Roman"/>
          <w:sz w:val="26"/>
          <w:szCs w:val="26"/>
        </w:rPr>
        <w:t>В соответствии с нормой, закрепленной в ст. 1 Закона о контрактной системе указанный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432BE3" w:rsidRPr="000679C4" w:rsidRDefault="00432BE3" w:rsidP="00432BE3">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sidRPr="000679C4">
        <w:rPr>
          <w:rFonts w:ascii="Times New Roman" w:hAnsi="Times New Roman" w:cs="Times New Roman"/>
          <w:sz w:val="26"/>
          <w:szCs w:val="26"/>
        </w:rPr>
        <w:t xml:space="preserve">         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(ст. 6 Закона о контрактной системе).  </w:t>
      </w:r>
    </w:p>
    <w:p w:rsidR="00432BE3" w:rsidRPr="000679C4" w:rsidRDefault="00432BE3" w:rsidP="00432BE3">
      <w:pPr>
        <w:widowControl w:val="0"/>
        <w:tabs>
          <w:tab w:val="left" w:pos="709"/>
        </w:tabs>
        <w:autoSpaceDE w:val="0"/>
        <w:autoSpaceDN w:val="0"/>
        <w:adjustRightInd w:val="0"/>
        <w:spacing w:after="0" w:line="240" w:lineRule="auto"/>
        <w:ind w:firstLine="540"/>
        <w:jc w:val="both"/>
        <w:outlineLvl w:val="0"/>
        <w:rPr>
          <w:rFonts w:ascii="Times New Roman" w:hAnsi="Times New Roman" w:cs="Times New Roman"/>
          <w:sz w:val="26"/>
          <w:szCs w:val="26"/>
        </w:rPr>
      </w:pPr>
      <w:r w:rsidRPr="000679C4">
        <w:rPr>
          <w:rFonts w:ascii="Times New Roman" w:hAnsi="Times New Roman" w:cs="Times New Roman"/>
          <w:sz w:val="26"/>
          <w:szCs w:val="26"/>
        </w:rPr>
        <w:t>Статьей 8 Закона о контрактной системе установлены следующие принципы обеспечения конкуренции:</w:t>
      </w:r>
    </w:p>
    <w:p w:rsidR="00432BE3" w:rsidRPr="000679C4" w:rsidRDefault="00432BE3" w:rsidP="00432BE3">
      <w:pPr>
        <w:widowControl w:val="0"/>
        <w:autoSpaceDE w:val="0"/>
        <w:autoSpaceDN w:val="0"/>
        <w:adjustRightInd w:val="0"/>
        <w:spacing w:after="0" w:line="240" w:lineRule="auto"/>
        <w:jc w:val="both"/>
        <w:rPr>
          <w:rFonts w:ascii="Times New Roman" w:hAnsi="Times New Roman" w:cs="Times New Roman"/>
          <w:sz w:val="26"/>
          <w:szCs w:val="26"/>
        </w:rPr>
      </w:pPr>
      <w:r w:rsidRPr="000679C4">
        <w:rPr>
          <w:rFonts w:ascii="Times New Roman" w:hAnsi="Times New Roman" w:cs="Times New Roman"/>
          <w:sz w:val="26"/>
          <w:szCs w:val="26"/>
        </w:rPr>
        <w:t xml:space="preserve">         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32BE3" w:rsidRPr="000679C4" w:rsidRDefault="00432BE3" w:rsidP="00432BE3">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sidRPr="000679C4">
        <w:rPr>
          <w:rFonts w:ascii="Times New Roman" w:hAnsi="Times New Roman" w:cs="Times New Roman"/>
          <w:sz w:val="26"/>
          <w:szCs w:val="26"/>
        </w:rPr>
        <w:t xml:space="preserve">         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32BE3" w:rsidRDefault="00432BE3" w:rsidP="0089204A">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679C4">
        <w:rPr>
          <w:rFonts w:ascii="Times New Roman" w:hAnsi="Times New Roman" w:cs="Times New Roman"/>
          <w:sz w:val="26"/>
          <w:szCs w:val="26"/>
        </w:rPr>
        <w:t>Таким обра</w:t>
      </w:r>
      <w:r w:rsidR="006A12C4">
        <w:rPr>
          <w:rFonts w:ascii="Times New Roman" w:hAnsi="Times New Roman" w:cs="Times New Roman"/>
          <w:sz w:val="26"/>
          <w:szCs w:val="26"/>
        </w:rPr>
        <w:t xml:space="preserve">зом, государственный заказчик - </w:t>
      </w:r>
      <w:r w:rsidR="001E781B">
        <w:rPr>
          <w:rFonts w:ascii="Times New Roman" w:eastAsia="Times New Roman" w:hAnsi="Times New Roman" w:cs="Times New Roman"/>
          <w:sz w:val="26"/>
          <w:szCs w:val="26"/>
        </w:rPr>
        <w:t xml:space="preserve">ОГБУ «Биробиджанский </w:t>
      </w:r>
      <w:proofErr w:type="spellStart"/>
      <w:r w:rsidR="001E781B">
        <w:rPr>
          <w:rFonts w:ascii="Times New Roman" w:eastAsia="Times New Roman" w:hAnsi="Times New Roman" w:cs="Times New Roman"/>
          <w:sz w:val="26"/>
          <w:szCs w:val="26"/>
        </w:rPr>
        <w:t>психо</w:t>
      </w:r>
      <w:r w:rsidR="00D17A39">
        <w:rPr>
          <w:rFonts w:ascii="Times New Roman" w:eastAsia="Times New Roman" w:hAnsi="Times New Roman" w:cs="Times New Roman"/>
          <w:sz w:val="26"/>
          <w:szCs w:val="26"/>
        </w:rPr>
        <w:t>и</w:t>
      </w:r>
      <w:r w:rsidR="001E781B">
        <w:rPr>
          <w:rFonts w:ascii="Times New Roman" w:eastAsia="Times New Roman" w:hAnsi="Times New Roman" w:cs="Times New Roman"/>
          <w:sz w:val="26"/>
          <w:szCs w:val="26"/>
        </w:rPr>
        <w:t>нтернат</w:t>
      </w:r>
      <w:proofErr w:type="spellEnd"/>
      <w:r w:rsidR="001E781B">
        <w:rPr>
          <w:rFonts w:ascii="Times New Roman" w:eastAsia="Times New Roman" w:hAnsi="Times New Roman" w:cs="Times New Roman"/>
          <w:sz w:val="26"/>
          <w:szCs w:val="26"/>
        </w:rPr>
        <w:t xml:space="preserve">» </w:t>
      </w:r>
      <w:r w:rsidRPr="000679C4">
        <w:rPr>
          <w:rFonts w:ascii="Times New Roman" w:hAnsi="Times New Roman" w:cs="Times New Roman"/>
          <w:sz w:val="26"/>
          <w:szCs w:val="26"/>
        </w:rPr>
        <w:t>при осуществлении закупки обязан соблюдать требования Закона о контрактной системе.</w:t>
      </w:r>
    </w:p>
    <w:p w:rsidR="00D17A39" w:rsidRPr="000679C4" w:rsidRDefault="00D17A39" w:rsidP="0089204A">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p>
    <w:p w:rsidR="00D17A39" w:rsidRPr="000679C4" w:rsidRDefault="00D17A39" w:rsidP="00D17A39">
      <w:pPr>
        <w:pStyle w:val="ConsPlusNormal"/>
        <w:tabs>
          <w:tab w:val="left" w:pos="567"/>
        </w:tabs>
        <w:ind w:firstLine="540"/>
        <w:jc w:val="both"/>
        <w:outlineLvl w:val="0"/>
        <w:rPr>
          <w:rFonts w:ascii="Times New Roman" w:eastAsiaTheme="minorHAnsi" w:hAnsi="Times New Roman" w:cs="Times New Roman"/>
          <w:sz w:val="26"/>
          <w:szCs w:val="26"/>
          <w:lang w:eastAsia="en-US"/>
        </w:rPr>
      </w:pPr>
      <w:r w:rsidRPr="000679C4">
        <w:rPr>
          <w:rFonts w:ascii="Times New Roman" w:hAnsi="Times New Roman" w:cs="Times New Roman"/>
          <w:sz w:val="26"/>
          <w:szCs w:val="26"/>
        </w:rPr>
        <w:t xml:space="preserve">Частью 1 ст. 59 Закона о контрактной системе установлено, что под </w:t>
      </w:r>
      <w:r w:rsidRPr="000679C4">
        <w:rPr>
          <w:rFonts w:ascii="Times New Roman" w:eastAsiaTheme="minorHAnsi" w:hAnsi="Times New Roman" w:cs="Times New Roman"/>
          <w:sz w:val="26"/>
          <w:szCs w:val="26"/>
          <w:lang w:eastAsia="en-US"/>
        </w:rPr>
        <w:t>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32BE3" w:rsidRPr="001C3604" w:rsidRDefault="00D17A39" w:rsidP="0089204A">
      <w:pPr>
        <w:pStyle w:val="ConsPlusNormal"/>
        <w:tabs>
          <w:tab w:val="left" w:pos="567"/>
        </w:tabs>
        <w:ind w:firstLine="539"/>
        <w:jc w:val="both"/>
        <w:rPr>
          <w:rFonts w:ascii="Times New Roman" w:hAnsi="Times New Roman" w:cs="Times New Roman"/>
          <w:sz w:val="26"/>
          <w:szCs w:val="26"/>
        </w:rPr>
      </w:pPr>
      <w:r>
        <w:rPr>
          <w:rFonts w:ascii="Times New Roman" w:hAnsi="Times New Roman" w:cs="Times New Roman"/>
          <w:sz w:val="26"/>
          <w:szCs w:val="26"/>
        </w:rPr>
        <w:t>14</w:t>
      </w:r>
      <w:r w:rsidR="006A12C4" w:rsidRPr="001C3604">
        <w:rPr>
          <w:rFonts w:ascii="Times New Roman" w:hAnsi="Times New Roman" w:cs="Times New Roman"/>
          <w:sz w:val="26"/>
          <w:szCs w:val="26"/>
        </w:rPr>
        <w:t xml:space="preserve"> сентября</w:t>
      </w:r>
      <w:r w:rsidR="00432BE3" w:rsidRPr="001C3604">
        <w:rPr>
          <w:rFonts w:ascii="Times New Roman" w:hAnsi="Times New Roman" w:cs="Times New Roman"/>
          <w:sz w:val="26"/>
          <w:szCs w:val="26"/>
        </w:rPr>
        <w:t xml:space="preserve"> 2016 года</w:t>
      </w:r>
      <w:r w:rsidR="00432BE3" w:rsidRPr="001C3604">
        <w:rPr>
          <w:rFonts w:ascii="Times New Roman" w:hAnsi="Times New Roman" w:cs="Times New Roman"/>
          <w:b/>
          <w:sz w:val="26"/>
          <w:szCs w:val="26"/>
        </w:rPr>
        <w:t xml:space="preserve"> </w:t>
      </w:r>
      <w:r w:rsidR="006A12C4" w:rsidRPr="001C3604">
        <w:rPr>
          <w:rFonts w:ascii="Times New Roman" w:hAnsi="Times New Roman" w:cs="Times New Roman"/>
          <w:sz w:val="26"/>
          <w:szCs w:val="26"/>
        </w:rPr>
        <w:t xml:space="preserve">директором ОГБУ «Биробиджанский </w:t>
      </w:r>
      <w:proofErr w:type="spellStart"/>
      <w:proofErr w:type="gramStart"/>
      <w:r w:rsidR="006A12C4" w:rsidRPr="001C3604">
        <w:rPr>
          <w:rFonts w:ascii="Times New Roman" w:hAnsi="Times New Roman" w:cs="Times New Roman"/>
          <w:sz w:val="26"/>
          <w:szCs w:val="26"/>
        </w:rPr>
        <w:t>психо</w:t>
      </w:r>
      <w:r>
        <w:rPr>
          <w:rFonts w:ascii="Times New Roman" w:hAnsi="Times New Roman" w:cs="Times New Roman"/>
          <w:sz w:val="26"/>
          <w:szCs w:val="26"/>
        </w:rPr>
        <w:t>и</w:t>
      </w:r>
      <w:r w:rsidR="006A12C4" w:rsidRPr="001C3604">
        <w:rPr>
          <w:rFonts w:ascii="Times New Roman" w:hAnsi="Times New Roman" w:cs="Times New Roman"/>
          <w:sz w:val="26"/>
          <w:szCs w:val="26"/>
        </w:rPr>
        <w:t>нтернат</w:t>
      </w:r>
      <w:proofErr w:type="spellEnd"/>
      <w:r w:rsidR="006A12C4" w:rsidRPr="001C3604">
        <w:rPr>
          <w:rFonts w:ascii="Times New Roman" w:hAnsi="Times New Roman" w:cs="Times New Roman"/>
          <w:sz w:val="26"/>
          <w:szCs w:val="26"/>
        </w:rPr>
        <w:t xml:space="preserve">»   </w:t>
      </w:r>
      <w:proofErr w:type="gramEnd"/>
      <w:r w:rsidR="006A12C4" w:rsidRPr="001C3604">
        <w:rPr>
          <w:rFonts w:ascii="Times New Roman" w:hAnsi="Times New Roman" w:cs="Times New Roman"/>
          <w:sz w:val="26"/>
          <w:szCs w:val="26"/>
        </w:rPr>
        <w:t xml:space="preserve">                    </w:t>
      </w:r>
      <w:r w:rsidR="00D01601">
        <w:rPr>
          <w:rFonts w:ascii="Times New Roman" w:hAnsi="Times New Roman" w:cs="Times New Roman"/>
          <w:sz w:val="26"/>
          <w:szCs w:val="26"/>
        </w:rPr>
        <w:t>«…»</w:t>
      </w:r>
      <w:bookmarkStart w:id="0" w:name="_GoBack"/>
      <w:bookmarkEnd w:id="0"/>
      <w:r w:rsidR="00432BE3" w:rsidRPr="001C3604">
        <w:rPr>
          <w:rFonts w:ascii="Times New Roman" w:hAnsi="Times New Roman" w:cs="Times New Roman"/>
          <w:sz w:val="26"/>
          <w:szCs w:val="26"/>
        </w:rPr>
        <w:t xml:space="preserve"> </w:t>
      </w:r>
      <w:r w:rsidR="006A12C4" w:rsidRPr="001C3604">
        <w:rPr>
          <w:rFonts w:ascii="Times New Roman" w:hAnsi="Times New Roman" w:cs="Times New Roman"/>
          <w:sz w:val="26"/>
          <w:szCs w:val="26"/>
        </w:rPr>
        <w:t xml:space="preserve">издан приказ </w:t>
      </w:r>
      <w:r w:rsidRPr="001C3604">
        <w:rPr>
          <w:rFonts w:ascii="Times New Roman" w:hAnsi="Times New Roman" w:cs="Times New Roman"/>
          <w:sz w:val="26"/>
          <w:szCs w:val="26"/>
        </w:rPr>
        <w:t xml:space="preserve">№ </w:t>
      </w:r>
      <w:r>
        <w:rPr>
          <w:rFonts w:ascii="Times New Roman" w:hAnsi="Times New Roman" w:cs="Times New Roman"/>
          <w:sz w:val="26"/>
          <w:szCs w:val="26"/>
        </w:rPr>
        <w:t>288</w:t>
      </w:r>
      <w:r w:rsidRPr="001C3604">
        <w:rPr>
          <w:rFonts w:ascii="Times New Roman" w:hAnsi="Times New Roman" w:cs="Times New Roman"/>
          <w:sz w:val="26"/>
          <w:szCs w:val="26"/>
        </w:rPr>
        <w:t>-од</w:t>
      </w:r>
      <w:r>
        <w:rPr>
          <w:rFonts w:ascii="Times New Roman" w:hAnsi="Times New Roman" w:cs="Times New Roman"/>
          <w:sz w:val="26"/>
          <w:szCs w:val="26"/>
        </w:rPr>
        <w:t xml:space="preserve"> </w:t>
      </w:r>
      <w:r w:rsidR="006A12C4" w:rsidRPr="001C3604">
        <w:rPr>
          <w:rFonts w:ascii="Times New Roman" w:hAnsi="Times New Roman" w:cs="Times New Roman"/>
          <w:sz w:val="26"/>
          <w:szCs w:val="26"/>
        </w:rPr>
        <w:t xml:space="preserve">об осуществлении закупки путем проведения электронного аукциона </w:t>
      </w:r>
      <w:r w:rsidR="00432BE3" w:rsidRPr="001C3604">
        <w:rPr>
          <w:rFonts w:ascii="Times New Roman" w:hAnsi="Times New Roman" w:cs="Times New Roman"/>
          <w:sz w:val="26"/>
          <w:szCs w:val="26"/>
        </w:rPr>
        <w:t xml:space="preserve"> </w:t>
      </w:r>
      <w:r w:rsidR="006A12C4" w:rsidRPr="001C3604">
        <w:rPr>
          <w:rFonts w:ascii="Times New Roman" w:hAnsi="Times New Roman" w:cs="Times New Roman"/>
          <w:sz w:val="26"/>
          <w:szCs w:val="26"/>
        </w:rPr>
        <w:t xml:space="preserve">на поставку </w:t>
      </w:r>
      <w:r>
        <w:rPr>
          <w:rFonts w:ascii="Times New Roman" w:hAnsi="Times New Roman" w:cs="Times New Roman"/>
          <w:sz w:val="26"/>
          <w:szCs w:val="26"/>
        </w:rPr>
        <w:t>овощей</w:t>
      </w:r>
      <w:r w:rsidR="006A12C4" w:rsidRPr="001C3604">
        <w:rPr>
          <w:rFonts w:ascii="Times New Roman" w:hAnsi="Times New Roman" w:cs="Times New Roman"/>
          <w:sz w:val="26"/>
          <w:szCs w:val="26"/>
        </w:rPr>
        <w:t xml:space="preserve">  для нужд ОГБУ «Биробиджанский </w:t>
      </w:r>
      <w:proofErr w:type="spellStart"/>
      <w:r w:rsidR="006A12C4" w:rsidRPr="001C3604">
        <w:rPr>
          <w:rFonts w:ascii="Times New Roman" w:hAnsi="Times New Roman" w:cs="Times New Roman"/>
          <w:sz w:val="26"/>
          <w:szCs w:val="26"/>
        </w:rPr>
        <w:t>психо</w:t>
      </w:r>
      <w:r>
        <w:rPr>
          <w:rFonts w:ascii="Times New Roman" w:hAnsi="Times New Roman" w:cs="Times New Roman"/>
          <w:sz w:val="26"/>
          <w:szCs w:val="26"/>
        </w:rPr>
        <w:t>и</w:t>
      </w:r>
      <w:r w:rsidR="006A12C4" w:rsidRPr="001C3604">
        <w:rPr>
          <w:rFonts w:ascii="Times New Roman" w:hAnsi="Times New Roman" w:cs="Times New Roman"/>
          <w:sz w:val="26"/>
          <w:szCs w:val="26"/>
        </w:rPr>
        <w:t>нтернат</w:t>
      </w:r>
      <w:proofErr w:type="spellEnd"/>
      <w:r>
        <w:rPr>
          <w:rFonts w:ascii="Times New Roman" w:hAnsi="Times New Roman" w:cs="Times New Roman"/>
          <w:sz w:val="26"/>
          <w:szCs w:val="26"/>
        </w:rPr>
        <w:t>».</w:t>
      </w:r>
    </w:p>
    <w:p w:rsidR="00432BE3" w:rsidRPr="001C3604" w:rsidRDefault="00432BE3" w:rsidP="0089204A">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sidRPr="001C3604">
        <w:rPr>
          <w:rFonts w:ascii="Times New Roman" w:hAnsi="Times New Roman" w:cs="Times New Roman"/>
          <w:sz w:val="26"/>
          <w:szCs w:val="26"/>
        </w:rPr>
        <w:t xml:space="preserve">        </w:t>
      </w:r>
      <w:r w:rsidR="000149D5">
        <w:rPr>
          <w:rFonts w:ascii="Times New Roman" w:hAnsi="Times New Roman" w:cs="Times New Roman"/>
          <w:sz w:val="26"/>
          <w:szCs w:val="26"/>
        </w:rPr>
        <w:t xml:space="preserve"> </w:t>
      </w:r>
      <w:r w:rsidR="00D17A39">
        <w:rPr>
          <w:rFonts w:ascii="Times New Roman" w:hAnsi="Times New Roman" w:cs="Times New Roman"/>
          <w:sz w:val="26"/>
          <w:szCs w:val="26"/>
        </w:rPr>
        <w:t>16</w:t>
      </w:r>
      <w:r w:rsidR="0031623C" w:rsidRPr="001C3604">
        <w:rPr>
          <w:rFonts w:ascii="Times New Roman" w:hAnsi="Times New Roman" w:cs="Times New Roman"/>
          <w:sz w:val="26"/>
          <w:szCs w:val="26"/>
        </w:rPr>
        <w:t xml:space="preserve"> сентября </w:t>
      </w:r>
      <w:r w:rsidRPr="001C3604">
        <w:rPr>
          <w:rFonts w:ascii="Times New Roman" w:hAnsi="Times New Roman" w:cs="Times New Roman"/>
          <w:sz w:val="26"/>
          <w:szCs w:val="26"/>
        </w:rPr>
        <w:t>2016 года на официальном сайте в сети «Интернет» по адресу: http://</w:t>
      </w:r>
      <w:hyperlink r:id="rId10" w:history="1">
        <w:r w:rsidRPr="001C3604">
          <w:rPr>
            <w:rStyle w:val="a3"/>
            <w:rFonts w:ascii="Times New Roman" w:hAnsi="Times New Roman" w:cs="Times New Roman"/>
            <w:sz w:val="26"/>
            <w:szCs w:val="26"/>
            <w:u w:val="none"/>
            <w:lang w:val="en-US"/>
          </w:rPr>
          <w:t>www</w:t>
        </w:r>
        <w:r w:rsidRPr="001C3604">
          <w:rPr>
            <w:rStyle w:val="a3"/>
            <w:rFonts w:ascii="Times New Roman" w:hAnsi="Times New Roman" w:cs="Times New Roman"/>
            <w:sz w:val="26"/>
            <w:szCs w:val="26"/>
            <w:u w:val="none"/>
          </w:rPr>
          <w:t>.</w:t>
        </w:r>
        <w:proofErr w:type="spellStart"/>
        <w:r w:rsidRPr="001C3604">
          <w:rPr>
            <w:rStyle w:val="a3"/>
            <w:rFonts w:ascii="Times New Roman" w:hAnsi="Times New Roman" w:cs="Times New Roman"/>
            <w:sz w:val="26"/>
            <w:szCs w:val="26"/>
            <w:u w:val="none"/>
            <w:lang w:val="en-US"/>
          </w:rPr>
          <w:t>za</w:t>
        </w:r>
        <w:proofErr w:type="spellEnd"/>
        <w:r w:rsidRPr="001C3604">
          <w:rPr>
            <w:rStyle w:val="a3"/>
            <w:rFonts w:ascii="Times New Roman" w:hAnsi="Times New Roman" w:cs="Times New Roman"/>
            <w:sz w:val="26"/>
            <w:szCs w:val="26"/>
            <w:u w:val="none"/>
          </w:rPr>
          <w:t>к</w:t>
        </w:r>
        <w:proofErr w:type="spellStart"/>
        <w:r w:rsidRPr="001C3604">
          <w:rPr>
            <w:rStyle w:val="a3"/>
            <w:rFonts w:ascii="Times New Roman" w:hAnsi="Times New Roman" w:cs="Times New Roman"/>
            <w:sz w:val="26"/>
            <w:szCs w:val="26"/>
            <w:u w:val="none"/>
            <w:lang w:val="en-US"/>
          </w:rPr>
          <w:t>upki</w:t>
        </w:r>
        <w:proofErr w:type="spellEnd"/>
        <w:r w:rsidRPr="001C3604">
          <w:rPr>
            <w:rStyle w:val="a3"/>
            <w:rFonts w:ascii="Times New Roman" w:hAnsi="Times New Roman" w:cs="Times New Roman"/>
            <w:sz w:val="26"/>
            <w:szCs w:val="26"/>
            <w:u w:val="none"/>
          </w:rPr>
          <w:t>.</w:t>
        </w:r>
        <w:proofErr w:type="spellStart"/>
        <w:r w:rsidRPr="001C3604">
          <w:rPr>
            <w:rStyle w:val="a3"/>
            <w:rFonts w:ascii="Times New Roman" w:hAnsi="Times New Roman" w:cs="Times New Roman"/>
            <w:sz w:val="26"/>
            <w:szCs w:val="26"/>
            <w:u w:val="none"/>
            <w:lang w:val="en-US"/>
          </w:rPr>
          <w:t>gov</w:t>
        </w:r>
        <w:proofErr w:type="spellEnd"/>
        <w:r w:rsidRPr="001C3604">
          <w:rPr>
            <w:rStyle w:val="a3"/>
            <w:rFonts w:ascii="Times New Roman" w:hAnsi="Times New Roman" w:cs="Times New Roman"/>
            <w:sz w:val="26"/>
            <w:szCs w:val="26"/>
            <w:u w:val="none"/>
          </w:rPr>
          <w:t>.</w:t>
        </w:r>
        <w:proofErr w:type="spellStart"/>
        <w:r w:rsidRPr="001C3604">
          <w:rPr>
            <w:rStyle w:val="a3"/>
            <w:rFonts w:ascii="Times New Roman" w:hAnsi="Times New Roman" w:cs="Times New Roman"/>
            <w:sz w:val="26"/>
            <w:szCs w:val="26"/>
            <w:u w:val="none"/>
            <w:lang w:val="en-US"/>
          </w:rPr>
          <w:t>ru</w:t>
        </w:r>
        <w:proofErr w:type="spellEnd"/>
      </w:hyperlink>
      <w:r w:rsidRPr="001C3604">
        <w:rPr>
          <w:rStyle w:val="a3"/>
          <w:rFonts w:ascii="Times New Roman" w:hAnsi="Times New Roman" w:cs="Times New Roman"/>
          <w:sz w:val="26"/>
          <w:szCs w:val="26"/>
          <w:u w:val="none"/>
        </w:rPr>
        <w:t xml:space="preserve"> </w:t>
      </w:r>
      <w:r w:rsidRPr="001C3604">
        <w:rPr>
          <w:rFonts w:ascii="Times New Roman" w:hAnsi="Times New Roman" w:cs="Times New Roman"/>
          <w:sz w:val="26"/>
          <w:szCs w:val="26"/>
        </w:rPr>
        <w:t xml:space="preserve">Заказчиком размещены извещение о проведении аукциона </w:t>
      </w:r>
      <w:r w:rsidR="003A076E">
        <w:rPr>
          <w:rFonts w:ascii="Times New Roman" w:hAnsi="Times New Roman" w:cs="Times New Roman"/>
          <w:sz w:val="26"/>
          <w:szCs w:val="26"/>
        </w:rPr>
        <w:t xml:space="preserve">                  </w:t>
      </w:r>
      <w:r w:rsidRPr="001C3604">
        <w:rPr>
          <w:rFonts w:ascii="Times New Roman" w:hAnsi="Times New Roman" w:cs="Times New Roman"/>
          <w:sz w:val="26"/>
          <w:szCs w:val="26"/>
        </w:rPr>
        <w:t xml:space="preserve">в электронной форме № </w:t>
      </w:r>
      <w:r w:rsidR="0031623C" w:rsidRPr="001C3604">
        <w:rPr>
          <w:rFonts w:ascii="Times New Roman" w:eastAsia="Times New Roman" w:hAnsi="Times New Roman" w:cs="Times New Roman"/>
          <w:sz w:val="26"/>
          <w:szCs w:val="26"/>
        </w:rPr>
        <w:t>03782000030160000</w:t>
      </w:r>
      <w:r w:rsidR="003A076E">
        <w:rPr>
          <w:rFonts w:ascii="Times New Roman" w:eastAsia="Times New Roman" w:hAnsi="Times New Roman" w:cs="Times New Roman"/>
          <w:sz w:val="26"/>
          <w:szCs w:val="26"/>
        </w:rPr>
        <w:t>92</w:t>
      </w:r>
      <w:r w:rsidRPr="001C3604">
        <w:rPr>
          <w:rFonts w:ascii="Times New Roman" w:hAnsi="Times New Roman" w:cs="Times New Roman"/>
          <w:sz w:val="26"/>
          <w:szCs w:val="26"/>
        </w:rPr>
        <w:t xml:space="preserve">, документация об </w:t>
      </w:r>
      <w:r w:rsidR="0031623C" w:rsidRPr="001C3604">
        <w:rPr>
          <w:rFonts w:ascii="Times New Roman" w:hAnsi="Times New Roman" w:cs="Times New Roman"/>
          <w:sz w:val="26"/>
          <w:szCs w:val="26"/>
        </w:rPr>
        <w:t xml:space="preserve">электронном </w:t>
      </w:r>
      <w:r w:rsidRPr="001C3604">
        <w:rPr>
          <w:rFonts w:ascii="Times New Roman" w:hAnsi="Times New Roman" w:cs="Times New Roman"/>
          <w:sz w:val="26"/>
          <w:szCs w:val="26"/>
        </w:rPr>
        <w:t xml:space="preserve">аукционе </w:t>
      </w:r>
      <w:r w:rsidR="0031623C" w:rsidRPr="001C3604">
        <w:rPr>
          <w:rFonts w:ascii="Times New Roman" w:hAnsi="Times New Roman" w:cs="Times New Roman"/>
          <w:sz w:val="26"/>
          <w:szCs w:val="26"/>
        </w:rPr>
        <w:t xml:space="preserve">для определения поставщика и заключения с ним контракта на поставку </w:t>
      </w:r>
      <w:r w:rsidR="0068179E">
        <w:rPr>
          <w:rFonts w:ascii="Times New Roman" w:hAnsi="Times New Roman" w:cs="Times New Roman"/>
          <w:sz w:val="26"/>
          <w:szCs w:val="26"/>
        </w:rPr>
        <w:t>овощей</w:t>
      </w:r>
      <w:r w:rsidR="0031623C" w:rsidRPr="001C3604">
        <w:rPr>
          <w:rFonts w:ascii="Times New Roman" w:hAnsi="Times New Roman" w:cs="Times New Roman"/>
          <w:sz w:val="26"/>
          <w:szCs w:val="26"/>
        </w:rPr>
        <w:t xml:space="preserve"> для </w:t>
      </w:r>
      <w:r w:rsidR="0031623C" w:rsidRPr="001C3604">
        <w:rPr>
          <w:rFonts w:ascii="Times New Roman" w:eastAsia="Times New Roman" w:hAnsi="Times New Roman" w:cs="Times New Roman"/>
          <w:sz w:val="26"/>
          <w:szCs w:val="26"/>
        </w:rPr>
        <w:t xml:space="preserve">ОГБУ «Биробиджанский </w:t>
      </w:r>
      <w:proofErr w:type="spellStart"/>
      <w:r w:rsidR="0031623C" w:rsidRPr="001C3604">
        <w:rPr>
          <w:rFonts w:ascii="Times New Roman" w:eastAsia="Times New Roman" w:hAnsi="Times New Roman" w:cs="Times New Roman"/>
          <w:sz w:val="26"/>
          <w:szCs w:val="26"/>
        </w:rPr>
        <w:t>психо</w:t>
      </w:r>
      <w:r w:rsidR="003A076E">
        <w:rPr>
          <w:rFonts w:ascii="Times New Roman" w:eastAsia="Times New Roman" w:hAnsi="Times New Roman" w:cs="Times New Roman"/>
          <w:sz w:val="26"/>
          <w:szCs w:val="26"/>
        </w:rPr>
        <w:t>и</w:t>
      </w:r>
      <w:r w:rsidR="0031623C" w:rsidRPr="001C3604">
        <w:rPr>
          <w:rFonts w:ascii="Times New Roman" w:eastAsia="Times New Roman" w:hAnsi="Times New Roman" w:cs="Times New Roman"/>
          <w:sz w:val="26"/>
          <w:szCs w:val="26"/>
        </w:rPr>
        <w:t>нтернат</w:t>
      </w:r>
      <w:proofErr w:type="spellEnd"/>
      <w:r w:rsidR="0031623C" w:rsidRPr="001C3604">
        <w:rPr>
          <w:rFonts w:ascii="Times New Roman" w:hAnsi="Times New Roman" w:cs="Times New Roman"/>
          <w:sz w:val="26"/>
          <w:szCs w:val="26"/>
        </w:rPr>
        <w:t>»</w:t>
      </w:r>
      <w:r w:rsidRPr="001C3604">
        <w:rPr>
          <w:rFonts w:ascii="Times New Roman" w:eastAsia="Times New Roman" w:hAnsi="Times New Roman" w:cs="Times New Roman"/>
          <w:sz w:val="26"/>
          <w:szCs w:val="26"/>
        </w:rPr>
        <w:t xml:space="preserve"> (далее </w:t>
      </w:r>
      <w:r w:rsidR="0031623C" w:rsidRPr="001C3604">
        <w:rPr>
          <w:rFonts w:ascii="Times New Roman" w:eastAsia="Times New Roman" w:hAnsi="Times New Roman" w:cs="Times New Roman"/>
          <w:sz w:val="26"/>
          <w:szCs w:val="26"/>
        </w:rPr>
        <w:t>-</w:t>
      </w:r>
      <w:r w:rsidRPr="001C3604">
        <w:rPr>
          <w:rFonts w:ascii="Times New Roman" w:eastAsia="Times New Roman" w:hAnsi="Times New Roman" w:cs="Times New Roman"/>
          <w:sz w:val="26"/>
          <w:szCs w:val="26"/>
        </w:rPr>
        <w:t xml:space="preserve"> Документации)</w:t>
      </w:r>
      <w:r w:rsidRPr="001C3604">
        <w:rPr>
          <w:rFonts w:ascii="Times New Roman" w:hAnsi="Times New Roman" w:cs="Times New Roman"/>
          <w:sz w:val="26"/>
          <w:szCs w:val="26"/>
        </w:rPr>
        <w:t>.</w:t>
      </w:r>
    </w:p>
    <w:p w:rsidR="00432BE3" w:rsidRPr="001C3604" w:rsidRDefault="000924EB" w:rsidP="000924EB">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32BE3" w:rsidRPr="001C3604">
        <w:rPr>
          <w:rFonts w:ascii="Times New Roman" w:hAnsi="Times New Roman" w:cs="Times New Roman"/>
          <w:sz w:val="26"/>
          <w:szCs w:val="26"/>
        </w:rPr>
        <w:t>В извещении содержится следующая информация:</w:t>
      </w:r>
    </w:p>
    <w:p w:rsidR="00432BE3" w:rsidRPr="001C3604" w:rsidRDefault="00432BE3" w:rsidP="0089204A">
      <w:pPr>
        <w:tabs>
          <w:tab w:val="left" w:pos="567"/>
        </w:tabs>
        <w:spacing w:after="0" w:line="240" w:lineRule="auto"/>
        <w:jc w:val="both"/>
        <w:rPr>
          <w:rFonts w:ascii="Times New Roman" w:hAnsi="Times New Roman" w:cs="Times New Roman"/>
          <w:sz w:val="26"/>
          <w:szCs w:val="26"/>
        </w:rPr>
      </w:pPr>
      <w:r w:rsidRPr="001C3604">
        <w:rPr>
          <w:rFonts w:ascii="Times New Roman" w:hAnsi="Times New Roman" w:cs="Times New Roman"/>
          <w:sz w:val="26"/>
          <w:szCs w:val="26"/>
        </w:rPr>
        <w:t xml:space="preserve">         Начальная (максимальная) цена контракта:</w:t>
      </w:r>
      <w:r w:rsidRPr="001C3604">
        <w:rPr>
          <w:rFonts w:ascii="Times New Roman" w:eastAsia="Times New Roman" w:hAnsi="Times New Roman" w:cs="Times New Roman"/>
          <w:sz w:val="26"/>
          <w:szCs w:val="26"/>
        </w:rPr>
        <w:t xml:space="preserve"> </w:t>
      </w:r>
      <w:r w:rsidR="0068179E">
        <w:rPr>
          <w:rFonts w:ascii="Times New Roman" w:eastAsia="Times New Roman" w:hAnsi="Times New Roman" w:cs="Times New Roman"/>
          <w:sz w:val="26"/>
          <w:szCs w:val="26"/>
        </w:rPr>
        <w:t>813 152, 00</w:t>
      </w:r>
      <w:r w:rsidR="001C3604" w:rsidRPr="001C3604">
        <w:rPr>
          <w:rFonts w:ascii="Times New Roman" w:eastAsia="Times New Roman" w:hAnsi="Times New Roman" w:cs="Times New Roman"/>
          <w:sz w:val="26"/>
          <w:szCs w:val="26"/>
        </w:rPr>
        <w:t xml:space="preserve"> </w:t>
      </w:r>
      <w:r w:rsidRPr="001C3604">
        <w:rPr>
          <w:rFonts w:ascii="Times New Roman" w:hAnsi="Times New Roman" w:cs="Times New Roman"/>
          <w:sz w:val="26"/>
          <w:szCs w:val="26"/>
        </w:rPr>
        <w:t>руб.</w:t>
      </w:r>
    </w:p>
    <w:p w:rsidR="00432BE3" w:rsidRPr="001C3604" w:rsidRDefault="00432BE3" w:rsidP="0089204A">
      <w:pPr>
        <w:pStyle w:val="parametervalue"/>
        <w:tabs>
          <w:tab w:val="left" w:pos="567"/>
          <w:tab w:val="left" w:pos="709"/>
        </w:tabs>
        <w:spacing w:before="0" w:beforeAutospacing="0" w:after="0" w:afterAutospacing="0"/>
        <w:rPr>
          <w:sz w:val="26"/>
          <w:szCs w:val="26"/>
        </w:rPr>
      </w:pPr>
      <w:r w:rsidRPr="001C3604">
        <w:rPr>
          <w:sz w:val="26"/>
          <w:szCs w:val="26"/>
        </w:rPr>
        <w:tab/>
        <w:t xml:space="preserve">Дата и время начала подачи заявок: </w:t>
      </w:r>
      <w:r w:rsidR="0068179E">
        <w:rPr>
          <w:sz w:val="26"/>
          <w:szCs w:val="26"/>
        </w:rPr>
        <w:t>15.09.2016 16:</w:t>
      </w:r>
      <w:r w:rsidR="001C3604" w:rsidRPr="001C3604">
        <w:rPr>
          <w:sz w:val="26"/>
          <w:szCs w:val="26"/>
        </w:rPr>
        <w:t>4</w:t>
      </w:r>
      <w:r w:rsidR="0068179E">
        <w:rPr>
          <w:sz w:val="26"/>
          <w:szCs w:val="26"/>
        </w:rPr>
        <w:t>3</w:t>
      </w:r>
      <w:r w:rsidRPr="001C3604">
        <w:rPr>
          <w:sz w:val="26"/>
          <w:szCs w:val="26"/>
        </w:rPr>
        <w:t>.</w:t>
      </w:r>
    </w:p>
    <w:p w:rsidR="00432BE3" w:rsidRPr="001C3604" w:rsidRDefault="00432BE3" w:rsidP="0089204A">
      <w:pPr>
        <w:tabs>
          <w:tab w:val="left" w:pos="567"/>
        </w:tabs>
        <w:spacing w:after="0" w:line="240" w:lineRule="auto"/>
        <w:rPr>
          <w:rFonts w:ascii="Times New Roman" w:eastAsia="Times New Roman" w:hAnsi="Times New Roman" w:cs="Times New Roman"/>
          <w:sz w:val="26"/>
          <w:szCs w:val="26"/>
        </w:rPr>
      </w:pPr>
      <w:r w:rsidRPr="001C3604">
        <w:rPr>
          <w:rFonts w:ascii="Times New Roman" w:hAnsi="Times New Roman" w:cs="Times New Roman"/>
          <w:sz w:val="26"/>
          <w:szCs w:val="26"/>
        </w:rPr>
        <w:t xml:space="preserve">        </w:t>
      </w:r>
      <w:r w:rsidRPr="001C3604">
        <w:rPr>
          <w:rFonts w:ascii="Times New Roman" w:hAnsi="Times New Roman" w:cs="Times New Roman"/>
          <w:sz w:val="26"/>
          <w:szCs w:val="26"/>
        </w:rPr>
        <w:tab/>
        <w:t xml:space="preserve">Дата и время окончания подачи заявок: </w:t>
      </w:r>
      <w:r w:rsidR="0068179E">
        <w:rPr>
          <w:rFonts w:ascii="Times New Roman" w:eastAsia="Times New Roman" w:hAnsi="Times New Roman" w:cs="Times New Roman"/>
          <w:sz w:val="26"/>
          <w:szCs w:val="26"/>
        </w:rPr>
        <w:t>2</w:t>
      </w:r>
      <w:r w:rsidR="001C3604" w:rsidRPr="001C3604">
        <w:rPr>
          <w:rFonts w:ascii="Times New Roman" w:eastAsia="Times New Roman" w:hAnsi="Times New Roman" w:cs="Times New Roman"/>
          <w:sz w:val="26"/>
          <w:szCs w:val="26"/>
        </w:rPr>
        <w:t>6.09.2016 17:00</w:t>
      </w:r>
      <w:r w:rsidRPr="001C3604">
        <w:rPr>
          <w:rFonts w:ascii="Times New Roman" w:eastAsia="Times New Roman" w:hAnsi="Times New Roman" w:cs="Times New Roman"/>
          <w:sz w:val="26"/>
          <w:szCs w:val="26"/>
        </w:rPr>
        <w:t>.</w:t>
      </w:r>
    </w:p>
    <w:p w:rsidR="000149D5" w:rsidRDefault="00432BE3" w:rsidP="0089204A">
      <w:pPr>
        <w:tabs>
          <w:tab w:val="left" w:pos="567"/>
        </w:tabs>
        <w:spacing w:after="0" w:line="240" w:lineRule="auto"/>
        <w:ind w:firstLine="426"/>
        <w:jc w:val="both"/>
        <w:rPr>
          <w:rFonts w:ascii="Times New Roman" w:eastAsia="Times New Roman" w:hAnsi="Times New Roman" w:cs="Times New Roman"/>
          <w:sz w:val="26"/>
          <w:szCs w:val="26"/>
        </w:rPr>
      </w:pPr>
      <w:r w:rsidRPr="001C3604">
        <w:rPr>
          <w:rFonts w:ascii="Times New Roman" w:eastAsia="Times New Roman" w:hAnsi="Times New Roman" w:cs="Times New Roman"/>
          <w:sz w:val="26"/>
          <w:szCs w:val="26"/>
        </w:rPr>
        <w:tab/>
        <w:t xml:space="preserve">Дата проведения аукциона в электронной форме: </w:t>
      </w:r>
      <w:r w:rsidR="0068179E">
        <w:rPr>
          <w:rFonts w:ascii="Times New Roman" w:eastAsia="Times New Roman" w:hAnsi="Times New Roman" w:cs="Times New Roman"/>
          <w:sz w:val="26"/>
          <w:szCs w:val="26"/>
        </w:rPr>
        <w:t>30</w:t>
      </w:r>
      <w:r w:rsidR="001C3604" w:rsidRPr="001C3604">
        <w:rPr>
          <w:rFonts w:ascii="Times New Roman" w:eastAsia="Times New Roman" w:hAnsi="Times New Roman" w:cs="Times New Roman"/>
          <w:sz w:val="26"/>
          <w:szCs w:val="26"/>
        </w:rPr>
        <w:t>.09.2016</w:t>
      </w:r>
      <w:r w:rsidRPr="001C3604">
        <w:rPr>
          <w:rFonts w:ascii="Times New Roman" w:eastAsia="Times New Roman" w:hAnsi="Times New Roman" w:cs="Times New Roman"/>
          <w:sz w:val="26"/>
          <w:szCs w:val="26"/>
        </w:rPr>
        <w:t>.</w:t>
      </w:r>
    </w:p>
    <w:p w:rsidR="008D1570" w:rsidRPr="008D1570" w:rsidRDefault="008D1570">
      <w:pPr>
        <w:pStyle w:val="ConsPlusNormal"/>
        <w:ind w:firstLine="540"/>
        <w:jc w:val="both"/>
        <w:rPr>
          <w:rFonts w:ascii="Times New Roman" w:hAnsi="Times New Roman" w:cs="Times New Roman"/>
        </w:rPr>
      </w:pPr>
      <w:r w:rsidRPr="008D1570">
        <w:rPr>
          <w:rFonts w:ascii="Times New Roman" w:hAnsi="Times New Roman" w:cs="Times New Roman"/>
          <w:sz w:val="26"/>
          <w:szCs w:val="26"/>
        </w:rPr>
        <w:t xml:space="preserve">Пунктом </w:t>
      </w:r>
      <w:r w:rsidRPr="008D1570">
        <w:rPr>
          <w:rFonts w:ascii="Times New Roman" w:hAnsi="Times New Roman" w:cs="Times New Roman"/>
          <w:sz w:val="26"/>
        </w:rPr>
        <w:t xml:space="preserve">1 ч. 1 ст. 64 Закона о контрактной системе установлено, что документация об электронном аукционе наряду с информацией, указанной </w:t>
      </w:r>
      <w:r w:rsidR="00A2598E">
        <w:rPr>
          <w:rFonts w:ascii="Times New Roman" w:hAnsi="Times New Roman" w:cs="Times New Roman"/>
          <w:sz w:val="26"/>
        </w:rPr>
        <w:t xml:space="preserve">                                      </w:t>
      </w:r>
      <w:r w:rsidRPr="008D1570">
        <w:rPr>
          <w:rFonts w:ascii="Times New Roman" w:hAnsi="Times New Roman" w:cs="Times New Roman"/>
          <w:sz w:val="26"/>
        </w:rPr>
        <w:t xml:space="preserve">в извещении о проведении такого аукциона, должна содержать наименование и описание объекта закупки и условия контракта в соответствии со </w:t>
      </w:r>
      <w:hyperlink r:id="rId11" w:history="1">
        <w:r w:rsidRPr="008D1570">
          <w:rPr>
            <w:rFonts w:ascii="Times New Roman" w:hAnsi="Times New Roman" w:cs="Times New Roman"/>
            <w:color w:val="0000FF"/>
            <w:sz w:val="26"/>
          </w:rPr>
          <w:t>ст</w:t>
        </w:r>
        <w:r>
          <w:rPr>
            <w:rFonts w:ascii="Times New Roman" w:hAnsi="Times New Roman" w:cs="Times New Roman"/>
            <w:color w:val="0000FF"/>
            <w:sz w:val="26"/>
          </w:rPr>
          <w:t>.</w:t>
        </w:r>
        <w:r w:rsidRPr="008D1570">
          <w:rPr>
            <w:rFonts w:ascii="Times New Roman" w:hAnsi="Times New Roman" w:cs="Times New Roman"/>
            <w:color w:val="0000FF"/>
            <w:sz w:val="26"/>
          </w:rPr>
          <w:t xml:space="preserve"> 33</w:t>
        </w:r>
      </w:hyperlink>
      <w:r w:rsidRPr="008D1570">
        <w:rPr>
          <w:rFonts w:ascii="Times New Roman" w:hAnsi="Times New Roman" w:cs="Times New Roman"/>
          <w:sz w:val="26"/>
        </w:rPr>
        <w:t xml:space="preserve"> настоящего Федерального закона, в том числе обоснование начально</w:t>
      </w:r>
      <w:r>
        <w:rPr>
          <w:rFonts w:ascii="Times New Roman" w:hAnsi="Times New Roman" w:cs="Times New Roman"/>
          <w:sz w:val="26"/>
        </w:rPr>
        <w:t>й (максимальной) цены контракта.</w:t>
      </w:r>
    </w:p>
    <w:p w:rsidR="008D1570" w:rsidRPr="003A389E" w:rsidRDefault="008D1570">
      <w:pPr>
        <w:pStyle w:val="ConsPlusNormal"/>
        <w:ind w:firstLine="540"/>
        <w:jc w:val="both"/>
        <w:rPr>
          <w:rFonts w:ascii="Times New Roman" w:hAnsi="Times New Roman" w:cs="Times New Roman"/>
        </w:rPr>
      </w:pPr>
      <w:r w:rsidRPr="003A389E">
        <w:rPr>
          <w:rFonts w:ascii="Times New Roman" w:hAnsi="Times New Roman" w:cs="Times New Roman"/>
          <w:sz w:val="26"/>
        </w:rPr>
        <w:t>В соответствии с п. 1 ч. 1 ст. 33 Закона о контрактной системе заказчик при описании в документации о закупке объекта закупки должен руководствоваться следующими правилами, в том числе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w:t>
      </w:r>
      <w:r w:rsidR="003A389E">
        <w:rPr>
          <w:rFonts w:ascii="Times New Roman" w:hAnsi="Times New Roman" w:cs="Times New Roman"/>
          <w:sz w:val="26"/>
        </w:rPr>
        <w:t xml:space="preserve">                                  </w:t>
      </w:r>
      <w:r w:rsidRPr="003A389E">
        <w:rPr>
          <w:rFonts w:ascii="Times New Roman" w:hAnsi="Times New Roman" w:cs="Times New Roman"/>
          <w:sz w:val="26"/>
        </w:rPr>
        <w:t xml:space="preserve">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w:t>
      </w:r>
      <w:r w:rsidR="003A389E">
        <w:rPr>
          <w:rFonts w:ascii="Times New Roman" w:hAnsi="Times New Roman" w:cs="Times New Roman"/>
          <w:sz w:val="26"/>
        </w:rPr>
        <w:t xml:space="preserve">                </w:t>
      </w:r>
      <w:r w:rsidRPr="003A389E">
        <w:rPr>
          <w:rFonts w:ascii="Times New Roman" w:hAnsi="Times New Roman" w:cs="Times New Roman"/>
          <w:sz w:val="26"/>
        </w:rPr>
        <w:t>с технической документацией на указанные машины и оборудование.</w:t>
      </w:r>
    </w:p>
    <w:p w:rsidR="000D73CC" w:rsidRPr="00B07340" w:rsidRDefault="006805AB">
      <w:pPr>
        <w:pStyle w:val="ConsPlusNormal"/>
        <w:ind w:firstLine="540"/>
        <w:jc w:val="both"/>
        <w:rPr>
          <w:rFonts w:ascii="Times New Roman" w:hAnsi="Times New Roman" w:cs="Times New Roman"/>
        </w:rPr>
      </w:pPr>
      <w:r>
        <w:rPr>
          <w:rFonts w:ascii="Times New Roman" w:hAnsi="Times New Roman" w:cs="Times New Roman"/>
          <w:b/>
          <w:sz w:val="26"/>
          <w:szCs w:val="26"/>
        </w:rPr>
        <w:t>1</w:t>
      </w:r>
      <w:r>
        <w:rPr>
          <w:rFonts w:ascii="Times New Roman" w:hAnsi="Times New Roman" w:cs="Times New Roman"/>
          <w:sz w:val="26"/>
          <w:szCs w:val="26"/>
        </w:rPr>
        <w:t xml:space="preserve">. </w:t>
      </w:r>
      <w:r w:rsidR="000D73CC" w:rsidRPr="00B07340">
        <w:rPr>
          <w:rFonts w:ascii="Times New Roman" w:hAnsi="Times New Roman" w:cs="Times New Roman"/>
          <w:sz w:val="26"/>
        </w:rPr>
        <w:t>Если заказчик устанавливает в документации требования к остаточному сроку годности товаров, то такой срок целесообразно определить периодом (</w:t>
      </w:r>
      <w:proofErr w:type="gramStart"/>
      <w:r w:rsidR="000D73CC" w:rsidRPr="00B07340">
        <w:rPr>
          <w:rFonts w:ascii="Times New Roman" w:hAnsi="Times New Roman" w:cs="Times New Roman"/>
          <w:sz w:val="26"/>
        </w:rPr>
        <w:t xml:space="preserve">например, </w:t>
      </w:r>
      <w:r w:rsidR="00A2598E">
        <w:rPr>
          <w:rFonts w:ascii="Times New Roman" w:hAnsi="Times New Roman" w:cs="Times New Roman"/>
          <w:sz w:val="26"/>
        </w:rPr>
        <w:t xml:space="preserve">  </w:t>
      </w:r>
      <w:proofErr w:type="gramEnd"/>
      <w:r w:rsidR="00A2598E">
        <w:rPr>
          <w:rFonts w:ascii="Times New Roman" w:hAnsi="Times New Roman" w:cs="Times New Roman"/>
          <w:sz w:val="26"/>
        </w:rPr>
        <w:t xml:space="preserve">                     </w:t>
      </w:r>
      <w:r w:rsidR="000D73CC" w:rsidRPr="00B07340">
        <w:rPr>
          <w:rFonts w:ascii="Times New Roman" w:hAnsi="Times New Roman" w:cs="Times New Roman"/>
          <w:sz w:val="26"/>
        </w:rPr>
        <w:t>в годах, месяцах, днях) либо конкретной датой, до которой эти товары должны сохранять пригодность.</w:t>
      </w:r>
    </w:p>
    <w:p w:rsidR="00A2598E" w:rsidRDefault="007521AD" w:rsidP="007521AD">
      <w:pPr>
        <w:pStyle w:val="ConsPlusNormal"/>
        <w:ind w:firstLine="540"/>
        <w:jc w:val="both"/>
        <w:rPr>
          <w:rFonts w:ascii="Times New Roman" w:hAnsi="Times New Roman" w:cs="Times New Roman"/>
          <w:sz w:val="26"/>
        </w:rPr>
      </w:pPr>
      <w:r w:rsidRPr="007521AD">
        <w:rPr>
          <w:rFonts w:ascii="Times New Roman" w:hAnsi="Times New Roman" w:cs="Times New Roman"/>
          <w:sz w:val="26"/>
        </w:rPr>
        <w:t xml:space="preserve">Согласно Гражданскому </w:t>
      </w:r>
      <w:hyperlink r:id="rId12" w:history="1">
        <w:r w:rsidRPr="007521AD">
          <w:rPr>
            <w:rFonts w:ascii="Times New Roman" w:hAnsi="Times New Roman" w:cs="Times New Roman"/>
            <w:color w:val="0000FF"/>
            <w:sz w:val="26"/>
          </w:rPr>
          <w:t>кодексу</w:t>
        </w:r>
      </w:hyperlink>
      <w:r w:rsidRPr="007521AD">
        <w:rPr>
          <w:rFonts w:ascii="Times New Roman" w:hAnsi="Times New Roman" w:cs="Times New Roman"/>
          <w:sz w:val="26"/>
        </w:rPr>
        <w:t xml:space="preserve"> РФ сроком годности признается "срок, по истечении которого товар считается непригодным для использования по назначению".   </w:t>
      </w:r>
    </w:p>
    <w:p w:rsidR="007521AD" w:rsidRDefault="00A2598E" w:rsidP="007521AD">
      <w:pPr>
        <w:pStyle w:val="ConsPlusNormal"/>
        <w:ind w:firstLine="540"/>
        <w:jc w:val="both"/>
        <w:rPr>
          <w:rFonts w:ascii="Times New Roman" w:hAnsi="Times New Roman" w:cs="Times New Roman"/>
          <w:sz w:val="26"/>
        </w:rPr>
      </w:pPr>
      <w:r>
        <w:rPr>
          <w:rFonts w:ascii="Times New Roman" w:hAnsi="Times New Roman" w:cs="Times New Roman"/>
          <w:sz w:val="26"/>
        </w:rPr>
        <w:t>Заказчиком в п. 4.10 прое</w:t>
      </w:r>
      <w:r w:rsidR="006805AB">
        <w:rPr>
          <w:rFonts w:ascii="Times New Roman" w:hAnsi="Times New Roman" w:cs="Times New Roman"/>
          <w:sz w:val="26"/>
        </w:rPr>
        <w:t xml:space="preserve">кта государственного контракта </w:t>
      </w:r>
      <w:r>
        <w:rPr>
          <w:rFonts w:ascii="Times New Roman" w:hAnsi="Times New Roman" w:cs="Times New Roman"/>
          <w:sz w:val="26"/>
        </w:rPr>
        <w:t>указано, что срок годности товара и использования его по прямому назначению</w:t>
      </w:r>
      <w:r w:rsidR="007521AD" w:rsidRPr="007521AD">
        <w:rPr>
          <w:rFonts w:ascii="Times New Roman" w:hAnsi="Times New Roman" w:cs="Times New Roman"/>
          <w:sz w:val="26"/>
        </w:rPr>
        <w:t xml:space="preserve"> </w:t>
      </w:r>
      <w:r w:rsidR="006805AB">
        <w:rPr>
          <w:rFonts w:ascii="Times New Roman" w:hAnsi="Times New Roman" w:cs="Times New Roman"/>
          <w:sz w:val="26"/>
        </w:rPr>
        <w:t>со дня его изготовления, на момент поставки должен составлять не менее 12 месяцев от срока, указанного на упаковке.</w:t>
      </w:r>
    </w:p>
    <w:p w:rsidR="006805AB" w:rsidRDefault="006805AB" w:rsidP="000924EB">
      <w:pPr>
        <w:tabs>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924EB">
        <w:rPr>
          <w:rFonts w:ascii="Times New Roman" w:hAnsi="Times New Roman" w:cs="Times New Roman"/>
          <w:sz w:val="26"/>
          <w:szCs w:val="26"/>
        </w:rPr>
        <w:t xml:space="preserve"> </w:t>
      </w:r>
      <w:r>
        <w:rPr>
          <w:rFonts w:ascii="Times New Roman" w:hAnsi="Times New Roman" w:cs="Times New Roman"/>
          <w:sz w:val="26"/>
          <w:szCs w:val="26"/>
        </w:rPr>
        <w:t xml:space="preserve"> </w:t>
      </w:r>
      <w:r w:rsidR="000924EB">
        <w:rPr>
          <w:rFonts w:ascii="Times New Roman" w:hAnsi="Times New Roman" w:cs="Times New Roman"/>
          <w:sz w:val="26"/>
          <w:szCs w:val="26"/>
        </w:rPr>
        <w:t>В части</w:t>
      </w:r>
      <w:r>
        <w:rPr>
          <w:rFonts w:ascii="Times New Roman" w:hAnsi="Times New Roman" w:cs="Times New Roman"/>
          <w:sz w:val="26"/>
          <w:szCs w:val="26"/>
        </w:rPr>
        <w:t xml:space="preserve"> 2 Документации «Описание объекта закупки» </w:t>
      </w:r>
      <w:r w:rsidR="000924EB">
        <w:rPr>
          <w:rFonts w:ascii="Times New Roman" w:hAnsi="Times New Roman" w:cs="Times New Roman"/>
          <w:sz w:val="26"/>
          <w:szCs w:val="26"/>
        </w:rPr>
        <w:t>Заказчиком установлено</w:t>
      </w:r>
      <w:r w:rsidR="008823F0">
        <w:rPr>
          <w:rFonts w:ascii="Times New Roman" w:hAnsi="Times New Roman" w:cs="Times New Roman"/>
          <w:sz w:val="26"/>
          <w:szCs w:val="26"/>
        </w:rPr>
        <w:t xml:space="preserve"> требования к остаточному сроку годности, а именно</w:t>
      </w:r>
      <w:r>
        <w:rPr>
          <w:rFonts w:ascii="Times New Roman" w:hAnsi="Times New Roman" w:cs="Times New Roman"/>
          <w:sz w:val="26"/>
          <w:szCs w:val="26"/>
        </w:rPr>
        <w:t xml:space="preserve"> остаточный срок годности товара, на дату поставки товара, должен составлять не менее двух месяцев.</w:t>
      </w:r>
    </w:p>
    <w:p w:rsidR="004B699A" w:rsidRDefault="008823F0" w:rsidP="004B699A">
      <w:pPr>
        <w:pStyle w:val="ConsPlusNormal"/>
        <w:ind w:firstLine="540"/>
        <w:jc w:val="both"/>
        <w:rPr>
          <w:rFonts w:ascii="Times New Roman" w:hAnsi="Times New Roman" w:cs="Times New Roman"/>
          <w:sz w:val="26"/>
        </w:rPr>
      </w:pPr>
      <w:r>
        <w:rPr>
          <w:rFonts w:ascii="Times New Roman" w:hAnsi="Times New Roman" w:cs="Times New Roman"/>
          <w:sz w:val="26"/>
        </w:rPr>
        <w:t>Исходя из вышеизложенного, в</w:t>
      </w:r>
      <w:r w:rsidR="004B699A">
        <w:rPr>
          <w:rFonts w:ascii="Times New Roman" w:hAnsi="Times New Roman" w:cs="Times New Roman"/>
          <w:sz w:val="26"/>
        </w:rPr>
        <w:t xml:space="preserve"> п. 4.10 проекта государственного контракта </w:t>
      </w:r>
      <w:r>
        <w:rPr>
          <w:rFonts w:ascii="Times New Roman" w:hAnsi="Times New Roman" w:cs="Times New Roman"/>
          <w:sz w:val="26"/>
        </w:rPr>
        <w:t>Заказчиком указан срок</w:t>
      </w:r>
      <w:r w:rsidR="004B699A">
        <w:rPr>
          <w:rFonts w:ascii="Times New Roman" w:hAnsi="Times New Roman" w:cs="Times New Roman"/>
          <w:sz w:val="26"/>
        </w:rPr>
        <w:t xml:space="preserve"> годности товара, тогда как в ч. 2 Документации </w:t>
      </w:r>
      <w:r w:rsidR="00350654">
        <w:rPr>
          <w:rFonts w:ascii="Times New Roman" w:hAnsi="Times New Roman" w:cs="Times New Roman"/>
          <w:sz w:val="26"/>
        </w:rPr>
        <w:t>указана информация об остаточном сроке годности.</w:t>
      </w:r>
    </w:p>
    <w:p w:rsidR="004B699A" w:rsidRPr="00B07340" w:rsidRDefault="00F3275E">
      <w:pPr>
        <w:pStyle w:val="ConsPlusNormal"/>
        <w:ind w:firstLine="540"/>
        <w:jc w:val="both"/>
        <w:rPr>
          <w:rFonts w:ascii="Times New Roman" w:hAnsi="Times New Roman" w:cs="Times New Roman"/>
        </w:rPr>
      </w:pPr>
      <w:r w:rsidRPr="0058572A">
        <w:rPr>
          <w:rFonts w:ascii="Times New Roman" w:hAnsi="Times New Roman" w:cs="Times New Roman"/>
          <w:sz w:val="26"/>
          <w:szCs w:val="26"/>
        </w:rPr>
        <w:t xml:space="preserve">Кроме того, </w:t>
      </w:r>
      <w:r w:rsidR="0086782C" w:rsidRPr="0058572A">
        <w:rPr>
          <w:rFonts w:ascii="Times New Roman" w:hAnsi="Times New Roman" w:cs="Times New Roman"/>
          <w:sz w:val="26"/>
          <w:szCs w:val="26"/>
        </w:rPr>
        <w:t xml:space="preserve">в стандарте распространяющиеся на свежую столовую морковь предназначенную для поставки предприятиям розничной торговой сети и общественного питания и реализации в розничной торговой сети (ГОСТ </w:t>
      </w:r>
      <w:r w:rsidRPr="0058572A">
        <w:rPr>
          <w:rFonts w:ascii="Times New Roman" w:hAnsi="Times New Roman" w:cs="Times New Roman"/>
          <w:sz w:val="26"/>
          <w:szCs w:val="26"/>
        </w:rPr>
        <w:t>32284-2013</w:t>
      </w:r>
      <w:r w:rsidR="0086782C" w:rsidRPr="0058572A">
        <w:rPr>
          <w:rFonts w:ascii="Times New Roman" w:hAnsi="Times New Roman" w:cs="Times New Roman"/>
          <w:sz w:val="26"/>
          <w:szCs w:val="26"/>
        </w:rPr>
        <w:t>)</w:t>
      </w:r>
      <w:r w:rsidR="005B79D5" w:rsidRPr="0058572A">
        <w:rPr>
          <w:rFonts w:ascii="Times New Roman" w:hAnsi="Times New Roman" w:cs="Times New Roman"/>
          <w:sz w:val="26"/>
          <w:szCs w:val="26"/>
        </w:rPr>
        <w:t xml:space="preserve"> </w:t>
      </w:r>
      <w:r w:rsidR="0086782C">
        <w:rPr>
          <w:rFonts w:ascii="Times New Roman" w:hAnsi="Times New Roman" w:cs="Times New Roman"/>
          <w:sz w:val="26"/>
          <w:szCs w:val="26"/>
        </w:rPr>
        <w:t>нет указания на конкретный срок годности</w:t>
      </w:r>
      <w:r w:rsidR="008823F0">
        <w:rPr>
          <w:rFonts w:ascii="Times New Roman" w:hAnsi="Times New Roman" w:cs="Times New Roman"/>
          <w:sz w:val="26"/>
          <w:szCs w:val="26"/>
        </w:rPr>
        <w:t xml:space="preserve"> столовой моркови</w:t>
      </w:r>
      <w:r w:rsidR="0086782C">
        <w:rPr>
          <w:rFonts w:ascii="Times New Roman" w:hAnsi="Times New Roman" w:cs="Times New Roman"/>
          <w:sz w:val="26"/>
          <w:szCs w:val="26"/>
        </w:rPr>
        <w:t>.</w:t>
      </w:r>
    </w:p>
    <w:p w:rsidR="00244DF5" w:rsidRDefault="00244DF5" w:rsidP="0086782C">
      <w:pPr>
        <w:pStyle w:val="ConsPlusNormal"/>
        <w:ind w:firstLine="540"/>
        <w:jc w:val="both"/>
        <w:rPr>
          <w:rFonts w:ascii="Times New Roman" w:hAnsi="Times New Roman" w:cs="Times New Roman"/>
          <w:noProof/>
          <w:sz w:val="26"/>
          <w:szCs w:val="26"/>
        </w:rPr>
      </w:pPr>
      <w:r w:rsidRPr="00F02941">
        <w:rPr>
          <w:rFonts w:ascii="Times New Roman" w:hAnsi="Times New Roman" w:cs="Times New Roman"/>
          <w:sz w:val="26"/>
        </w:rPr>
        <w:t xml:space="preserve">Изучив материалы дела, Комиссия пришла к выводу, что </w:t>
      </w:r>
      <w:r w:rsidR="00B07340">
        <w:rPr>
          <w:rFonts w:ascii="Times New Roman" w:hAnsi="Times New Roman" w:cs="Times New Roman"/>
          <w:noProof/>
          <w:sz w:val="26"/>
          <w:szCs w:val="26"/>
        </w:rPr>
        <w:t>д</w:t>
      </w:r>
      <w:r w:rsidR="001516B7">
        <w:rPr>
          <w:rFonts w:ascii="Times New Roman" w:hAnsi="Times New Roman" w:cs="Times New Roman"/>
          <w:noProof/>
          <w:sz w:val="26"/>
          <w:szCs w:val="26"/>
        </w:rPr>
        <w:t>оводы излож</w:t>
      </w:r>
      <w:r w:rsidR="00B07340">
        <w:rPr>
          <w:rFonts w:ascii="Times New Roman" w:hAnsi="Times New Roman" w:cs="Times New Roman"/>
          <w:noProof/>
          <w:sz w:val="26"/>
          <w:szCs w:val="26"/>
        </w:rPr>
        <w:t xml:space="preserve">енные </w:t>
      </w:r>
      <w:r w:rsidR="0086782C">
        <w:rPr>
          <w:rFonts w:ascii="Times New Roman" w:hAnsi="Times New Roman" w:cs="Times New Roman"/>
          <w:noProof/>
          <w:sz w:val="26"/>
          <w:szCs w:val="26"/>
        </w:rPr>
        <w:t xml:space="preserve">                  </w:t>
      </w:r>
      <w:r w:rsidR="00B07340">
        <w:rPr>
          <w:rFonts w:ascii="Times New Roman" w:hAnsi="Times New Roman" w:cs="Times New Roman"/>
          <w:noProof/>
          <w:sz w:val="26"/>
          <w:szCs w:val="26"/>
        </w:rPr>
        <w:t>в п. 1 жалобы необоснованны.</w:t>
      </w:r>
    </w:p>
    <w:p w:rsidR="00B07340" w:rsidRPr="00D67B8D" w:rsidRDefault="00B07340" w:rsidP="00C04DBA">
      <w:pPr>
        <w:tabs>
          <w:tab w:val="left" w:pos="567"/>
        </w:tabs>
        <w:spacing w:after="0" w:line="240" w:lineRule="auto"/>
        <w:ind w:firstLine="567"/>
        <w:jc w:val="both"/>
        <w:rPr>
          <w:rFonts w:ascii="Times New Roman" w:hAnsi="Times New Roman" w:cs="Times New Roman"/>
          <w:sz w:val="26"/>
          <w:szCs w:val="26"/>
        </w:rPr>
      </w:pPr>
    </w:p>
    <w:p w:rsidR="006E404C" w:rsidRDefault="0058572A" w:rsidP="006E404C">
      <w:pPr>
        <w:pStyle w:val="aa"/>
        <w:numPr>
          <w:ilvl w:val="0"/>
          <w:numId w:val="12"/>
        </w:numPr>
        <w:tabs>
          <w:tab w:val="left" w:pos="709"/>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Заказчиком в ч. 2 </w:t>
      </w:r>
      <w:r w:rsidR="001516B7" w:rsidRPr="006E404C">
        <w:rPr>
          <w:rFonts w:ascii="Times New Roman" w:hAnsi="Times New Roman" w:cs="Times New Roman"/>
          <w:sz w:val="26"/>
          <w:szCs w:val="26"/>
        </w:rPr>
        <w:t>«Описан</w:t>
      </w:r>
      <w:r>
        <w:rPr>
          <w:rFonts w:ascii="Times New Roman" w:hAnsi="Times New Roman" w:cs="Times New Roman"/>
          <w:sz w:val="26"/>
          <w:szCs w:val="26"/>
        </w:rPr>
        <w:t>ие объекта закупки» Д</w:t>
      </w:r>
      <w:r w:rsidRPr="006E404C">
        <w:rPr>
          <w:rFonts w:ascii="Times New Roman" w:hAnsi="Times New Roman" w:cs="Times New Roman"/>
          <w:sz w:val="26"/>
          <w:szCs w:val="26"/>
        </w:rPr>
        <w:t xml:space="preserve">окументации </w:t>
      </w:r>
      <w:r w:rsidR="006E404C" w:rsidRPr="006E404C">
        <w:rPr>
          <w:rFonts w:ascii="Times New Roman" w:hAnsi="Times New Roman" w:cs="Times New Roman"/>
          <w:sz w:val="26"/>
          <w:szCs w:val="26"/>
        </w:rPr>
        <w:t xml:space="preserve">установлены </w:t>
      </w:r>
      <w:r w:rsidR="006E404C">
        <w:rPr>
          <w:rFonts w:ascii="Times New Roman" w:hAnsi="Times New Roman" w:cs="Times New Roman"/>
          <w:sz w:val="26"/>
          <w:szCs w:val="26"/>
        </w:rPr>
        <w:t>характеристики товара (овощей), в том числе:</w:t>
      </w:r>
    </w:p>
    <w:p w:rsidR="004B5457" w:rsidRDefault="004B5457" w:rsidP="004B5457">
      <w:pPr>
        <w:pStyle w:val="aa"/>
        <w:tabs>
          <w:tab w:val="left" w:pos="709"/>
          <w:tab w:val="left" w:pos="851"/>
        </w:tabs>
        <w:spacing w:after="0" w:line="240" w:lineRule="auto"/>
        <w:ind w:left="567"/>
        <w:jc w:val="both"/>
        <w:rPr>
          <w:rFonts w:ascii="Times New Roman" w:hAnsi="Times New Roman" w:cs="Times New Roman"/>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42"/>
        <w:gridCol w:w="5753"/>
        <w:gridCol w:w="709"/>
        <w:gridCol w:w="1026"/>
      </w:tblGrid>
      <w:tr w:rsidR="006E404C" w:rsidRPr="006E404C" w:rsidTr="004B5457">
        <w:trPr>
          <w:trHeight w:val="733"/>
        </w:trPr>
        <w:tc>
          <w:tcPr>
            <w:tcW w:w="709" w:type="dxa"/>
            <w:tcBorders>
              <w:top w:val="single" w:sz="4" w:space="0" w:color="auto"/>
              <w:left w:val="single" w:sz="4" w:space="0" w:color="auto"/>
              <w:bottom w:val="single" w:sz="4" w:space="0" w:color="auto"/>
              <w:right w:val="single" w:sz="4" w:space="0" w:color="auto"/>
            </w:tcBorders>
            <w:vAlign w:val="center"/>
            <w:hideMark/>
          </w:tcPr>
          <w:p w:rsidR="006E404C" w:rsidRPr="006E404C" w:rsidRDefault="006E404C" w:rsidP="006E404C">
            <w:pPr>
              <w:spacing w:after="0" w:line="240" w:lineRule="auto"/>
              <w:jc w:val="center"/>
              <w:rPr>
                <w:rFonts w:ascii="Times New Roman" w:eastAsia="Times New Roman" w:hAnsi="Times New Roman" w:cs="Times New Roman"/>
                <w:b/>
                <w:bCs/>
                <w:sz w:val="20"/>
                <w:szCs w:val="20"/>
              </w:rPr>
            </w:pPr>
            <w:r w:rsidRPr="006E404C">
              <w:rPr>
                <w:rFonts w:ascii="Times New Roman" w:eastAsia="Times New Roman" w:hAnsi="Times New Roman" w:cs="Times New Roman"/>
                <w:b/>
                <w:bCs/>
                <w:sz w:val="20"/>
                <w:szCs w:val="20"/>
              </w:rPr>
              <w:t>ОКПД 2</w:t>
            </w:r>
          </w:p>
        </w:tc>
        <w:tc>
          <w:tcPr>
            <w:tcW w:w="1442" w:type="dxa"/>
            <w:tcBorders>
              <w:top w:val="single" w:sz="4" w:space="0" w:color="auto"/>
              <w:left w:val="single" w:sz="4" w:space="0" w:color="auto"/>
              <w:bottom w:val="single" w:sz="4" w:space="0" w:color="auto"/>
              <w:right w:val="single" w:sz="4" w:space="0" w:color="auto"/>
            </w:tcBorders>
            <w:vAlign w:val="center"/>
            <w:hideMark/>
          </w:tcPr>
          <w:p w:rsidR="006E404C" w:rsidRPr="006E404C" w:rsidRDefault="006E404C" w:rsidP="006E404C">
            <w:pPr>
              <w:spacing w:after="0" w:line="240" w:lineRule="auto"/>
              <w:jc w:val="center"/>
              <w:rPr>
                <w:rFonts w:ascii="Times New Roman" w:eastAsia="Times New Roman" w:hAnsi="Times New Roman" w:cs="Times New Roman"/>
                <w:color w:val="000000"/>
                <w:sz w:val="20"/>
                <w:szCs w:val="20"/>
              </w:rPr>
            </w:pPr>
            <w:r w:rsidRPr="006E404C">
              <w:rPr>
                <w:rFonts w:ascii="Times New Roman" w:eastAsia="Times New Roman" w:hAnsi="Times New Roman" w:cs="Times New Roman"/>
                <w:b/>
                <w:bCs/>
                <w:sz w:val="20"/>
                <w:szCs w:val="20"/>
              </w:rPr>
              <w:t>Наименование объекта закупки</w:t>
            </w:r>
          </w:p>
        </w:tc>
        <w:tc>
          <w:tcPr>
            <w:tcW w:w="5753" w:type="dxa"/>
            <w:tcBorders>
              <w:top w:val="single" w:sz="4" w:space="0" w:color="auto"/>
              <w:left w:val="single" w:sz="4" w:space="0" w:color="auto"/>
              <w:bottom w:val="single" w:sz="4" w:space="0" w:color="auto"/>
              <w:right w:val="single" w:sz="4" w:space="0" w:color="auto"/>
            </w:tcBorders>
            <w:noWrap/>
            <w:vAlign w:val="center"/>
            <w:hideMark/>
          </w:tcPr>
          <w:p w:rsidR="006E404C" w:rsidRPr="006E404C" w:rsidRDefault="006E404C" w:rsidP="006E404C">
            <w:pPr>
              <w:spacing w:after="0" w:line="240" w:lineRule="auto"/>
              <w:jc w:val="center"/>
              <w:rPr>
                <w:rFonts w:ascii="Times New Roman" w:eastAsia="Times New Roman" w:hAnsi="Times New Roman" w:cs="Times New Roman"/>
                <w:bCs/>
                <w:sz w:val="20"/>
                <w:szCs w:val="20"/>
              </w:rPr>
            </w:pPr>
            <w:r w:rsidRPr="006E404C">
              <w:rPr>
                <w:rFonts w:ascii="Times New Roman" w:eastAsia="Times New Roman" w:hAnsi="Times New Roman" w:cs="Times New Roman"/>
                <w:bCs/>
                <w:sz w:val="20"/>
                <w:szCs w:val="20"/>
              </w:rPr>
              <w:t>Характеристики товара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E404C" w:rsidRPr="006E404C" w:rsidRDefault="006E404C" w:rsidP="006E404C">
            <w:pPr>
              <w:spacing w:after="0" w:line="240" w:lineRule="auto"/>
              <w:jc w:val="center"/>
              <w:rPr>
                <w:rFonts w:ascii="Times New Roman" w:eastAsia="Times New Roman" w:hAnsi="Times New Roman" w:cs="Times New Roman"/>
                <w:bCs/>
                <w:sz w:val="20"/>
                <w:szCs w:val="20"/>
              </w:rPr>
            </w:pPr>
            <w:r w:rsidRPr="006E404C">
              <w:rPr>
                <w:rFonts w:ascii="Times New Roman" w:eastAsia="Times New Roman" w:hAnsi="Times New Roman" w:cs="Times New Roman"/>
                <w:bCs/>
                <w:sz w:val="20"/>
                <w:szCs w:val="20"/>
              </w:rPr>
              <w:t>Ед. изм.</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E404C" w:rsidRPr="006E404C" w:rsidRDefault="006E404C" w:rsidP="006E404C">
            <w:pPr>
              <w:spacing w:after="0" w:line="240" w:lineRule="auto"/>
              <w:jc w:val="center"/>
              <w:rPr>
                <w:rFonts w:ascii="Times New Roman" w:eastAsia="Times New Roman" w:hAnsi="Times New Roman" w:cs="Times New Roman"/>
                <w:bCs/>
                <w:sz w:val="20"/>
                <w:szCs w:val="20"/>
              </w:rPr>
            </w:pPr>
            <w:r w:rsidRPr="006E404C">
              <w:rPr>
                <w:rFonts w:ascii="Times New Roman" w:eastAsia="Times New Roman" w:hAnsi="Times New Roman" w:cs="Times New Roman"/>
                <w:bCs/>
                <w:sz w:val="20"/>
                <w:szCs w:val="20"/>
              </w:rPr>
              <w:t>Кол-во</w:t>
            </w:r>
          </w:p>
        </w:tc>
      </w:tr>
      <w:tr w:rsidR="006E404C" w:rsidRPr="00CF259F" w:rsidTr="004B5457">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6E404C" w:rsidRPr="00CF259F" w:rsidRDefault="006E404C" w:rsidP="00C53744">
            <w:pPr>
              <w:spacing w:after="0" w:line="240" w:lineRule="auto"/>
              <w:jc w:val="center"/>
              <w:rPr>
                <w:rStyle w:val="iceouttxt6"/>
                <w:rFonts w:ascii="Times New Roman" w:hAnsi="Times New Roman" w:cs="Times New Roman"/>
              </w:rPr>
            </w:pPr>
            <w:r w:rsidRPr="00CF259F">
              <w:rPr>
                <w:rStyle w:val="iceouttxt6"/>
                <w:rFonts w:ascii="Times New Roman" w:hAnsi="Times New Roman" w:cs="Times New Roman"/>
              </w:rPr>
              <w:t>01.13.41.110</w:t>
            </w:r>
          </w:p>
        </w:tc>
        <w:tc>
          <w:tcPr>
            <w:tcW w:w="1442" w:type="dxa"/>
            <w:tcBorders>
              <w:top w:val="single" w:sz="4" w:space="0" w:color="auto"/>
              <w:left w:val="single" w:sz="4" w:space="0" w:color="auto"/>
              <w:bottom w:val="single" w:sz="4" w:space="0" w:color="auto"/>
              <w:right w:val="single" w:sz="4" w:space="0" w:color="auto"/>
            </w:tcBorders>
            <w:vAlign w:val="center"/>
          </w:tcPr>
          <w:p w:rsidR="006E404C" w:rsidRPr="004B5457" w:rsidRDefault="006E404C" w:rsidP="00C53744">
            <w:pPr>
              <w:spacing w:after="0" w:line="240" w:lineRule="auto"/>
              <w:jc w:val="center"/>
              <w:rPr>
                <w:rStyle w:val="iceouttxt6"/>
                <w:rFonts w:ascii="Times New Roman" w:hAnsi="Times New Roman" w:cs="Times New Roman"/>
                <w:color w:val="auto"/>
                <w:sz w:val="24"/>
                <w:szCs w:val="24"/>
              </w:rPr>
            </w:pPr>
            <w:r w:rsidRPr="004B5457">
              <w:rPr>
                <w:rStyle w:val="iceouttxt6"/>
                <w:rFonts w:ascii="Times New Roman" w:hAnsi="Times New Roman" w:cs="Times New Roman"/>
                <w:color w:val="auto"/>
                <w:sz w:val="24"/>
                <w:szCs w:val="24"/>
              </w:rPr>
              <w:t>Морковь столовая</w:t>
            </w:r>
          </w:p>
        </w:tc>
        <w:tc>
          <w:tcPr>
            <w:tcW w:w="5753" w:type="dxa"/>
            <w:tcBorders>
              <w:top w:val="single" w:sz="4" w:space="0" w:color="auto"/>
              <w:left w:val="single" w:sz="4" w:space="0" w:color="auto"/>
              <w:bottom w:val="single" w:sz="4" w:space="0" w:color="auto"/>
              <w:right w:val="single" w:sz="4" w:space="0" w:color="auto"/>
            </w:tcBorders>
            <w:noWrap/>
          </w:tcPr>
          <w:p w:rsidR="006E404C" w:rsidRPr="004B5457" w:rsidRDefault="006E404C" w:rsidP="00C53744">
            <w:pPr>
              <w:spacing w:after="0" w:line="240" w:lineRule="auto"/>
              <w:jc w:val="both"/>
              <w:rPr>
                <w:rStyle w:val="iceouttxt6"/>
                <w:rFonts w:ascii="Times New Roman" w:hAnsi="Times New Roman" w:cs="Times New Roman"/>
                <w:color w:val="auto"/>
                <w:sz w:val="24"/>
                <w:szCs w:val="24"/>
              </w:rPr>
            </w:pPr>
            <w:r w:rsidRPr="004B5457">
              <w:rPr>
                <w:rStyle w:val="iceouttxt6"/>
                <w:rFonts w:ascii="Times New Roman" w:hAnsi="Times New Roman" w:cs="Times New Roman"/>
                <w:color w:val="auto"/>
                <w:sz w:val="24"/>
                <w:szCs w:val="24"/>
              </w:rPr>
              <w:t>Морковь столовая свежая. Должна быть высшего и (или) первого сорта. Морковь высшего сорта должна быть мытой, первого сорта - мытой или очищенной от земли сухим способом. Корнеплоды свежие, целые, здоровые, чистые, не увядшие, не треснувшие, не одревесневшие, без признаков прорастаний,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головки корнеплодов. Корнеплоды должны быть гладкими, свежими на вид, правильной формы, не побитыми, без трещин, не подмороженными, без боковых корешков, без зеленоватых или лиловатых головок. Допускаются корнеплоды с зарубцевавшимися (покрытыми эпидермисом) неглубокими (2-3 мм) природными трещинами в корковой части, образовавшимися в процессе формирования корнеплода и (или) корнеплоды с незначительными наростами, образовавшимися в результате развития боковых корешков, существенно не портящими внешний вид корнеплода; корнеплоды с поломанными осевыми корешками. Размер корнеплодов по длине – не менее 10 СМ. Запах и вкус: свойственные данному ботаническому сорту, без постороннего запаха и привкуса.</w:t>
            </w:r>
          </w:p>
        </w:tc>
        <w:tc>
          <w:tcPr>
            <w:tcW w:w="709" w:type="dxa"/>
            <w:tcBorders>
              <w:top w:val="single" w:sz="4" w:space="0" w:color="auto"/>
              <w:left w:val="single" w:sz="4" w:space="0" w:color="auto"/>
              <w:bottom w:val="single" w:sz="4" w:space="0" w:color="auto"/>
              <w:right w:val="single" w:sz="4" w:space="0" w:color="auto"/>
            </w:tcBorders>
            <w:noWrap/>
            <w:vAlign w:val="center"/>
          </w:tcPr>
          <w:p w:rsidR="006E404C" w:rsidRPr="00CF259F" w:rsidRDefault="006E404C" w:rsidP="00C53744">
            <w:pPr>
              <w:spacing w:after="0" w:line="240" w:lineRule="auto"/>
              <w:jc w:val="center"/>
              <w:rPr>
                <w:rFonts w:ascii="Times New Roman" w:hAnsi="Times New Roman"/>
                <w:sz w:val="20"/>
                <w:szCs w:val="20"/>
              </w:rPr>
            </w:pPr>
            <w:proofErr w:type="gramStart"/>
            <w:r w:rsidRPr="00CF259F">
              <w:rPr>
                <w:rFonts w:ascii="Times New Roman" w:hAnsi="Times New Roman"/>
                <w:sz w:val="20"/>
                <w:szCs w:val="20"/>
              </w:rPr>
              <w:t>кг</w:t>
            </w:r>
            <w:proofErr w:type="gramEnd"/>
          </w:p>
        </w:tc>
        <w:tc>
          <w:tcPr>
            <w:tcW w:w="1026" w:type="dxa"/>
            <w:tcBorders>
              <w:top w:val="single" w:sz="4" w:space="0" w:color="auto"/>
              <w:left w:val="single" w:sz="4" w:space="0" w:color="auto"/>
              <w:bottom w:val="single" w:sz="4" w:space="0" w:color="auto"/>
              <w:right w:val="single" w:sz="4" w:space="0" w:color="auto"/>
            </w:tcBorders>
            <w:noWrap/>
            <w:vAlign w:val="center"/>
          </w:tcPr>
          <w:p w:rsidR="006E404C" w:rsidRPr="00CF259F" w:rsidRDefault="006E404C" w:rsidP="00C53744">
            <w:pPr>
              <w:spacing w:after="0" w:line="240" w:lineRule="auto"/>
              <w:jc w:val="center"/>
              <w:rPr>
                <w:rFonts w:ascii="Times New Roman" w:hAnsi="Times New Roman"/>
                <w:sz w:val="20"/>
                <w:szCs w:val="20"/>
              </w:rPr>
            </w:pPr>
            <w:r w:rsidRPr="00CF259F">
              <w:rPr>
                <w:rFonts w:ascii="Times New Roman" w:hAnsi="Times New Roman"/>
                <w:sz w:val="20"/>
                <w:szCs w:val="20"/>
              </w:rPr>
              <w:t>3000</w:t>
            </w:r>
          </w:p>
        </w:tc>
      </w:tr>
    </w:tbl>
    <w:p w:rsidR="004B5457" w:rsidRDefault="004B5457" w:rsidP="00333863">
      <w:pPr>
        <w:widowControl w:val="0"/>
        <w:tabs>
          <w:tab w:val="left" w:pos="709"/>
          <w:tab w:val="left" w:pos="1560"/>
        </w:tabs>
        <w:spacing w:after="0" w:line="240" w:lineRule="auto"/>
        <w:ind w:firstLine="567"/>
        <w:jc w:val="both"/>
        <w:rPr>
          <w:rFonts w:ascii="Times New Roman" w:hAnsi="Times New Roman" w:cs="Times New Roman"/>
          <w:sz w:val="26"/>
          <w:szCs w:val="26"/>
        </w:rPr>
      </w:pPr>
    </w:p>
    <w:p w:rsidR="005876C2" w:rsidRDefault="009F1F34" w:rsidP="005876C2">
      <w:pPr>
        <w:widowControl w:val="0"/>
        <w:tabs>
          <w:tab w:val="left" w:pos="709"/>
          <w:tab w:val="left" w:pos="156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ГОСТу 32284-2013 (данный стандарт распространяется на свежую столовую морковь предназначенную для поставки предприятиям розничной торговой сети и общественного питания и реализации в розничной торговой сети</w:t>
      </w:r>
      <w:r w:rsidR="00F3275E">
        <w:rPr>
          <w:rFonts w:ascii="Times New Roman" w:hAnsi="Times New Roman" w:cs="Times New Roman"/>
          <w:sz w:val="26"/>
          <w:szCs w:val="26"/>
        </w:rPr>
        <w:t>)</w:t>
      </w:r>
      <w:r>
        <w:rPr>
          <w:rFonts w:ascii="Times New Roman" w:hAnsi="Times New Roman" w:cs="Times New Roman"/>
          <w:sz w:val="26"/>
          <w:szCs w:val="26"/>
        </w:rPr>
        <w:t xml:space="preserve">. В данном ГОСТе указаны требования, обеспечивающие безопасность свежей моркови для жизни и здоровья людей (п. 5.4, обязательные требования к качеству - п. </w:t>
      </w:r>
      <w:r w:rsidR="005876C2">
        <w:rPr>
          <w:rFonts w:ascii="Times New Roman" w:hAnsi="Times New Roman" w:cs="Times New Roman"/>
          <w:sz w:val="26"/>
          <w:szCs w:val="26"/>
        </w:rPr>
        <w:t>5.3, в части маркировки - п. 7).</w:t>
      </w:r>
    </w:p>
    <w:p w:rsidR="009F1F34" w:rsidRPr="005876C2" w:rsidRDefault="005876C2" w:rsidP="005876C2">
      <w:pPr>
        <w:widowControl w:val="0"/>
        <w:tabs>
          <w:tab w:val="left" w:pos="709"/>
          <w:tab w:val="left" w:pos="1560"/>
        </w:tabs>
        <w:spacing w:after="0" w:line="240" w:lineRule="auto"/>
        <w:ind w:firstLine="567"/>
        <w:jc w:val="both"/>
        <w:rPr>
          <w:rFonts w:ascii="Times New Roman" w:hAnsi="Times New Roman" w:cs="Times New Roman"/>
        </w:rPr>
      </w:pPr>
      <w:r w:rsidRPr="005876C2">
        <w:rPr>
          <w:rFonts w:ascii="Times New Roman" w:hAnsi="Times New Roman" w:cs="Times New Roman"/>
          <w:sz w:val="26"/>
          <w:szCs w:val="26"/>
        </w:rPr>
        <w:t xml:space="preserve">В разделе </w:t>
      </w:r>
      <w:r w:rsidRPr="005876C2">
        <w:rPr>
          <w:rFonts w:ascii="Times New Roman" w:hAnsi="Times New Roman" w:cs="Times New Roman"/>
          <w:sz w:val="26"/>
        </w:rPr>
        <w:t>5 ГОСТа 32284-2013 указаны т</w:t>
      </w:r>
      <w:r w:rsidR="009F1F34" w:rsidRPr="005876C2">
        <w:rPr>
          <w:rFonts w:ascii="Times New Roman" w:hAnsi="Times New Roman" w:cs="Times New Roman"/>
          <w:sz w:val="26"/>
        </w:rPr>
        <w:t>ехнические требования</w:t>
      </w:r>
      <w:r w:rsidRPr="005876C2">
        <w:rPr>
          <w:rFonts w:ascii="Times New Roman" w:hAnsi="Times New Roman" w:cs="Times New Roman"/>
          <w:sz w:val="26"/>
        </w:rPr>
        <w:t>, в том числе:</w:t>
      </w:r>
    </w:p>
    <w:p w:rsidR="009F1F34" w:rsidRPr="005876C2" w:rsidRDefault="009F1F34" w:rsidP="004B699A">
      <w:pPr>
        <w:pStyle w:val="ConsPlusNormal"/>
        <w:ind w:firstLine="540"/>
        <w:jc w:val="both"/>
        <w:rPr>
          <w:rFonts w:ascii="Times New Roman" w:hAnsi="Times New Roman" w:cs="Times New Roman"/>
        </w:rPr>
      </w:pPr>
      <w:r w:rsidRPr="005876C2">
        <w:rPr>
          <w:rFonts w:ascii="Times New Roman" w:hAnsi="Times New Roman" w:cs="Times New Roman"/>
          <w:sz w:val="26"/>
        </w:rPr>
        <w:t xml:space="preserve">5.1. Морковь должна соответствовать требованиям настоящего стандарта и быть подготовлена и расфасована (сорта высший и первый) в потребительскую тару по технологической инструкции с соблюдением требований, установленных нормативными правовыми актами государства, принявшего стандарт. </w:t>
      </w:r>
    </w:p>
    <w:p w:rsidR="009F1F34" w:rsidRPr="005876C2" w:rsidRDefault="009F1F34" w:rsidP="004B699A">
      <w:pPr>
        <w:pStyle w:val="ConsPlusNormal"/>
        <w:ind w:firstLine="540"/>
        <w:jc w:val="both"/>
        <w:rPr>
          <w:rFonts w:ascii="Times New Roman" w:hAnsi="Times New Roman" w:cs="Times New Roman"/>
        </w:rPr>
      </w:pPr>
      <w:r w:rsidRPr="005876C2">
        <w:rPr>
          <w:rFonts w:ascii="Times New Roman" w:hAnsi="Times New Roman" w:cs="Times New Roman"/>
          <w:sz w:val="26"/>
        </w:rPr>
        <w:t>5.2. Морковь высшего сорта должна быть мытой, первого и второго сортов - мытой или очищенной от земли сухим способом.</w:t>
      </w:r>
    </w:p>
    <w:p w:rsidR="009F1F34" w:rsidRDefault="009F1F34" w:rsidP="004B699A">
      <w:pPr>
        <w:pStyle w:val="ConsPlusNormal"/>
        <w:ind w:firstLine="540"/>
        <w:jc w:val="both"/>
        <w:rPr>
          <w:rFonts w:ascii="Times New Roman" w:hAnsi="Times New Roman" w:cs="Times New Roman"/>
          <w:sz w:val="26"/>
        </w:rPr>
      </w:pPr>
      <w:r w:rsidRPr="005876C2">
        <w:rPr>
          <w:rFonts w:ascii="Times New Roman" w:hAnsi="Times New Roman" w:cs="Times New Roman"/>
          <w:sz w:val="26"/>
        </w:rPr>
        <w:t xml:space="preserve">5.3. Качество моркови должно соответствовать требованиям </w:t>
      </w:r>
      <w:r w:rsidR="005876C2">
        <w:rPr>
          <w:rFonts w:ascii="Times New Roman" w:hAnsi="Times New Roman" w:cs="Times New Roman"/>
          <w:sz w:val="26"/>
        </w:rPr>
        <w:t>и нормам, указанным в таблице 1, в том числе указано:</w:t>
      </w:r>
    </w:p>
    <w:p w:rsidR="00F3275E" w:rsidRDefault="00F3275E" w:rsidP="004B699A">
      <w:pPr>
        <w:pStyle w:val="ConsPlusNormal"/>
        <w:ind w:firstLine="540"/>
        <w:jc w:val="both"/>
        <w:rPr>
          <w:rFonts w:ascii="Times New Roman" w:hAnsi="Times New Roman" w:cs="Times New Roman"/>
          <w:sz w:val="26"/>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2345"/>
        <w:gridCol w:w="2552"/>
        <w:gridCol w:w="1984"/>
      </w:tblGrid>
      <w:tr w:rsidR="00865C3C" w:rsidRPr="00F3275E" w:rsidTr="00F3275E">
        <w:tc>
          <w:tcPr>
            <w:tcW w:w="2820" w:type="dxa"/>
            <w:vMerge w:val="restart"/>
          </w:tcPr>
          <w:p w:rsidR="00865C3C" w:rsidRPr="00F3275E" w:rsidRDefault="00865C3C">
            <w:pPr>
              <w:pStyle w:val="ConsPlusNormal"/>
              <w:jc w:val="center"/>
              <w:rPr>
                <w:rFonts w:ascii="Times New Roman" w:hAnsi="Times New Roman" w:cs="Times New Roman"/>
                <w:sz w:val="24"/>
                <w:szCs w:val="24"/>
              </w:rPr>
            </w:pPr>
            <w:r w:rsidRPr="00F3275E">
              <w:rPr>
                <w:rFonts w:ascii="Times New Roman" w:hAnsi="Times New Roman" w:cs="Times New Roman"/>
                <w:sz w:val="24"/>
                <w:szCs w:val="24"/>
              </w:rPr>
              <w:t>Наименование показателя</w:t>
            </w:r>
          </w:p>
        </w:tc>
        <w:tc>
          <w:tcPr>
            <w:tcW w:w="6881" w:type="dxa"/>
            <w:gridSpan w:val="3"/>
          </w:tcPr>
          <w:p w:rsidR="00865C3C" w:rsidRPr="00F3275E" w:rsidRDefault="00865C3C">
            <w:pPr>
              <w:pStyle w:val="ConsPlusNormal"/>
              <w:jc w:val="center"/>
              <w:rPr>
                <w:rFonts w:ascii="Times New Roman" w:hAnsi="Times New Roman" w:cs="Times New Roman"/>
                <w:sz w:val="24"/>
                <w:szCs w:val="24"/>
              </w:rPr>
            </w:pPr>
            <w:r w:rsidRPr="00F3275E">
              <w:rPr>
                <w:rFonts w:ascii="Times New Roman" w:hAnsi="Times New Roman" w:cs="Times New Roman"/>
                <w:sz w:val="24"/>
                <w:szCs w:val="24"/>
              </w:rPr>
              <w:t>Характеристика и норма для товарного сорта</w:t>
            </w:r>
          </w:p>
        </w:tc>
      </w:tr>
      <w:tr w:rsidR="00865C3C" w:rsidRPr="00F3275E" w:rsidTr="00F3275E">
        <w:tc>
          <w:tcPr>
            <w:tcW w:w="2820" w:type="dxa"/>
            <w:vMerge/>
          </w:tcPr>
          <w:p w:rsidR="00865C3C" w:rsidRPr="00F3275E" w:rsidRDefault="00865C3C">
            <w:pPr>
              <w:rPr>
                <w:rFonts w:ascii="Times New Roman" w:hAnsi="Times New Roman" w:cs="Times New Roman"/>
                <w:sz w:val="24"/>
                <w:szCs w:val="24"/>
              </w:rPr>
            </w:pPr>
          </w:p>
        </w:tc>
        <w:tc>
          <w:tcPr>
            <w:tcW w:w="2345" w:type="dxa"/>
          </w:tcPr>
          <w:p w:rsidR="00865C3C" w:rsidRPr="00F3275E" w:rsidRDefault="00865C3C">
            <w:pPr>
              <w:pStyle w:val="ConsPlusNormal"/>
              <w:jc w:val="center"/>
              <w:rPr>
                <w:rFonts w:ascii="Times New Roman" w:hAnsi="Times New Roman" w:cs="Times New Roman"/>
                <w:sz w:val="24"/>
                <w:szCs w:val="24"/>
              </w:rPr>
            </w:pPr>
            <w:proofErr w:type="gramStart"/>
            <w:r w:rsidRPr="00F3275E">
              <w:rPr>
                <w:rFonts w:ascii="Times New Roman" w:hAnsi="Times New Roman" w:cs="Times New Roman"/>
                <w:sz w:val="24"/>
                <w:szCs w:val="24"/>
              </w:rPr>
              <w:t>высший</w:t>
            </w:r>
            <w:proofErr w:type="gramEnd"/>
          </w:p>
        </w:tc>
        <w:tc>
          <w:tcPr>
            <w:tcW w:w="2552" w:type="dxa"/>
          </w:tcPr>
          <w:p w:rsidR="00865C3C" w:rsidRPr="00F3275E" w:rsidRDefault="00865C3C">
            <w:pPr>
              <w:pStyle w:val="ConsPlusNormal"/>
              <w:jc w:val="center"/>
              <w:rPr>
                <w:rFonts w:ascii="Times New Roman" w:hAnsi="Times New Roman" w:cs="Times New Roman"/>
                <w:sz w:val="24"/>
                <w:szCs w:val="24"/>
              </w:rPr>
            </w:pPr>
            <w:proofErr w:type="gramStart"/>
            <w:r w:rsidRPr="00F3275E">
              <w:rPr>
                <w:rFonts w:ascii="Times New Roman" w:hAnsi="Times New Roman" w:cs="Times New Roman"/>
                <w:sz w:val="24"/>
                <w:szCs w:val="24"/>
              </w:rPr>
              <w:t>первый</w:t>
            </w:r>
            <w:proofErr w:type="gramEnd"/>
          </w:p>
        </w:tc>
        <w:tc>
          <w:tcPr>
            <w:tcW w:w="1984" w:type="dxa"/>
          </w:tcPr>
          <w:p w:rsidR="00865C3C" w:rsidRPr="00F3275E" w:rsidRDefault="00865C3C">
            <w:pPr>
              <w:pStyle w:val="ConsPlusNormal"/>
              <w:jc w:val="center"/>
              <w:rPr>
                <w:rFonts w:ascii="Times New Roman" w:hAnsi="Times New Roman" w:cs="Times New Roman"/>
                <w:sz w:val="24"/>
                <w:szCs w:val="24"/>
              </w:rPr>
            </w:pPr>
            <w:proofErr w:type="gramStart"/>
            <w:r w:rsidRPr="00F3275E">
              <w:rPr>
                <w:rFonts w:ascii="Times New Roman" w:hAnsi="Times New Roman" w:cs="Times New Roman"/>
                <w:sz w:val="24"/>
                <w:szCs w:val="24"/>
              </w:rPr>
              <w:t>второй</w:t>
            </w:r>
            <w:proofErr w:type="gramEnd"/>
          </w:p>
        </w:tc>
      </w:tr>
      <w:tr w:rsidR="00865C3C" w:rsidRPr="00F3275E" w:rsidTr="00376E9C">
        <w:tblPrEx>
          <w:tblLook w:val="04A0" w:firstRow="1" w:lastRow="0" w:firstColumn="1" w:lastColumn="0" w:noHBand="0" w:noVBand="1"/>
        </w:tblPrEx>
        <w:trPr>
          <w:trHeight w:val="741"/>
        </w:trPr>
        <w:tc>
          <w:tcPr>
            <w:tcW w:w="2820" w:type="dxa"/>
          </w:tcPr>
          <w:p w:rsidR="00865C3C" w:rsidRPr="00F3275E" w:rsidRDefault="00865C3C" w:rsidP="00630B28">
            <w:pPr>
              <w:pStyle w:val="ConsPlusNormal"/>
              <w:ind w:firstLine="283"/>
              <w:rPr>
                <w:rFonts w:ascii="Times New Roman" w:hAnsi="Times New Roman" w:cs="Times New Roman"/>
                <w:sz w:val="24"/>
                <w:szCs w:val="24"/>
              </w:rPr>
            </w:pPr>
            <w:r w:rsidRPr="00F3275E">
              <w:rPr>
                <w:rFonts w:ascii="Times New Roman" w:hAnsi="Times New Roman" w:cs="Times New Roman"/>
                <w:sz w:val="24"/>
                <w:szCs w:val="24"/>
              </w:rPr>
              <w:t>Размер корнеплодов по длине (без черешков), см, не менее</w:t>
            </w:r>
          </w:p>
        </w:tc>
        <w:tc>
          <w:tcPr>
            <w:tcW w:w="2345" w:type="dxa"/>
            <w:vAlign w:val="bottom"/>
          </w:tcPr>
          <w:p w:rsidR="00865C3C" w:rsidRPr="00F3275E" w:rsidRDefault="00865C3C" w:rsidP="00630B28">
            <w:pPr>
              <w:pStyle w:val="ConsPlusNormal"/>
              <w:jc w:val="center"/>
              <w:rPr>
                <w:rFonts w:ascii="Times New Roman" w:hAnsi="Times New Roman" w:cs="Times New Roman"/>
                <w:sz w:val="24"/>
                <w:szCs w:val="24"/>
              </w:rPr>
            </w:pPr>
            <w:r w:rsidRPr="00F3275E">
              <w:rPr>
                <w:rFonts w:ascii="Times New Roman" w:hAnsi="Times New Roman" w:cs="Times New Roman"/>
                <w:sz w:val="24"/>
                <w:szCs w:val="24"/>
              </w:rPr>
              <w:t>10,0</w:t>
            </w:r>
          </w:p>
        </w:tc>
        <w:tc>
          <w:tcPr>
            <w:tcW w:w="2552" w:type="dxa"/>
            <w:vAlign w:val="bottom"/>
          </w:tcPr>
          <w:p w:rsidR="00865C3C" w:rsidRPr="00F3275E" w:rsidRDefault="00865C3C" w:rsidP="00630B28">
            <w:pPr>
              <w:pStyle w:val="ConsPlusNormal"/>
              <w:jc w:val="center"/>
              <w:rPr>
                <w:rFonts w:ascii="Times New Roman" w:hAnsi="Times New Roman" w:cs="Times New Roman"/>
                <w:sz w:val="24"/>
                <w:szCs w:val="24"/>
              </w:rPr>
            </w:pPr>
            <w:r w:rsidRPr="00F3275E">
              <w:rPr>
                <w:rFonts w:ascii="Times New Roman" w:hAnsi="Times New Roman" w:cs="Times New Roman"/>
                <w:sz w:val="24"/>
                <w:szCs w:val="24"/>
              </w:rPr>
              <w:t>10,0</w:t>
            </w:r>
          </w:p>
        </w:tc>
        <w:tc>
          <w:tcPr>
            <w:tcW w:w="1984" w:type="dxa"/>
            <w:vAlign w:val="bottom"/>
          </w:tcPr>
          <w:p w:rsidR="00865C3C" w:rsidRPr="00F3275E" w:rsidRDefault="00865C3C" w:rsidP="00630B28">
            <w:pPr>
              <w:pStyle w:val="ConsPlusNormal"/>
              <w:jc w:val="center"/>
              <w:rPr>
                <w:rFonts w:ascii="Times New Roman" w:hAnsi="Times New Roman" w:cs="Times New Roman"/>
                <w:sz w:val="24"/>
                <w:szCs w:val="24"/>
              </w:rPr>
            </w:pPr>
            <w:r w:rsidRPr="00F3275E">
              <w:rPr>
                <w:rFonts w:ascii="Times New Roman" w:hAnsi="Times New Roman" w:cs="Times New Roman"/>
                <w:sz w:val="24"/>
                <w:szCs w:val="24"/>
              </w:rPr>
              <w:t>Не нормируется</w:t>
            </w:r>
          </w:p>
        </w:tc>
      </w:tr>
    </w:tbl>
    <w:p w:rsidR="000924EB" w:rsidRDefault="000924EB" w:rsidP="00333863">
      <w:pPr>
        <w:widowControl w:val="0"/>
        <w:tabs>
          <w:tab w:val="left" w:pos="709"/>
          <w:tab w:val="left" w:pos="1560"/>
        </w:tabs>
        <w:spacing w:after="0" w:line="240" w:lineRule="auto"/>
        <w:ind w:firstLine="567"/>
        <w:jc w:val="both"/>
        <w:rPr>
          <w:rFonts w:ascii="Times New Roman" w:hAnsi="Times New Roman" w:cs="Times New Roman"/>
          <w:sz w:val="26"/>
          <w:szCs w:val="26"/>
        </w:rPr>
      </w:pPr>
    </w:p>
    <w:p w:rsidR="00F3275E" w:rsidRDefault="0058572A" w:rsidP="00333863">
      <w:pPr>
        <w:widowControl w:val="0"/>
        <w:tabs>
          <w:tab w:val="left" w:pos="709"/>
          <w:tab w:val="left" w:pos="156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Заказчиком в ч. 2 Документации </w:t>
      </w:r>
      <w:r w:rsidR="00F3275E">
        <w:rPr>
          <w:rFonts w:ascii="Times New Roman" w:hAnsi="Times New Roman" w:cs="Times New Roman"/>
          <w:sz w:val="26"/>
          <w:szCs w:val="26"/>
        </w:rPr>
        <w:t xml:space="preserve">«Описание </w:t>
      </w:r>
      <w:r>
        <w:rPr>
          <w:rFonts w:ascii="Times New Roman" w:hAnsi="Times New Roman" w:cs="Times New Roman"/>
          <w:sz w:val="26"/>
          <w:szCs w:val="26"/>
        </w:rPr>
        <w:t xml:space="preserve">объекта закупки» </w:t>
      </w:r>
      <w:r w:rsidR="00F3275E">
        <w:rPr>
          <w:rFonts w:ascii="Times New Roman" w:hAnsi="Times New Roman" w:cs="Times New Roman"/>
          <w:sz w:val="26"/>
          <w:szCs w:val="26"/>
        </w:rPr>
        <w:t>указано, что морковь должна быть высшего и (или) первого сорта.</w:t>
      </w:r>
    </w:p>
    <w:p w:rsidR="00F3275E" w:rsidRDefault="00F3275E" w:rsidP="00333863">
      <w:pPr>
        <w:widowControl w:val="0"/>
        <w:tabs>
          <w:tab w:val="left" w:pos="709"/>
          <w:tab w:val="left" w:pos="1560"/>
        </w:tabs>
        <w:spacing w:after="0" w:line="240" w:lineRule="auto"/>
        <w:ind w:firstLine="567"/>
        <w:jc w:val="both"/>
        <w:rPr>
          <w:rFonts w:ascii="Times New Roman" w:hAnsi="Times New Roman" w:cs="Times New Roman"/>
          <w:sz w:val="26"/>
        </w:rPr>
      </w:pPr>
      <w:r>
        <w:rPr>
          <w:rFonts w:ascii="Times New Roman" w:hAnsi="Times New Roman" w:cs="Times New Roman"/>
          <w:sz w:val="26"/>
          <w:szCs w:val="26"/>
        </w:rPr>
        <w:t xml:space="preserve">Таким образом, Заказчиком требование, что размер корнеплодов (морковь) по длине должен составлять не менее 10 см. (ч. 2 </w:t>
      </w:r>
      <w:r w:rsidR="0058572A">
        <w:rPr>
          <w:rFonts w:ascii="Times New Roman" w:hAnsi="Times New Roman" w:cs="Times New Roman"/>
          <w:sz w:val="26"/>
          <w:szCs w:val="26"/>
        </w:rPr>
        <w:t xml:space="preserve">«Описание объекта закупки» </w:t>
      </w:r>
      <w:r>
        <w:rPr>
          <w:rFonts w:ascii="Times New Roman" w:hAnsi="Times New Roman" w:cs="Times New Roman"/>
          <w:sz w:val="26"/>
          <w:szCs w:val="26"/>
        </w:rPr>
        <w:t xml:space="preserve">Документации) соответствует требованиям и нормам, указанным в Таблице № 1 </w:t>
      </w:r>
      <w:r w:rsidRPr="005876C2">
        <w:rPr>
          <w:rFonts w:ascii="Times New Roman" w:hAnsi="Times New Roman" w:cs="Times New Roman"/>
          <w:sz w:val="26"/>
        </w:rPr>
        <w:t>ГОСТа 32284-2013</w:t>
      </w:r>
      <w:r w:rsidR="009F5026">
        <w:rPr>
          <w:rFonts w:ascii="Times New Roman" w:hAnsi="Times New Roman" w:cs="Times New Roman"/>
          <w:sz w:val="26"/>
        </w:rPr>
        <w:t>, и, следовательно данн</w:t>
      </w:r>
      <w:r w:rsidR="000B52C5">
        <w:rPr>
          <w:rFonts w:ascii="Times New Roman" w:hAnsi="Times New Roman" w:cs="Times New Roman"/>
          <w:sz w:val="26"/>
        </w:rPr>
        <w:t>ое требование установлено законн</w:t>
      </w:r>
      <w:r w:rsidR="009F5026">
        <w:rPr>
          <w:rFonts w:ascii="Times New Roman" w:hAnsi="Times New Roman" w:cs="Times New Roman"/>
          <w:sz w:val="26"/>
        </w:rPr>
        <w:t>о</w:t>
      </w:r>
      <w:r>
        <w:rPr>
          <w:rFonts w:ascii="Times New Roman" w:hAnsi="Times New Roman" w:cs="Times New Roman"/>
          <w:sz w:val="26"/>
        </w:rPr>
        <w:t>.</w:t>
      </w:r>
    </w:p>
    <w:p w:rsidR="00F3275E" w:rsidRDefault="00F3275E" w:rsidP="00333863">
      <w:pPr>
        <w:widowControl w:val="0"/>
        <w:tabs>
          <w:tab w:val="left" w:pos="709"/>
          <w:tab w:val="left" w:pos="1560"/>
        </w:tabs>
        <w:spacing w:after="0" w:line="240" w:lineRule="auto"/>
        <w:ind w:firstLine="567"/>
        <w:jc w:val="both"/>
        <w:rPr>
          <w:rFonts w:ascii="Times New Roman" w:hAnsi="Times New Roman" w:cs="Times New Roman"/>
          <w:sz w:val="26"/>
          <w:szCs w:val="26"/>
        </w:rPr>
      </w:pPr>
    </w:p>
    <w:p w:rsidR="00333863" w:rsidRDefault="00376E9C" w:rsidP="00333863">
      <w:pPr>
        <w:widowControl w:val="0"/>
        <w:tabs>
          <w:tab w:val="left" w:pos="709"/>
          <w:tab w:val="left" w:pos="1560"/>
        </w:tabs>
        <w:spacing w:after="0" w:line="240" w:lineRule="auto"/>
        <w:ind w:firstLine="567"/>
        <w:jc w:val="both"/>
        <w:rPr>
          <w:rFonts w:ascii="Times New Roman" w:hAnsi="Times New Roman" w:cs="Times New Roman"/>
          <w:sz w:val="26"/>
          <w:szCs w:val="26"/>
        </w:rPr>
      </w:pPr>
      <w:r w:rsidRPr="009F5026">
        <w:rPr>
          <w:rFonts w:ascii="Times New Roman" w:hAnsi="Times New Roman" w:cs="Times New Roman"/>
          <w:sz w:val="26"/>
          <w:szCs w:val="26"/>
        </w:rPr>
        <w:t>Кроме того, согласно протоколу рассмотрения заявок на участие в электронном аукционе от 27.09.2016 на участие в данном элек</w:t>
      </w:r>
      <w:r w:rsidR="009F5026" w:rsidRPr="009F5026">
        <w:rPr>
          <w:rFonts w:ascii="Times New Roman" w:hAnsi="Times New Roman" w:cs="Times New Roman"/>
          <w:sz w:val="26"/>
          <w:szCs w:val="26"/>
        </w:rPr>
        <w:t>тронном аукционе подано две зая</w:t>
      </w:r>
      <w:r w:rsidRPr="009F5026">
        <w:rPr>
          <w:rFonts w:ascii="Times New Roman" w:hAnsi="Times New Roman" w:cs="Times New Roman"/>
          <w:sz w:val="26"/>
          <w:szCs w:val="26"/>
        </w:rPr>
        <w:t xml:space="preserve">вки, </w:t>
      </w:r>
      <w:r w:rsidR="001516B7" w:rsidRPr="009F5026">
        <w:rPr>
          <w:rFonts w:ascii="Times New Roman" w:hAnsi="Times New Roman" w:cs="Times New Roman"/>
          <w:sz w:val="26"/>
          <w:szCs w:val="26"/>
        </w:rPr>
        <w:t>содержание которых определено в соответствии с Техническим заданием документации.</w:t>
      </w:r>
      <w:r w:rsidR="00244E58">
        <w:rPr>
          <w:rFonts w:ascii="Times New Roman" w:hAnsi="Times New Roman" w:cs="Times New Roman"/>
          <w:sz w:val="26"/>
          <w:szCs w:val="26"/>
        </w:rPr>
        <w:t xml:space="preserve"> Обе заявки Аукционной комиссией допущены до участия в электронном аукционе.</w:t>
      </w:r>
      <w:r w:rsidR="001516B7" w:rsidRPr="009F5026">
        <w:rPr>
          <w:rFonts w:ascii="Times New Roman" w:hAnsi="Times New Roman" w:cs="Times New Roman"/>
          <w:sz w:val="26"/>
          <w:szCs w:val="26"/>
        </w:rPr>
        <w:t xml:space="preserve">            </w:t>
      </w:r>
    </w:p>
    <w:p w:rsidR="009F5026" w:rsidRDefault="009F5026" w:rsidP="00333863">
      <w:pPr>
        <w:widowControl w:val="0"/>
        <w:tabs>
          <w:tab w:val="left" w:pos="709"/>
          <w:tab w:val="left" w:pos="156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Также при расчете начальной (</w:t>
      </w:r>
      <w:r w:rsidR="00244E58">
        <w:rPr>
          <w:rFonts w:ascii="Times New Roman" w:hAnsi="Times New Roman" w:cs="Times New Roman"/>
          <w:sz w:val="26"/>
          <w:szCs w:val="26"/>
        </w:rPr>
        <w:t>мак</w:t>
      </w:r>
      <w:r>
        <w:rPr>
          <w:rFonts w:ascii="Times New Roman" w:hAnsi="Times New Roman" w:cs="Times New Roman"/>
          <w:sz w:val="26"/>
          <w:szCs w:val="26"/>
        </w:rPr>
        <w:t>с</w:t>
      </w:r>
      <w:r w:rsidR="00244E58">
        <w:rPr>
          <w:rFonts w:ascii="Times New Roman" w:hAnsi="Times New Roman" w:cs="Times New Roman"/>
          <w:sz w:val="26"/>
          <w:szCs w:val="26"/>
        </w:rPr>
        <w:t>и</w:t>
      </w:r>
      <w:r>
        <w:rPr>
          <w:rFonts w:ascii="Times New Roman" w:hAnsi="Times New Roman" w:cs="Times New Roman"/>
          <w:sz w:val="26"/>
          <w:szCs w:val="26"/>
        </w:rPr>
        <w:t>мальной)</w:t>
      </w:r>
      <w:r w:rsidR="00244E58">
        <w:rPr>
          <w:rFonts w:ascii="Times New Roman" w:hAnsi="Times New Roman" w:cs="Times New Roman"/>
          <w:sz w:val="26"/>
          <w:szCs w:val="26"/>
        </w:rPr>
        <w:t xml:space="preserve"> цены контракта Заказчиком направл</w:t>
      </w:r>
      <w:r w:rsidR="00D077C4">
        <w:rPr>
          <w:rFonts w:ascii="Times New Roman" w:hAnsi="Times New Roman" w:cs="Times New Roman"/>
          <w:sz w:val="26"/>
          <w:szCs w:val="26"/>
        </w:rPr>
        <w:t>ены</w:t>
      </w:r>
      <w:r w:rsidR="00244E58">
        <w:rPr>
          <w:rFonts w:ascii="Times New Roman" w:hAnsi="Times New Roman" w:cs="Times New Roman"/>
          <w:sz w:val="26"/>
          <w:szCs w:val="26"/>
        </w:rPr>
        <w:t xml:space="preserve"> запросы по ценовому предложению. В запросе приведены требования, предъявляемые к товару и условиям поставки товара, которые полностью соответствовали Техническо</w:t>
      </w:r>
      <w:r w:rsidR="00D077C4">
        <w:rPr>
          <w:rFonts w:ascii="Times New Roman" w:hAnsi="Times New Roman" w:cs="Times New Roman"/>
          <w:sz w:val="26"/>
          <w:szCs w:val="26"/>
        </w:rPr>
        <w:t>му</w:t>
      </w:r>
      <w:r w:rsidR="00244E58">
        <w:rPr>
          <w:rFonts w:ascii="Times New Roman" w:hAnsi="Times New Roman" w:cs="Times New Roman"/>
          <w:sz w:val="26"/>
          <w:szCs w:val="26"/>
        </w:rPr>
        <w:t xml:space="preserve"> заданию электронного аукциона. На данные запросы поступило три коммерческих предложения.</w:t>
      </w:r>
    </w:p>
    <w:p w:rsidR="00D077C4" w:rsidRPr="0086782C" w:rsidRDefault="00D077C4">
      <w:pPr>
        <w:pStyle w:val="ConsPlusNormal"/>
        <w:ind w:firstLine="540"/>
        <w:jc w:val="both"/>
        <w:rPr>
          <w:rFonts w:ascii="Times New Roman" w:hAnsi="Times New Roman" w:cs="Times New Roman"/>
        </w:rPr>
      </w:pPr>
      <w:r w:rsidRPr="0086782C">
        <w:rPr>
          <w:rFonts w:ascii="Times New Roman" w:hAnsi="Times New Roman" w:cs="Times New Roman"/>
          <w:sz w:val="26"/>
        </w:rPr>
        <w:t xml:space="preserve">Комиссией </w:t>
      </w:r>
      <w:r w:rsidR="0086782C" w:rsidRPr="0086782C">
        <w:rPr>
          <w:rFonts w:ascii="Times New Roman" w:hAnsi="Times New Roman" w:cs="Times New Roman"/>
          <w:sz w:val="26"/>
        </w:rPr>
        <w:t>Еврейского</w:t>
      </w:r>
      <w:r w:rsidRPr="0086782C">
        <w:rPr>
          <w:rFonts w:ascii="Times New Roman" w:hAnsi="Times New Roman" w:cs="Times New Roman"/>
          <w:sz w:val="26"/>
        </w:rPr>
        <w:t xml:space="preserve"> УФАС России установлено, что формирование начальной (максимальной) цены контракта производилось на основе трех коммерческих предложений от различных компаний-поставщиков, что противоречит доводам заявителя о невозможности осуществления поставки </w:t>
      </w:r>
      <w:r w:rsidR="0086782C" w:rsidRPr="0086782C">
        <w:rPr>
          <w:rFonts w:ascii="Times New Roman" w:hAnsi="Times New Roman" w:cs="Times New Roman"/>
          <w:sz w:val="26"/>
        </w:rPr>
        <w:t>товара (морковь столовая)</w:t>
      </w:r>
      <w:r w:rsidRPr="0086782C">
        <w:rPr>
          <w:rFonts w:ascii="Times New Roman" w:hAnsi="Times New Roman" w:cs="Times New Roman"/>
          <w:sz w:val="26"/>
        </w:rPr>
        <w:t xml:space="preserve">, указанного в </w:t>
      </w:r>
      <w:r w:rsidR="0086782C" w:rsidRPr="0086782C">
        <w:rPr>
          <w:rFonts w:ascii="Times New Roman" w:hAnsi="Times New Roman" w:cs="Times New Roman"/>
          <w:sz w:val="26"/>
        </w:rPr>
        <w:t>ч.</w:t>
      </w:r>
      <w:r w:rsidR="0058572A">
        <w:rPr>
          <w:rFonts w:ascii="Times New Roman" w:hAnsi="Times New Roman" w:cs="Times New Roman"/>
          <w:sz w:val="26"/>
        </w:rPr>
        <w:t xml:space="preserve"> </w:t>
      </w:r>
      <w:r w:rsidR="0086782C" w:rsidRPr="0086782C">
        <w:rPr>
          <w:rFonts w:ascii="Times New Roman" w:hAnsi="Times New Roman" w:cs="Times New Roman"/>
          <w:sz w:val="26"/>
        </w:rPr>
        <w:t>2 Документации «Описание объекта закупки»</w:t>
      </w:r>
      <w:r w:rsidRPr="0086782C">
        <w:rPr>
          <w:rFonts w:ascii="Times New Roman" w:hAnsi="Times New Roman" w:cs="Times New Roman"/>
          <w:sz w:val="26"/>
        </w:rPr>
        <w:t>.</w:t>
      </w:r>
    </w:p>
    <w:p w:rsidR="00333863" w:rsidRDefault="001516B7" w:rsidP="00333863">
      <w:pPr>
        <w:widowControl w:val="0"/>
        <w:tabs>
          <w:tab w:val="left" w:pos="567"/>
          <w:tab w:val="left" w:pos="709"/>
          <w:tab w:val="left" w:pos="1560"/>
        </w:tabs>
        <w:spacing w:after="0" w:line="240" w:lineRule="auto"/>
        <w:ind w:firstLine="567"/>
        <w:jc w:val="both"/>
        <w:rPr>
          <w:rFonts w:ascii="Times New Roman" w:hAnsi="Times New Roman" w:cs="Times New Roman"/>
          <w:sz w:val="26"/>
          <w:szCs w:val="26"/>
        </w:rPr>
      </w:pPr>
      <w:r w:rsidRPr="007155D9">
        <w:rPr>
          <w:rFonts w:ascii="Times New Roman" w:hAnsi="Times New Roman" w:cs="Times New Roman"/>
          <w:sz w:val="26"/>
          <w:szCs w:val="26"/>
        </w:rPr>
        <w:t>Заявителем не представлено объективных доказательств и документально не подтвержден факт того, что установление данных стандартов Заказчиком подобным образом ущемляет права и нарушает равенство сторон участников или создает одним участникам закупки преимущество перед другими.</w:t>
      </w:r>
    </w:p>
    <w:p w:rsidR="00432BE3" w:rsidRPr="00D13129" w:rsidRDefault="001516B7" w:rsidP="00333863">
      <w:pPr>
        <w:widowControl w:val="0"/>
        <w:tabs>
          <w:tab w:val="left" w:pos="567"/>
          <w:tab w:val="left" w:pos="709"/>
          <w:tab w:val="left" w:pos="1560"/>
        </w:tabs>
        <w:spacing w:after="0" w:line="240" w:lineRule="auto"/>
        <w:ind w:firstLine="567"/>
        <w:jc w:val="both"/>
        <w:rPr>
          <w:rFonts w:ascii="Times New Roman" w:hAnsi="Times New Roman" w:cs="Times New Roman"/>
          <w:sz w:val="26"/>
          <w:szCs w:val="26"/>
        </w:rPr>
      </w:pPr>
      <w:r w:rsidRPr="007155D9">
        <w:rPr>
          <w:rFonts w:ascii="Times New Roman" w:hAnsi="Times New Roman" w:cs="Times New Roman"/>
          <w:sz w:val="26"/>
          <w:szCs w:val="26"/>
        </w:rPr>
        <w:t xml:space="preserve">Следовательно, исходя из вышеизложенного, доводы жалобы не нашли своего подтверждения, </w:t>
      </w:r>
      <w:r>
        <w:rPr>
          <w:rFonts w:ascii="Times New Roman" w:hAnsi="Times New Roman" w:cs="Times New Roman"/>
          <w:sz w:val="26"/>
          <w:szCs w:val="26"/>
        </w:rPr>
        <w:t xml:space="preserve">а так же </w:t>
      </w:r>
      <w:r w:rsidRPr="007155D9">
        <w:rPr>
          <w:rFonts w:ascii="Times New Roman" w:hAnsi="Times New Roman" w:cs="Times New Roman"/>
          <w:sz w:val="26"/>
          <w:szCs w:val="26"/>
        </w:rPr>
        <w:t>факт ограничения количества участников закупки не нашел своего подтверждения.</w:t>
      </w:r>
    </w:p>
    <w:p w:rsidR="00333863" w:rsidRDefault="00432BE3" w:rsidP="0033386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432BE3" w:rsidRPr="00DC2DF9" w:rsidRDefault="00432BE3" w:rsidP="00333863">
      <w:pPr>
        <w:pStyle w:val="ConsPlusNormal"/>
        <w:ind w:firstLine="567"/>
        <w:jc w:val="both"/>
        <w:rPr>
          <w:rFonts w:ascii="Times New Roman" w:hAnsi="Times New Roman" w:cs="Times New Roman"/>
          <w:sz w:val="26"/>
          <w:szCs w:val="26"/>
        </w:rPr>
      </w:pPr>
      <w:r w:rsidRPr="00250088">
        <w:rPr>
          <w:rFonts w:ascii="Times New Roman" w:hAnsi="Times New Roman" w:cs="Times New Roman"/>
          <w:sz w:val="26"/>
          <w:szCs w:val="26"/>
        </w:rPr>
        <w:t>На основании вышеизложенного, руководствуясь ст. 99, 106, 107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Административным регламентом, утвержденным Приказом ФАС России от 19.11.2014 № 727/14,</w:t>
      </w:r>
    </w:p>
    <w:p w:rsidR="00432BE3" w:rsidRDefault="00432BE3" w:rsidP="00432BE3">
      <w:pPr>
        <w:tabs>
          <w:tab w:val="left" w:pos="567"/>
          <w:tab w:val="left" w:pos="851"/>
        </w:tabs>
        <w:spacing w:after="0" w:line="240" w:lineRule="auto"/>
        <w:jc w:val="center"/>
        <w:rPr>
          <w:rFonts w:ascii="Times New Roman" w:hAnsi="Times New Roman" w:cs="Times New Roman"/>
          <w:b/>
          <w:sz w:val="26"/>
          <w:szCs w:val="26"/>
        </w:rPr>
      </w:pPr>
    </w:p>
    <w:p w:rsidR="0058572A" w:rsidRDefault="0058572A" w:rsidP="00432BE3">
      <w:pPr>
        <w:tabs>
          <w:tab w:val="left" w:pos="567"/>
          <w:tab w:val="left" w:pos="851"/>
        </w:tabs>
        <w:spacing w:after="0" w:line="240" w:lineRule="auto"/>
        <w:jc w:val="center"/>
        <w:rPr>
          <w:rFonts w:ascii="Times New Roman" w:hAnsi="Times New Roman" w:cs="Times New Roman"/>
          <w:b/>
          <w:sz w:val="26"/>
          <w:szCs w:val="26"/>
        </w:rPr>
      </w:pPr>
    </w:p>
    <w:p w:rsidR="00432BE3" w:rsidRPr="00250088" w:rsidRDefault="00432BE3" w:rsidP="00432BE3">
      <w:pPr>
        <w:tabs>
          <w:tab w:val="left" w:pos="567"/>
          <w:tab w:val="left" w:pos="851"/>
        </w:tabs>
        <w:spacing w:after="0" w:line="240" w:lineRule="auto"/>
        <w:jc w:val="center"/>
        <w:rPr>
          <w:rFonts w:ascii="Times New Roman" w:hAnsi="Times New Roman" w:cs="Times New Roman"/>
          <w:b/>
          <w:sz w:val="26"/>
          <w:szCs w:val="26"/>
        </w:rPr>
      </w:pPr>
      <w:r w:rsidRPr="00250088">
        <w:rPr>
          <w:rFonts w:ascii="Times New Roman" w:hAnsi="Times New Roman" w:cs="Times New Roman"/>
          <w:b/>
          <w:sz w:val="26"/>
          <w:szCs w:val="26"/>
        </w:rPr>
        <w:t>Р Е Ш И ЛА:</w:t>
      </w:r>
    </w:p>
    <w:p w:rsidR="00432BE3" w:rsidRDefault="00432BE3" w:rsidP="001516B7">
      <w:pPr>
        <w:tabs>
          <w:tab w:val="left" w:pos="567"/>
          <w:tab w:val="left" w:pos="709"/>
          <w:tab w:val="left" w:pos="851"/>
        </w:tabs>
        <w:spacing w:after="0" w:line="240" w:lineRule="auto"/>
        <w:jc w:val="both"/>
        <w:rPr>
          <w:rFonts w:ascii="Times New Roman" w:hAnsi="Times New Roman" w:cs="Times New Roman"/>
          <w:sz w:val="26"/>
          <w:szCs w:val="26"/>
        </w:rPr>
      </w:pPr>
    </w:p>
    <w:p w:rsidR="00432BE3" w:rsidRPr="00250088" w:rsidRDefault="00432BE3" w:rsidP="00333863">
      <w:pPr>
        <w:tabs>
          <w:tab w:val="left" w:pos="567"/>
          <w:tab w:val="left" w:pos="2127"/>
        </w:tabs>
        <w:spacing w:after="0" w:line="240" w:lineRule="auto"/>
        <w:ind w:firstLine="567"/>
        <w:jc w:val="both"/>
        <w:rPr>
          <w:rFonts w:ascii="Times New Roman" w:hAnsi="Times New Roman" w:cs="Times New Roman"/>
          <w:sz w:val="26"/>
          <w:szCs w:val="26"/>
        </w:rPr>
      </w:pPr>
      <w:r w:rsidRPr="00250088">
        <w:rPr>
          <w:rFonts w:ascii="Times New Roman" w:hAnsi="Times New Roman" w:cs="Times New Roman"/>
          <w:sz w:val="26"/>
          <w:szCs w:val="26"/>
        </w:rPr>
        <w:t xml:space="preserve">Жалобу </w:t>
      </w:r>
      <w:r w:rsidR="001516B7">
        <w:rPr>
          <w:rFonts w:ascii="Times New Roman" w:hAnsi="Times New Roman" w:cs="Times New Roman"/>
          <w:sz w:val="26"/>
          <w:szCs w:val="26"/>
        </w:rPr>
        <w:t xml:space="preserve">Общества с ограниченной ответственностью «Восток Трейд» </w:t>
      </w:r>
      <w:r w:rsidRPr="009510E2">
        <w:rPr>
          <w:rFonts w:ascii="Times New Roman" w:hAnsi="Times New Roman" w:cs="Times New Roman"/>
          <w:sz w:val="26"/>
          <w:szCs w:val="26"/>
        </w:rPr>
        <w:t xml:space="preserve">на действия государственного заказчика </w:t>
      </w:r>
      <w:r w:rsidR="00333863">
        <w:rPr>
          <w:rFonts w:ascii="Times New Roman" w:hAnsi="Times New Roman" w:cs="Times New Roman"/>
          <w:sz w:val="26"/>
          <w:szCs w:val="26"/>
        </w:rPr>
        <w:t>-</w:t>
      </w:r>
      <w:r w:rsidRPr="009510E2">
        <w:rPr>
          <w:rFonts w:ascii="Times New Roman" w:hAnsi="Times New Roman" w:cs="Times New Roman"/>
          <w:sz w:val="26"/>
          <w:szCs w:val="26"/>
        </w:rPr>
        <w:t xml:space="preserve"> </w:t>
      </w:r>
      <w:r w:rsidR="0086782C">
        <w:rPr>
          <w:rFonts w:ascii="Times New Roman" w:hAnsi="Times New Roman" w:cs="Times New Roman"/>
          <w:sz w:val="26"/>
          <w:szCs w:val="26"/>
        </w:rPr>
        <w:t>О</w:t>
      </w:r>
      <w:r w:rsidR="001516B7">
        <w:rPr>
          <w:rFonts w:ascii="Times New Roman" w:hAnsi="Times New Roman" w:cs="Times New Roman"/>
          <w:sz w:val="26"/>
          <w:szCs w:val="26"/>
        </w:rPr>
        <w:t xml:space="preserve">бластного </w:t>
      </w:r>
      <w:r w:rsidR="001516B7" w:rsidRPr="00D62212">
        <w:rPr>
          <w:rFonts w:ascii="Times New Roman" w:eastAsia="Times New Roman" w:hAnsi="Times New Roman" w:cs="Times New Roman"/>
          <w:sz w:val="26"/>
          <w:szCs w:val="26"/>
        </w:rPr>
        <w:t>государственного</w:t>
      </w:r>
      <w:r w:rsidR="001516B7">
        <w:rPr>
          <w:rFonts w:ascii="Times New Roman" w:eastAsia="Times New Roman" w:hAnsi="Times New Roman" w:cs="Times New Roman"/>
          <w:sz w:val="26"/>
          <w:szCs w:val="26"/>
        </w:rPr>
        <w:t xml:space="preserve"> бюджетного учреждения</w:t>
      </w:r>
      <w:r w:rsidR="001516B7" w:rsidRPr="00D62212">
        <w:rPr>
          <w:rFonts w:ascii="Times New Roman" w:eastAsia="Times New Roman" w:hAnsi="Times New Roman" w:cs="Times New Roman"/>
          <w:sz w:val="26"/>
          <w:szCs w:val="26"/>
        </w:rPr>
        <w:t xml:space="preserve"> </w:t>
      </w:r>
      <w:r w:rsidR="001516B7">
        <w:rPr>
          <w:rFonts w:ascii="Times New Roman" w:eastAsia="Times New Roman" w:hAnsi="Times New Roman" w:cs="Times New Roman"/>
          <w:sz w:val="26"/>
          <w:szCs w:val="26"/>
        </w:rPr>
        <w:t>«Биробиджанский психоневрологический интернат»</w:t>
      </w:r>
      <w:r w:rsidR="001516B7">
        <w:rPr>
          <w:rFonts w:ascii="Times New Roman" w:hAnsi="Times New Roman" w:cs="Times New Roman"/>
          <w:sz w:val="26"/>
          <w:szCs w:val="26"/>
        </w:rPr>
        <w:t xml:space="preserve"> </w:t>
      </w:r>
      <w:r w:rsidR="001516B7" w:rsidRPr="009510E2">
        <w:rPr>
          <w:rFonts w:ascii="Times New Roman" w:hAnsi="Times New Roman" w:cs="Times New Roman"/>
          <w:sz w:val="26"/>
          <w:szCs w:val="26"/>
        </w:rPr>
        <w:t xml:space="preserve">при осуществлении закупки путем проведения электронного аукциона, </w:t>
      </w:r>
      <w:r w:rsidR="001516B7">
        <w:rPr>
          <w:rFonts w:ascii="Times New Roman" w:hAnsi="Times New Roman" w:cs="Times New Roman"/>
          <w:sz w:val="26"/>
          <w:szCs w:val="26"/>
        </w:rPr>
        <w:t xml:space="preserve">объектом которого является </w:t>
      </w:r>
      <w:r w:rsidR="001516B7">
        <w:rPr>
          <w:rFonts w:ascii="Times New Roman" w:eastAsia="Times New Roman" w:hAnsi="Times New Roman" w:cs="Times New Roman"/>
          <w:sz w:val="26"/>
          <w:szCs w:val="26"/>
        </w:rPr>
        <w:t xml:space="preserve">поставка </w:t>
      </w:r>
      <w:r w:rsidR="0086782C">
        <w:rPr>
          <w:rFonts w:ascii="Times New Roman" w:eastAsia="Times New Roman" w:hAnsi="Times New Roman" w:cs="Times New Roman"/>
          <w:sz w:val="26"/>
          <w:szCs w:val="26"/>
        </w:rPr>
        <w:t>овощей</w:t>
      </w:r>
      <w:r w:rsidR="001516B7" w:rsidRPr="009510E2">
        <w:rPr>
          <w:rFonts w:ascii="Times New Roman" w:eastAsia="Times New Roman" w:hAnsi="Times New Roman" w:cs="Times New Roman"/>
          <w:sz w:val="26"/>
          <w:szCs w:val="26"/>
        </w:rPr>
        <w:t xml:space="preserve"> </w:t>
      </w:r>
      <w:r w:rsidR="0086782C">
        <w:rPr>
          <w:rFonts w:ascii="Times New Roman" w:eastAsia="Times New Roman" w:hAnsi="Times New Roman" w:cs="Times New Roman"/>
          <w:sz w:val="26"/>
          <w:szCs w:val="26"/>
        </w:rPr>
        <w:t xml:space="preserve">(изменения </w:t>
      </w:r>
      <w:r w:rsidR="0086782C">
        <w:rPr>
          <w:rFonts w:ascii="Times New Roman" w:hAnsi="Times New Roman" w:cs="Times New Roman"/>
          <w:sz w:val="26"/>
          <w:szCs w:val="26"/>
        </w:rPr>
        <w:t>извещения о проведении электронного аукциона</w:t>
      </w:r>
      <w:r w:rsidR="0086782C" w:rsidRPr="008C3B5C">
        <w:rPr>
          <w:rFonts w:ascii="Times New Roman" w:hAnsi="Times New Roman" w:cs="Times New Roman"/>
          <w:sz w:val="26"/>
          <w:szCs w:val="26"/>
        </w:rPr>
        <w:t xml:space="preserve"> </w:t>
      </w:r>
      <w:r w:rsidR="0086782C">
        <w:rPr>
          <w:rFonts w:ascii="Times New Roman" w:hAnsi="Times New Roman" w:cs="Times New Roman"/>
          <w:sz w:val="26"/>
          <w:szCs w:val="26"/>
        </w:rPr>
        <w:t xml:space="preserve">                                                </w:t>
      </w:r>
      <w:r w:rsidR="0086782C">
        <w:rPr>
          <w:rFonts w:ascii="Times New Roman" w:eastAsia="Times New Roman" w:hAnsi="Times New Roman" w:cs="Times New Roman"/>
          <w:sz w:val="26"/>
          <w:szCs w:val="26"/>
        </w:rPr>
        <w:t>№ 0378200003016000092</w:t>
      </w:r>
      <w:r w:rsidR="0086782C" w:rsidRPr="008C3B5C">
        <w:rPr>
          <w:rFonts w:ascii="Times New Roman" w:eastAsia="Times New Roman" w:hAnsi="Times New Roman" w:cs="Times New Roman"/>
          <w:sz w:val="26"/>
          <w:szCs w:val="26"/>
        </w:rPr>
        <w:t xml:space="preserve"> </w:t>
      </w:r>
      <w:r w:rsidR="0086782C">
        <w:rPr>
          <w:rFonts w:ascii="Times New Roman" w:hAnsi="Times New Roman" w:cs="Times New Roman"/>
          <w:sz w:val="26"/>
          <w:szCs w:val="26"/>
        </w:rPr>
        <w:t>от 16</w:t>
      </w:r>
      <w:r w:rsidR="0086782C" w:rsidRPr="008C3B5C">
        <w:rPr>
          <w:rFonts w:ascii="Times New Roman" w:hAnsi="Times New Roman" w:cs="Times New Roman"/>
          <w:sz w:val="26"/>
          <w:szCs w:val="26"/>
        </w:rPr>
        <w:t>.09.2016</w:t>
      </w:r>
      <w:r w:rsidR="0086782C" w:rsidRPr="009510E2">
        <w:rPr>
          <w:rFonts w:ascii="Times New Roman" w:eastAsia="Times New Roman" w:hAnsi="Times New Roman" w:cs="Times New Roman"/>
          <w:sz w:val="26"/>
          <w:szCs w:val="26"/>
        </w:rPr>
        <w:t>)</w:t>
      </w:r>
      <w:r w:rsidR="0086782C">
        <w:rPr>
          <w:rFonts w:ascii="Times New Roman" w:eastAsia="Times New Roman" w:hAnsi="Times New Roman" w:cs="Times New Roman"/>
          <w:sz w:val="26"/>
          <w:szCs w:val="26"/>
        </w:rPr>
        <w:t xml:space="preserve"> </w:t>
      </w:r>
      <w:r w:rsidRPr="001B2CC2">
        <w:rPr>
          <w:rFonts w:ascii="Times New Roman" w:hAnsi="Times New Roman" w:cs="Times New Roman"/>
          <w:sz w:val="26"/>
          <w:szCs w:val="26"/>
        </w:rPr>
        <w:t xml:space="preserve">признать </w:t>
      </w:r>
      <w:r>
        <w:rPr>
          <w:rFonts w:ascii="Times New Roman" w:hAnsi="Times New Roman" w:cs="Times New Roman"/>
          <w:sz w:val="26"/>
          <w:szCs w:val="26"/>
        </w:rPr>
        <w:t>не</w:t>
      </w:r>
      <w:r w:rsidRPr="001B2CC2">
        <w:rPr>
          <w:rFonts w:ascii="Times New Roman" w:hAnsi="Times New Roman" w:cs="Times New Roman"/>
          <w:sz w:val="26"/>
          <w:szCs w:val="26"/>
        </w:rPr>
        <w:t>обоснованной.</w:t>
      </w:r>
    </w:p>
    <w:p w:rsidR="00432BE3" w:rsidRDefault="00432BE3" w:rsidP="001516B7">
      <w:pPr>
        <w:tabs>
          <w:tab w:val="left" w:pos="567"/>
          <w:tab w:val="left" w:pos="709"/>
          <w:tab w:val="left" w:pos="851"/>
        </w:tabs>
        <w:spacing w:after="0" w:line="240" w:lineRule="auto"/>
        <w:jc w:val="both"/>
        <w:rPr>
          <w:rFonts w:ascii="Times New Roman" w:hAnsi="Times New Roman" w:cs="Times New Roman"/>
          <w:sz w:val="26"/>
          <w:szCs w:val="26"/>
        </w:rPr>
      </w:pPr>
    </w:p>
    <w:p w:rsidR="0058572A" w:rsidRPr="00250088" w:rsidRDefault="0058572A" w:rsidP="001516B7">
      <w:pPr>
        <w:tabs>
          <w:tab w:val="left" w:pos="567"/>
          <w:tab w:val="left" w:pos="709"/>
          <w:tab w:val="left" w:pos="851"/>
        </w:tabs>
        <w:spacing w:after="0" w:line="240" w:lineRule="auto"/>
        <w:jc w:val="both"/>
        <w:rPr>
          <w:rFonts w:ascii="Times New Roman" w:hAnsi="Times New Roman" w:cs="Times New Roman"/>
          <w:sz w:val="26"/>
          <w:szCs w:val="26"/>
        </w:rPr>
      </w:pPr>
    </w:p>
    <w:p w:rsidR="00432BE3" w:rsidRPr="00250088" w:rsidRDefault="00432BE3" w:rsidP="00333863">
      <w:pPr>
        <w:tabs>
          <w:tab w:val="left" w:pos="567"/>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250088">
        <w:rPr>
          <w:rFonts w:ascii="Times New Roman" w:hAnsi="Times New Roman" w:cs="Times New Roman"/>
          <w:sz w:val="26"/>
          <w:szCs w:val="26"/>
        </w:rPr>
        <w:t>Решение может быть обжаловано в течение трех месяцев со дня его принятия                             в Арбитражный суд Еврейской автономной области.</w:t>
      </w:r>
    </w:p>
    <w:p w:rsidR="00432BE3" w:rsidRDefault="00432BE3" w:rsidP="00432BE3">
      <w:pPr>
        <w:tabs>
          <w:tab w:val="left" w:pos="709"/>
          <w:tab w:val="left" w:pos="1000"/>
        </w:tabs>
        <w:spacing w:after="0" w:line="240" w:lineRule="auto"/>
        <w:jc w:val="both"/>
        <w:rPr>
          <w:rFonts w:ascii="Times New Roman" w:hAnsi="Times New Roman" w:cs="Times New Roman"/>
          <w:sz w:val="26"/>
          <w:szCs w:val="26"/>
        </w:rPr>
      </w:pPr>
    </w:p>
    <w:p w:rsidR="00432BE3" w:rsidRDefault="00432BE3" w:rsidP="00432BE3">
      <w:pPr>
        <w:tabs>
          <w:tab w:val="left" w:pos="709"/>
          <w:tab w:val="left" w:pos="1000"/>
        </w:tabs>
        <w:spacing w:after="0" w:line="240" w:lineRule="auto"/>
        <w:jc w:val="both"/>
        <w:rPr>
          <w:rFonts w:ascii="Times New Roman" w:hAnsi="Times New Roman" w:cs="Times New Roman"/>
          <w:sz w:val="26"/>
          <w:szCs w:val="26"/>
        </w:rPr>
      </w:pPr>
    </w:p>
    <w:p w:rsidR="00432BE3" w:rsidRPr="00250088" w:rsidRDefault="00432BE3" w:rsidP="00432BE3">
      <w:pPr>
        <w:tabs>
          <w:tab w:val="left" w:pos="709"/>
          <w:tab w:val="left" w:pos="1000"/>
        </w:tabs>
        <w:spacing w:after="0" w:line="240" w:lineRule="auto"/>
        <w:jc w:val="both"/>
        <w:rPr>
          <w:rFonts w:ascii="Times New Roman" w:hAnsi="Times New Roman" w:cs="Times New Roman"/>
          <w:sz w:val="26"/>
          <w:szCs w:val="26"/>
        </w:rPr>
      </w:pPr>
    </w:p>
    <w:tbl>
      <w:tblPr>
        <w:tblW w:w="9889" w:type="dxa"/>
        <w:tblLook w:val="04A0" w:firstRow="1" w:lastRow="0" w:firstColumn="1" w:lastColumn="0" w:noHBand="0" w:noVBand="1"/>
      </w:tblPr>
      <w:tblGrid>
        <w:gridCol w:w="3473"/>
        <w:gridCol w:w="4290"/>
        <w:gridCol w:w="2126"/>
      </w:tblGrid>
      <w:tr w:rsidR="00432BE3" w:rsidRPr="00250088" w:rsidTr="0009239F">
        <w:tc>
          <w:tcPr>
            <w:tcW w:w="3473" w:type="dxa"/>
          </w:tcPr>
          <w:p w:rsidR="00432BE3" w:rsidRPr="00250088" w:rsidRDefault="00432BE3" w:rsidP="0009239F">
            <w:pPr>
              <w:tabs>
                <w:tab w:val="left" w:pos="709"/>
                <w:tab w:val="left" w:pos="100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 комиссии</w:t>
            </w:r>
          </w:p>
        </w:tc>
        <w:tc>
          <w:tcPr>
            <w:tcW w:w="4290" w:type="dxa"/>
          </w:tcPr>
          <w:p w:rsidR="00432BE3" w:rsidRPr="00250088" w:rsidRDefault="00432BE3" w:rsidP="0009239F">
            <w:pPr>
              <w:tabs>
                <w:tab w:val="left" w:pos="709"/>
                <w:tab w:val="left" w:pos="1000"/>
              </w:tabs>
              <w:spacing w:after="0" w:line="240" w:lineRule="auto"/>
              <w:jc w:val="both"/>
              <w:rPr>
                <w:rFonts w:ascii="Times New Roman" w:hAnsi="Times New Roman" w:cs="Times New Roman"/>
                <w:sz w:val="26"/>
                <w:szCs w:val="26"/>
              </w:rPr>
            </w:pPr>
          </w:p>
        </w:tc>
        <w:tc>
          <w:tcPr>
            <w:tcW w:w="2126" w:type="dxa"/>
          </w:tcPr>
          <w:p w:rsidR="00432BE3" w:rsidRPr="00FF6265" w:rsidRDefault="00267363" w:rsidP="00FF6265">
            <w:pPr>
              <w:tabs>
                <w:tab w:val="left" w:pos="709"/>
                <w:tab w:val="left" w:pos="1000"/>
              </w:tabs>
              <w:spacing w:after="0" w:line="240" w:lineRule="auto"/>
              <w:ind w:right="34"/>
              <w:jc w:val="both"/>
              <w:rPr>
                <w:rFonts w:ascii="Times New Roman" w:hAnsi="Times New Roman" w:cs="Times New Roman"/>
                <w:sz w:val="26"/>
                <w:szCs w:val="26"/>
                <w:lang w:val="en-US"/>
              </w:rPr>
            </w:pPr>
            <w:r>
              <w:rPr>
                <w:rFonts w:ascii="Times New Roman" w:hAnsi="Times New Roman" w:cs="Times New Roman"/>
                <w:sz w:val="26"/>
                <w:szCs w:val="26"/>
              </w:rPr>
              <w:t xml:space="preserve">  </w:t>
            </w:r>
            <w:r w:rsidR="00FF6265">
              <w:rPr>
                <w:rFonts w:ascii="Times New Roman" w:hAnsi="Times New Roman" w:cs="Times New Roman"/>
                <w:sz w:val="26"/>
                <w:szCs w:val="26"/>
                <w:lang w:val="en-US"/>
              </w:rPr>
              <w:t xml:space="preserve">  &lt;…&gt;</w:t>
            </w:r>
          </w:p>
        </w:tc>
      </w:tr>
      <w:tr w:rsidR="00432BE3" w:rsidRPr="00250088" w:rsidTr="0009239F">
        <w:tc>
          <w:tcPr>
            <w:tcW w:w="3473" w:type="dxa"/>
          </w:tcPr>
          <w:p w:rsidR="00432BE3" w:rsidRPr="00250088" w:rsidRDefault="00432BE3" w:rsidP="0009239F">
            <w:pPr>
              <w:tabs>
                <w:tab w:val="left" w:pos="709"/>
                <w:tab w:val="left" w:pos="1000"/>
              </w:tabs>
              <w:spacing w:after="0" w:line="240" w:lineRule="auto"/>
              <w:jc w:val="both"/>
              <w:rPr>
                <w:rFonts w:ascii="Times New Roman" w:hAnsi="Times New Roman" w:cs="Times New Roman"/>
                <w:sz w:val="26"/>
                <w:szCs w:val="26"/>
              </w:rPr>
            </w:pPr>
          </w:p>
        </w:tc>
        <w:tc>
          <w:tcPr>
            <w:tcW w:w="4290" w:type="dxa"/>
          </w:tcPr>
          <w:p w:rsidR="00432BE3" w:rsidRPr="00250088" w:rsidRDefault="00432BE3" w:rsidP="0009239F">
            <w:pPr>
              <w:tabs>
                <w:tab w:val="left" w:pos="709"/>
                <w:tab w:val="left" w:pos="1000"/>
              </w:tabs>
              <w:spacing w:after="0" w:line="240" w:lineRule="auto"/>
              <w:jc w:val="both"/>
              <w:rPr>
                <w:rFonts w:ascii="Times New Roman" w:hAnsi="Times New Roman" w:cs="Times New Roman"/>
                <w:sz w:val="26"/>
                <w:szCs w:val="26"/>
              </w:rPr>
            </w:pPr>
          </w:p>
        </w:tc>
        <w:tc>
          <w:tcPr>
            <w:tcW w:w="2126" w:type="dxa"/>
          </w:tcPr>
          <w:p w:rsidR="00432BE3" w:rsidRDefault="00432BE3" w:rsidP="0009239F">
            <w:pPr>
              <w:tabs>
                <w:tab w:val="left" w:pos="709"/>
                <w:tab w:val="left" w:pos="1000"/>
              </w:tabs>
              <w:spacing w:after="0" w:line="240" w:lineRule="auto"/>
              <w:ind w:right="34"/>
              <w:jc w:val="both"/>
              <w:rPr>
                <w:rFonts w:ascii="Times New Roman" w:hAnsi="Times New Roman" w:cs="Times New Roman"/>
                <w:sz w:val="26"/>
                <w:szCs w:val="26"/>
              </w:rPr>
            </w:pPr>
          </w:p>
        </w:tc>
      </w:tr>
      <w:tr w:rsidR="00432BE3" w:rsidRPr="00250088" w:rsidTr="0009239F">
        <w:tc>
          <w:tcPr>
            <w:tcW w:w="3473" w:type="dxa"/>
          </w:tcPr>
          <w:p w:rsidR="00432BE3" w:rsidRPr="00250088" w:rsidRDefault="00432BE3" w:rsidP="0009239F">
            <w:pPr>
              <w:tabs>
                <w:tab w:val="left" w:pos="709"/>
                <w:tab w:val="left" w:pos="1000"/>
              </w:tabs>
              <w:spacing w:after="0" w:line="240" w:lineRule="auto"/>
              <w:jc w:val="both"/>
              <w:rPr>
                <w:rFonts w:ascii="Times New Roman" w:hAnsi="Times New Roman" w:cs="Times New Roman"/>
                <w:sz w:val="26"/>
                <w:szCs w:val="26"/>
              </w:rPr>
            </w:pPr>
            <w:r w:rsidRPr="00250088">
              <w:rPr>
                <w:rFonts w:ascii="Times New Roman" w:hAnsi="Times New Roman" w:cs="Times New Roman"/>
                <w:sz w:val="26"/>
                <w:szCs w:val="26"/>
              </w:rPr>
              <w:t>Члены комиссии:</w:t>
            </w:r>
          </w:p>
          <w:p w:rsidR="00432BE3" w:rsidRPr="00250088" w:rsidRDefault="00432BE3" w:rsidP="0009239F">
            <w:pPr>
              <w:tabs>
                <w:tab w:val="left" w:pos="709"/>
                <w:tab w:val="left" w:pos="1000"/>
              </w:tabs>
              <w:spacing w:after="0" w:line="240" w:lineRule="auto"/>
              <w:jc w:val="both"/>
              <w:rPr>
                <w:rFonts w:ascii="Times New Roman" w:hAnsi="Times New Roman" w:cs="Times New Roman"/>
                <w:sz w:val="26"/>
                <w:szCs w:val="26"/>
              </w:rPr>
            </w:pPr>
          </w:p>
        </w:tc>
        <w:tc>
          <w:tcPr>
            <w:tcW w:w="4290" w:type="dxa"/>
          </w:tcPr>
          <w:p w:rsidR="00432BE3" w:rsidRPr="00250088" w:rsidRDefault="00432BE3" w:rsidP="0009239F">
            <w:pPr>
              <w:tabs>
                <w:tab w:val="left" w:pos="709"/>
                <w:tab w:val="left" w:pos="1000"/>
              </w:tabs>
              <w:spacing w:after="0" w:line="240" w:lineRule="auto"/>
              <w:jc w:val="both"/>
              <w:rPr>
                <w:rFonts w:ascii="Times New Roman" w:hAnsi="Times New Roman" w:cs="Times New Roman"/>
                <w:sz w:val="26"/>
                <w:szCs w:val="26"/>
              </w:rPr>
            </w:pPr>
          </w:p>
        </w:tc>
        <w:tc>
          <w:tcPr>
            <w:tcW w:w="2126" w:type="dxa"/>
          </w:tcPr>
          <w:p w:rsidR="00432BE3" w:rsidRPr="00250088" w:rsidRDefault="00FF6265" w:rsidP="001516B7">
            <w:pPr>
              <w:tabs>
                <w:tab w:val="left" w:pos="709"/>
                <w:tab w:val="left" w:pos="1000"/>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 xml:space="preserve">    &lt;…&gt;</w:t>
            </w:r>
          </w:p>
        </w:tc>
      </w:tr>
      <w:tr w:rsidR="00432BE3" w:rsidRPr="00250088" w:rsidTr="0009239F">
        <w:tc>
          <w:tcPr>
            <w:tcW w:w="3473" w:type="dxa"/>
          </w:tcPr>
          <w:p w:rsidR="00432BE3" w:rsidRPr="00250088" w:rsidRDefault="00432BE3" w:rsidP="0009239F">
            <w:pPr>
              <w:tabs>
                <w:tab w:val="left" w:pos="709"/>
                <w:tab w:val="left" w:pos="1000"/>
              </w:tabs>
              <w:spacing w:after="0" w:line="240" w:lineRule="auto"/>
              <w:jc w:val="both"/>
              <w:rPr>
                <w:rFonts w:ascii="Times New Roman" w:hAnsi="Times New Roman" w:cs="Times New Roman"/>
                <w:sz w:val="26"/>
                <w:szCs w:val="26"/>
              </w:rPr>
            </w:pPr>
          </w:p>
        </w:tc>
        <w:tc>
          <w:tcPr>
            <w:tcW w:w="4290" w:type="dxa"/>
          </w:tcPr>
          <w:p w:rsidR="00432BE3" w:rsidRPr="00250088" w:rsidRDefault="00432BE3" w:rsidP="0009239F">
            <w:pPr>
              <w:tabs>
                <w:tab w:val="left" w:pos="709"/>
                <w:tab w:val="left" w:pos="1000"/>
              </w:tabs>
              <w:spacing w:after="0" w:line="240" w:lineRule="auto"/>
              <w:jc w:val="both"/>
              <w:rPr>
                <w:rFonts w:ascii="Times New Roman" w:hAnsi="Times New Roman" w:cs="Times New Roman"/>
                <w:sz w:val="26"/>
                <w:szCs w:val="26"/>
              </w:rPr>
            </w:pPr>
          </w:p>
        </w:tc>
        <w:tc>
          <w:tcPr>
            <w:tcW w:w="2126" w:type="dxa"/>
          </w:tcPr>
          <w:p w:rsidR="00432BE3" w:rsidRPr="00250088" w:rsidRDefault="00FF6265" w:rsidP="0009239F">
            <w:pPr>
              <w:tabs>
                <w:tab w:val="left" w:pos="709"/>
                <w:tab w:val="left" w:pos="100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&lt;…&gt;</w:t>
            </w:r>
          </w:p>
          <w:p w:rsidR="00432BE3" w:rsidRPr="00250088" w:rsidRDefault="00432BE3" w:rsidP="0009239F">
            <w:pPr>
              <w:tabs>
                <w:tab w:val="left" w:pos="709"/>
                <w:tab w:val="left" w:pos="1000"/>
              </w:tabs>
              <w:spacing w:after="0" w:line="240" w:lineRule="auto"/>
              <w:jc w:val="both"/>
              <w:rPr>
                <w:rFonts w:ascii="Times New Roman" w:hAnsi="Times New Roman" w:cs="Times New Roman"/>
                <w:sz w:val="26"/>
                <w:szCs w:val="26"/>
              </w:rPr>
            </w:pPr>
          </w:p>
        </w:tc>
      </w:tr>
    </w:tbl>
    <w:p w:rsidR="00432BE3" w:rsidRPr="00250088" w:rsidRDefault="00432BE3" w:rsidP="00432BE3">
      <w:pPr>
        <w:tabs>
          <w:tab w:val="left" w:pos="709"/>
          <w:tab w:val="left" w:pos="1000"/>
        </w:tabs>
        <w:spacing w:after="0" w:line="240" w:lineRule="auto"/>
        <w:jc w:val="both"/>
        <w:rPr>
          <w:rFonts w:ascii="Times New Roman" w:hAnsi="Times New Roman" w:cs="Times New Roman"/>
          <w:sz w:val="26"/>
          <w:szCs w:val="26"/>
        </w:rPr>
      </w:pPr>
    </w:p>
    <w:p w:rsidR="00432BE3" w:rsidRPr="00250088" w:rsidRDefault="00432BE3" w:rsidP="00432BE3">
      <w:pPr>
        <w:spacing w:after="0" w:line="240" w:lineRule="auto"/>
        <w:rPr>
          <w:rFonts w:ascii="Times New Roman" w:hAnsi="Times New Roman" w:cs="Times New Roman"/>
          <w:sz w:val="26"/>
          <w:szCs w:val="26"/>
        </w:rPr>
      </w:pPr>
    </w:p>
    <w:p w:rsidR="00432BE3" w:rsidRDefault="00432BE3" w:rsidP="00432BE3"/>
    <w:p w:rsidR="00432BE3" w:rsidRDefault="00432BE3" w:rsidP="00432BE3"/>
    <w:p w:rsidR="00432BE3" w:rsidRDefault="00432BE3" w:rsidP="00432BE3"/>
    <w:p w:rsidR="00187504" w:rsidRDefault="00187504"/>
    <w:sectPr w:rsidR="00187504" w:rsidSect="00865C3C">
      <w:footerReference w:type="default" r:id="rId13"/>
      <w:pgSz w:w="11906" w:h="16838"/>
      <w:pgMar w:top="851"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2A" w:rsidRDefault="001E782A">
      <w:pPr>
        <w:spacing w:after="0" w:line="240" w:lineRule="auto"/>
      </w:pPr>
      <w:r>
        <w:separator/>
      </w:r>
    </w:p>
  </w:endnote>
  <w:endnote w:type="continuationSeparator" w:id="0">
    <w:p w:rsidR="001E782A" w:rsidRDefault="001E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9256"/>
      <w:docPartObj>
        <w:docPartGallery w:val="Page Numbers (Bottom of Page)"/>
        <w:docPartUnique/>
      </w:docPartObj>
    </w:sdtPr>
    <w:sdtEndPr>
      <w:rPr>
        <w:rFonts w:ascii="Times New Roman" w:hAnsi="Times New Roman" w:cs="Times New Roman"/>
      </w:rPr>
    </w:sdtEndPr>
    <w:sdtContent>
      <w:p w:rsidR="00250088" w:rsidRPr="001B57D9" w:rsidRDefault="001516B7">
        <w:pPr>
          <w:pStyle w:val="a4"/>
          <w:jc w:val="center"/>
          <w:rPr>
            <w:rFonts w:ascii="Times New Roman" w:hAnsi="Times New Roman" w:cs="Times New Roman"/>
          </w:rPr>
        </w:pPr>
        <w:r w:rsidRPr="001B57D9">
          <w:rPr>
            <w:rFonts w:ascii="Times New Roman" w:hAnsi="Times New Roman" w:cs="Times New Roman"/>
          </w:rPr>
          <w:fldChar w:fldCharType="begin"/>
        </w:r>
        <w:r w:rsidRPr="001B57D9">
          <w:rPr>
            <w:rFonts w:ascii="Times New Roman" w:hAnsi="Times New Roman" w:cs="Times New Roman"/>
          </w:rPr>
          <w:instrText xml:space="preserve"> PAGE   \* MERGEFORMAT </w:instrText>
        </w:r>
        <w:r w:rsidRPr="001B57D9">
          <w:rPr>
            <w:rFonts w:ascii="Times New Roman" w:hAnsi="Times New Roman" w:cs="Times New Roman"/>
          </w:rPr>
          <w:fldChar w:fldCharType="separate"/>
        </w:r>
        <w:r w:rsidR="00D01601">
          <w:rPr>
            <w:rFonts w:ascii="Times New Roman" w:hAnsi="Times New Roman" w:cs="Times New Roman"/>
            <w:noProof/>
          </w:rPr>
          <w:t>8</w:t>
        </w:r>
        <w:r w:rsidRPr="001B57D9">
          <w:rPr>
            <w:rFonts w:ascii="Times New Roman" w:hAnsi="Times New Roman" w:cs="Times New Roman"/>
          </w:rPr>
          <w:fldChar w:fldCharType="end"/>
        </w:r>
      </w:p>
    </w:sdtContent>
  </w:sdt>
  <w:p w:rsidR="00250088" w:rsidRDefault="00D01601">
    <w:pPr>
      <w:pStyle w:val="a4"/>
    </w:pPr>
  </w:p>
  <w:p w:rsidR="00EF316E" w:rsidRDefault="00D016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2A" w:rsidRDefault="001E782A">
      <w:pPr>
        <w:spacing w:after="0" w:line="240" w:lineRule="auto"/>
      </w:pPr>
      <w:r>
        <w:separator/>
      </w:r>
    </w:p>
  </w:footnote>
  <w:footnote w:type="continuationSeparator" w:id="0">
    <w:p w:rsidR="001E782A" w:rsidRDefault="001E7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013"/>
      <w:numFmt w:val="decimal"/>
      <w:lvlText w:val="05.0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013"/>
      <w:numFmt w:val="decimal"/>
      <w:lvlText w:val="05.0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013"/>
      <w:numFmt w:val="decimal"/>
      <w:lvlText w:val="05.0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013"/>
      <w:numFmt w:val="decimal"/>
      <w:lvlText w:val="05.0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013"/>
      <w:numFmt w:val="decimal"/>
      <w:lvlText w:val="05.0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013"/>
      <w:numFmt w:val="decimal"/>
      <w:lvlText w:val="05.0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013"/>
      <w:numFmt w:val="decimal"/>
      <w:lvlText w:val="05.0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013"/>
      <w:numFmt w:val="decimal"/>
      <w:lvlText w:val="05.0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013"/>
      <w:numFmt w:val="decimal"/>
      <w:lvlText w:val="05.0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4027FBF"/>
    <w:multiLevelType w:val="multilevel"/>
    <w:tmpl w:val="3D72D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665C2"/>
    <w:multiLevelType w:val="hybridMultilevel"/>
    <w:tmpl w:val="9E42CDC4"/>
    <w:lvl w:ilvl="0" w:tplc="61C2D7D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8319C"/>
    <w:multiLevelType w:val="hybridMultilevel"/>
    <w:tmpl w:val="A18E6A86"/>
    <w:lvl w:ilvl="0" w:tplc="EFFAE56C">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136658B"/>
    <w:multiLevelType w:val="hybridMultilevel"/>
    <w:tmpl w:val="63F64620"/>
    <w:lvl w:ilvl="0" w:tplc="F56A89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BF7D29"/>
    <w:multiLevelType w:val="hybridMultilevel"/>
    <w:tmpl w:val="D9B0DA02"/>
    <w:lvl w:ilvl="0" w:tplc="2FAC530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316987"/>
    <w:multiLevelType w:val="hybridMultilevel"/>
    <w:tmpl w:val="2B0499C8"/>
    <w:lvl w:ilvl="0" w:tplc="FB28F8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5C85BAF"/>
    <w:multiLevelType w:val="hybridMultilevel"/>
    <w:tmpl w:val="4A46EF92"/>
    <w:lvl w:ilvl="0" w:tplc="59AC8222">
      <w:start w:val="1"/>
      <w:numFmt w:val="decimal"/>
      <w:lvlText w:val="%1."/>
      <w:lvlJc w:val="left"/>
      <w:pPr>
        <w:ind w:left="927" w:hanging="360"/>
      </w:pPr>
      <w:rPr>
        <w:rFonts w:eastAsiaTheme="minorEastAsia"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DB7EA3"/>
    <w:multiLevelType w:val="hybridMultilevel"/>
    <w:tmpl w:val="886AB626"/>
    <w:lvl w:ilvl="0" w:tplc="86A27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6D7779"/>
    <w:multiLevelType w:val="hybridMultilevel"/>
    <w:tmpl w:val="7A14B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808AC"/>
    <w:multiLevelType w:val="hybridMultilevel"/>
    <w:tmpl w:val="BE16FC6A"/>
    <w:lvl w:ilvl="0" w:tplc="A20AEF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6526FB3"/>
    <w:multiLevelType w:val="hybridMultilevel"/>
    <w:tmpl w:val="426487D8"/>
    <w:lvl w:ilvl="0" w:tplc="EE56134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12"/>
  </w:num>
  <w:num w:numId="4">
    <w:abstractNumId w:val="11"/>
  </w:num>
  <w:num w:numId="5">
    <w:abstractNumId w:val="9"/>
  </w:num>
  <w:num w:numId="6">
    <w:abstractNumId w:val="10"/>
  </w:num>
  <w:num w:numId="7">
    <w:abstractNumId w:val="3"/>
  </w:num>
  <w:num w:numId="8">
    <w:abstractNumId w:val="6"/>
  </w:num>
  <w:num w:numId="9">
    <w:abstractNumId w:val="8"/>
  </w:num>
  <w:num w:numId="10">
    <w:abstractNumId w:val="2"/>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49"/>
    <w:rsid w:val="00001118"/>
    <w:rsid w:val="0000598F"/>
    <w:rsid w:val="00011E41"/>
    <w:rsid w:val="000149D5"/>
    <w:rsid w:val="00021EA0"/>
    <w:rsid w:val="000471F1"/>
    <w:rsid w:val="000924EB"/>
    <w:rsid w:val="000B52C5"/>
    <w:rsid w:val="000C1BD2"/>
    <w:rsid w:val="000D73CC"/>
    <w:rsid w:val="001516B7"/>
    <w:rsid w:val="001720EF"/>
    <w:rsid w:val="00177A69"/>
    <w:rsid w:val="00187504"/>
    <w:rsid w:val="00190374"/>
    <w:rsid w:val="001A1527"/>
    <w:rsid w:val="001A72B2"/>
    <w:rsid w:val="001C3604"/>
    <w:rsid w:val="001E62B0"/>
    <w:rsid w:val="001E781B"/>
    <w:rsid w:val="001E782A"/>
    <w:rsid w:val="002113F0"/>
    <w:rsid w:val="00244DF5"/>
    <w:rsid w:val="00244E58"/>
    <w:rsid w:val="00267363"/>
    <w:rsid w:val="002B775E"/>
    <w:rsid w:val="0031623C"/>
    <w:rsid w:val="00333863"/>
    <w:rsid w:val="00350654"/>
    <w:rsid w:val="00376E9C"/>
    <w:rsid w:val="003A076E"/>
    <w:rsid w:val="003A389E"/>
    <w:rsid w:val="003A76E4"/>
    <w:rsid w:val="003D2A6F"/>
    <w:rsid w:val="00405911"/>
    <w:rsid w:val="00432BE3"/>
    <w:rsid w:val="00480BE6"/>
    <w:rsid w:val="004B5457"/>
    <w:rsid w:val="004B699A"/>
    <w:rsid w:val="004F4088"/>
    <w:rsid w:val="00542F13"/>
    <w:rsid w:val="0058572A"/>
    <w:rsid w:val="00586D40"/>
    <w:rsid w:val="005876C2"/>
    <w:rsid w:val="005B79D5"/>
    <w:rsid w:val="00630C94"/>
    <w:rsid w:val="006805AB"/>
    <w:rsid w:val="0068179E"/>
    <w:rsid w:val="006A12C4"/>
    <w:rsid w:val="006E404C"/>
    <w:rsid w:val="00745318"/>
    <w:rsid w:val="007521AD"/>
    <w:rsid w:val="007652BF"/>
    <w:rsid w:val="00765862"/>
    <w:rsid w:val="00766D09"/>
    <w:rsid w:val="00777B64"/>
    <w:rsid w:val="00795226"/>
    <w:rsid w:val="00796A69"/>
    <w:rsid w:val="007B3D37"/>
    <w:rsid w:val="007F382D"/>
    <w:rsid w:val="008324F1"/>
    <w:rsid w:val="00865C3C"/>
    <w:rsid w:val="0086782C"/>
    <w:rsid w:val="008823F0"/>
    <w:rsid w:val="0089204A"/>
    <w:rsid w:val="008C3B5C"/>
    <w:rsid w:val="008D1570"/>
    <w:rsid w:val="008F6085"/>
    <w:rsid w:val="009548E3"/>
    <w:rsid w:val="009736B8"/>
    <w:rsid w:val="00982E10"/>
    <w:rsid w:val="009F1F34"/>
    <w:rsid w:val="009F5026"/>
    <w:rsid w:val="00A00A7B"/>
    <w:rsid w:val="00A2531B"/>
    <w:rsid w:val="00A2598E"/>
    <w:rsid w:val="00A259EE"/>
    <w:rsid w:val="00A27D75"/>
    <w:rsid w:val="00A67F10"/>
    <w:rsid w:val="00A73A09"/>
    <w:rsid w:val="00A83AEE"/>
    <w:rsid w:val="00A914A9"/>
    <w:rsid w:val="00AF707F"/>
    <w:rsid w:val="00B07340"/>
    <w:rsid w:val="00B136D9"/>
    <w:rsid w:val="00C04DBA"/>
    <w:rsid w:val="00C521D9"/>
    <w:rsid w:val="00C771B0"/>
    <w:rsid w:val="00CE201E"/>
    <w:rsid w:val="00CE2B49"/>
    <w:rsid w:val="00D01601"/>
    <w:rsid w:val="00D056FD"/>
    <w:rsid w:val="00D07711"/>
    <w:rsid w:val="00D077C4"/>
    <w:rsid w:val="00D17A39"/>
    <w:rsid w:val="00D355D8"/>
    <w:rsid w:val="00D46AEF"/>
    <w:rsid w:val="00E41765"/>
    <w:rsid w:val="00ED7824"/>
    <w:rsid w:val="00EF7998"/>
    <w:rsid w:val="00F02941"/>
    <w:rsid w:val="00F14180"/>
    <w:rsid w:val="00F2320E"/>
    <w:rsid w:val="00F3275E"/>
    <w:rsid w:val="00F371AE"/>
    <w:rsid w:val="00FF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BADDB-5D31-4473-8095-AB91CD36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32BE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432BE3"/>
    <w:rPr>
      <w:color w:val="0000FF"/>
      <w:u w:val="single"/>
    </w:rPr>
  </w:style>
  <w:style w:type="character" w:customStyle="1" w:styleId="ConsPlusNormal0">
    <w:name w:val="ConsPlusNormal Знак"/>
    <w:link w:val="ConsPlusNormal"/>
    <w:rsid w:val="00432BE3"/>
    <w:rPr>
      <w:rFonts w:ascii="Calibri" w:eastAsia="Times New Roman" w:hAnsi="Calibri" w:cs="Calibri"/>
      <w:szCs w:val="20"/>
      <w:lang w:eastAsia="ru-RU"/>
    </w:rPr>
  </w:style>
  <w:style w:type="paragraph" w:customStyle="1" w:styleId="parametervalue">
    <w:name w:val="parametervalue"/>
    <w:basedOn w:val="a"/>
    <w:rsid w:val="00432B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432BE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32BE3"/>
    <w:rPr>
      <w:rFonts w:eastAsiaTheme="minorEastAsia"/>
      <w:lang w:eastAsia="ru-RU"/>
    </w:rPr>
  </w:style>
  <w:style w:type="character" w:customStyle="1" w:styleId="a6">
    <w:name w:val="Основной текст_"/>
    <w:basedOn w:val="a0"/>
    <w:link w:val="1"/>
    <w:rsid w:val="00432BE3"/>
    <w:rPr>
      <w:rFonts w:ascii="Century Schoolbook" w:eastAsia="Century Schoolbook" w:hAnsi="Century Schoolbook" w:cs="Century Schoolbook"/>
      <w:sz w:val="20"/>
      <w:szCs w:val="20"/>
      <w:shd w:val="clear" w:color="auto" w:fill="FFFFFF"/>
    </w:rPr>
  </w:style>
  <w:style w:type="paragraph" w:customStyle="1" w:styleId="1">
    <w:name w:val="Основной текст1"/>
    <w:basedOn w:val="a"/>
    <w:link w:val="a6"/>
    <w:rsid w:val="00432BE3"/>
    <w:pPr>
      <w:widowControl w:val="0"/>
      <w:shd w:val="clear" w:color="auto" w:fill="FFFFFF"/>
      <w:spacing w:after="1320" w:line="274" w:lineRule="exact"/>
    </w:pPr>
    <w:rPr>
      <w:rFonts w:ascii="Century Schoolbook" w:eastAsia="Century Schoolbook" w:hAnsi="Century Schoolbook" w:cs="Century Schoolbook"/>
      <w:sz w:val="20"/>
      <w:szCs w:val="20"/>
      <w:lang w:eastAsia="en-US"/>
    </w:rPr>
  </w:style>
  <w:style w:type="character" w:styleId="a7">
    <w:name w:val="Strong"/>
    <w:uiPriority w:val="22"/>
    <w:qFormat/>
    <w:rsid w:val="00432BE3"/>
    <w:rPr>
      <w:b/>
      <w:bCs/>
    </w:rPr>
  </w:style>
  <w:style w:type="character" w:customStyle="1" w:styleId="10">
    <w:name w:val="Основной текст Знак1"/>
    <w:basedOn w:val="a0"/>
    <w:link w:val="a8"/>
    <w:uiPriority w:val="99"/>
    <w:rsid w:val="00A2531B"/>
    <w:rPr>
      <w:rFonts w:ascii="Times New Roman" w:hAnsi="Times New Roman" w:cs="Times New Roman"/>
      <w:shd w:val="clear" w:color="auto" w:fill="FFFFFF"/>
    </w:rPr>
  </w:style>
  <w:style w:type="paragraph" w:styleId="a8">
    <w:name w:val="Body Text"/>
    <w:basedOn w:val="a"/>
    <w:link w:val="10"/>
    <w:uiPriority w:val="99"/>
    <w:rsid w:val="00A2531B"/>
    <w:pPr>
      <w:widowControl w:val="0"/>
      <w:shd w:val="clear" w:color="auto" w:fill="FFFFFF"/>
      <w:spacing w:before="300" w:after="0" w:line="278" w:lineRule="exact"/>
      <w:ind w:hanging="660"/>
      <w:jc w:val="both"/>
    </w:pPr>
    <w:rPr>
      <w:rFonts w:ascii="Times New Roman" w:eastAsiaTheme="minorHAnsi" w:hAnsi="Times New Roman" w:cs="Times New Roman"/>
      <w:lang w:eastAsia="en-US"/>
    </w:rPr>
  </w:style>
  <w:style w:type="character" w:customStyle="1" w:styleId="a9">
    <w:name w:val="Основной текст Знак"/>
    <w:basedOn w:val="a0"/>
    <w:uiPriority w:val="99"/>
    <w:semiHidden/>
    <w:rsid w:val="00A2531B"/>
    <w:rPr>
      <w:rFonts w:eastAsiaTheme="minorEastAsia"/>
      <w:lang w:eastAsia="ru-RU"/>
    </w:rPr>
  </w:style>
  <w:style w:type="character" w:customStyle="1" w:styleId="5">
    <w:name w:val="Основной текст (5)_"/>
    <w:basedOn w:val="a0"/>
    <w:link w:val="50"/>
    <w:uiPriority w:val="99"/>
    <w:rsid w:val="00021EA0"/>
    <w:rPr>
      <w:rFonts w:ascii="Times New Roman" w:hAnsi="Times New Roman" w:cs="Times New Roman"/>
      <w:sz w:val="20"/>
      <w:szCs w:val="20"/>
      <w:shd w:val="clear" w:color="auto" w:fill="FFFFFF"/>
    </w:rPr>
  </w:style>
  <w:style w:type="paragraph" w:customStyle="1" w:styleId="50">
    <w:name w:val="Основной текст (5)"/>
    <w:basedOn w:val="a"/>
    <w:link w:val="5"/>
    <w:uiPriority w:val="99"/>
    <w:rsid w:val="00021EA0"/>
    <w:pPr>
      <w:widowControl w:val="0"/>
      <w:shd w:val="clear" w:color="auto" w:fill="FFFFFF"/>
      <w:spacing w:after="0" w:line="254" w:lineRule="exact"/>
      <w:jc w:val="both"/>
    </w:pPr>
    <w:rPr>
      <w:rFonts w:ascii="Times New Roman" w:eastAsiaTheme="minorHAnsi" w:hAnsi="Times New Roman" w:cs="Times New Roman"/>
      <w:sz w:val="20"/>
      <w:szCs w:val="20"/>
      <w:lang w:eastAsia="en-US"/>
    </w:rPr>
  </w:style>
  <w:style w:type="paragraph" w:styleId="aa">
    <w:name w:val="List Paragraph"/>
    <w:basedOn w:val="a"/>
    <w:uiPriority w:val="34"/>
    <w:qFormat/>
    <w:rsid w:val="001516B7"/>
    <w:pPr>
      <w:spacing w:after="160" w:line="259" w:lineRule="auto"/>
      <w:ind w:left="720"/>
      <w:contextualSpacing/>
    </w:pPr>
    <w:rPr>
      <w:rFonts w:eastAsiaTheme="minorHAnsi"/>
      <w:lang w:eastAsia="en-US"/>
    </w:rPr>
  </w:style>
  <w:style w:type="paragraph" w:customStyle="1" w:styleId="3">
    <w:name w:val="Основной текст3"/>
    <w:basedOn w:val="a"/>
    <w:rsid w:val="00190374"/>
    <w:pPr>
      <w:widowControl w:val="0"/>
      <w:shd w:val="clear" w:color="auto" w:fill="FFFFFF"/>
      <w:spacing w:before="1800" w:after="0" w:line="269" w:lineRule="exact"/>
      <w:ind w:hanging="2000"/>
      <w:jc w:val="both"/>
    </w:pPr>
    <w:rPr>
      <w:rFonts w:ascii="Times New Roman" w:eastAsia="Times New Roman" w:hAnsi="Times New Roman" w:cs="Times New Roman"/>
      <w:sz w:val="20"/>
      <w:szCs w:val="20"/>
    </w:rPr>
  </w:style>
  <w:style w:type="character" w:customStyle="1" w:styleId="2">
    <w:name w:val="Основной текст2"/>
    <w:basedOn w:val="a6"/>
    <w:rsid w:val="0019037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iceouttxt6">
    <w:name w:val="iceouttxt6"/>
    <w:basedOn w:val="a0"/>
    <w:rsid w:val="006E404C"/>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9B9818BEB32602BB73062788BA7386925F0ED280588CC070033281C541250FC6AD022A44CC6C0y2O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765D0F78FCE267215A0B1B6271A91DA2FDDD5E5C96116C70A5DA1960j4c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46E9D4DB951E94B5F4143DE042F2B21A8795E26DBFC723B9CCBB7D2681034F5E4212233A1AAE41R4E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1082;upki.gov.ru" TargetMode="External"/><Relationship Id="rId4" Type="http://schemas.openxmlformats.org/officeDocument/2006/relationships/settings" Target="settings.xml"/><Relationship Id="rId9" Type="http://schemas.openxmlformats.org/officeDocument/2006/relationships/hyperlink" Target="consultantplus://offline/ref=0BD9B9818BEB32602BB73062788BA7386925F0ED280588CC070033281C541250FC6AD022A44CC0C3y2O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7315-E1C9-44CD-958B-F9988F19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8</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Ухач Анастасия Михайловна</dc:creator>
  <cp:keywords/>
  <dc:description/>
  <cp:lastModifiedBy>Шевелева Валентина Константиновна</cp:lastModifiedBy>
  <cp:revision>66</cp:revision>
  <dcterms:created xsi:type="dcterms:W3CDTF">2016-09-22T01:03:00Z</dcterms:created>
  <dcterms:modified xsi:type="dcterms:W3CDTF">2016-10-06T00:42:00Z</dcterms:modified>
</cp:coreProperties>
</file>