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49D" w:rsidRDefault="00CE6DB4" w:rsidP="00CE6DB4">
      <w:pPr>
        <w:ind w:firstLine="708"/>
        <w:jc w:val="both"/>
        <w:rPr>
          <w:rFonts w:ascii="Times New Roman" w:hAnsi="Times New Roman" w:cs="Times New Roman"/>
          <w:sz w:val="28"/>
          <w:szCs w:val="28"/>
        </w:rPr>
      </w:pPr>
      <w:r>
        <w:rPr>
          <w:rFonts w:ascii="Times New Roman" w:hAnsi="Times New Roman" w:cs="Times New Roman"/>
          <w:sz w:val="28"/>
          <w:szCs w:val="28"/>
        </w:rPr>
        <w:t xml:space="preserve">За период 2017 года </w:t>
      </w:r>
      <w:proofErr w:type="gramStart"/>
      <w:r>
        <w:rPr>
          <w:rFonts w:ascii="Times New Roman" w:hAnsi="Times New Roman" w:cs="Times New Roman"/>
          <w:sz w:val="28"/>
          <w:szCs w:val="28"/>
        </w:rPr>
        <w:t>Еврейским</w:t>
      </w:r>
      <w:proofErr w:type="gramEnd"/>
      <w:r>
        <w:rPr>
          <w:rFonts w:ascii="Times New Roman" w:hAnsi="Times New Roman" w:cs="Times New Roman"/>
          <w:sz w:val="28"/>
          <w:szCs w:val="28"/>
        </w:rPr>
        <w:t xml:space="preserve"> УФАС России проведена определенная работа по пресечению и профилактике нарушений в сфере антимонопольного, рекламного законодательства, законодательства о контрактной системе, о государственном регулировании торговой деятельности.</w:t>
      </w:r>
    </w:p>
    <w:p w:rsidR="00CE6DB4" w:rsidRDefault="00CE6DB4" w:rsidP="00CE6DB4">
      <w:pPr>
        <w:ind w:firstLine="708"/>
        <w:jc w:val="both"/>
        <w:rPr>
          <w:rFonts w:ascii="Times New Roman" w:hAnsi="Times New Roman" w:cs="Times New Roman"/>
          <w:sz w:val="28"/>
          <w:szCs w:val="28"/>
        </w:rPr>
      </w:pPr>
      <w:r>
        <w:rPr>
          <w:rFonts w:ascii="Times New Roman" w:hAnsi="Times New Roman" w:cs="Times New Roman"/>
          <w:sz w:val="28"/>
          <w:szCs w:val="28"/>
        </w:rPr>
        <w:t xml:space="preserve">В сфере антимонопольного законодательства было возбуждено 9 дел, что в 2 раза </w:t>
      </w:r>
      <w:proofErr w:type="gramStart"/>
      <w:r>
        <w:rPr>
          <w:rFonts w:ascii="Times New Roman" w:hAnsi="Times New Roman" w:cs="Times New Roman"/>
          <w:sz w:val="28"/>
          <w:szCs w:val="28"/>
        </w:rPr>
        <w:t>ниже</w:t>
      </w:r>
      <w:proofErr w:type="gramEnd"/>
      <w:r>
        <w:rPr>
          <w:rFonts w:ascii="Times New Roman" w:hAnsi="Times New Roman" w:cs="Times New Roman"/>
          <w:sz w:val="28"/>
          <w:szCs w:val="28"/>
        </w:rPr>
        <w:t xml:space="preserve"> чем в АППГ (21). Такое снижение произошло за счет изменения законодательства, предусматривающего</w:t>
      </w:r>
      <w:r w:rsidR="006C25D9">
        <w:rPr>
          <w:rFonts w:ascii="Times New Roman" w:hAnsi="Times New Roman" w:cs="Times New Roman"/>
          <w:sz w:val="28"/>
          <w:szCs w:val="28"/>
        </w:rPr>
        <w:t xml:space="preserve"> процедуру выдачи предписаний. Всего выдано 12 предписаний.</w:t>
      </w:r>
    </w:p>
    <w:p w:rsidR="006C25D9" w:rsidRDefault="00B04BA4" w:rsidP="00CE6DB4">
      <w:pPr>
        <w:ind w:firstLine="708"/>
        <w:jc w:val="both"/>
        <w:rPr>
          <w:rFonts w:ascii="Times New Roman" w:hAnsi="Times New Roman" w:cs="Times New Roman"/>
          <w:b/>
          <w:sz w:val="28"/>
          <w:szCs w:val="28"/>
        </w:rPr>
      </w:pPr>
      <w:r w:rsidRPr="00B04BA4">
        <w:rPr>
          <w:rFonts w:ascii="Times New Roman" w:hAnsi="Times New Roman" w:cs="Times New Roman"/>
          <w:b/>
          <w:sz w:val="28"/>
          <w:szCs w:val="28"/>
        </w:rPr>
        <w:t>ПРИМЕР нарушения ст. 10 135-ФЗ О защите конкуренции</w:t>
      </w:r>
    </w:p>
    <w:p w:rsidR="00B04BA4" w:rsidRPr="00B04BA4" w:rsidRDefault="00B04BA4" w:rsidP="00B04BA4">
      <w:pPr>
        <w:pStyle w:val="21"/>
        <w:ind w:left="0" w:right="-2" w:firstLine="709"/>
        <w:jc w:val="both"/>
        <w:rPr>
          <w:sz w:val="26"/>
          <w:szCs w:val="26"/>
        </w:rPr>
      </w:pPr>
      <w:r>
        <w:rPr>
          <w:b/>
          <w:sz w:val="26"/>
          <w:szCs w:val="26"/>
        </w:rPr>
        <w:t xml:space="preserve">  </w:t>
      </w:r>
      <w:proofErr w:type="gramStart"/>
      <w:r w:rsidRPr="00B04BA4">
        <w:rPr>
          <w:sz w:val="26"/>
          <w:szCs w:val="26"/>
        </w:rPr>
        <w:t>В Управление Федеральной антимонопольной службы по Еврейской автономной области 17 октября 2017 года поступила информация на действия (бездействие) УФПС ЕАО – филиал ФГУП «Почта России» (отделение почтовой связи № 679363), выразившегося в нарушении антимонопольного законодательства, предусмотренных пунктом 3 части 1 статьи 10 Федерального закона от 26.07.2006 № 135-ФЗ «О защите конкуренции», выразившихся в навязывании контрагенту условий договора, невыгодных для него или прямо не</w:t>
      </w:r>
      <w:proofErr w:type="gramEnd"/>
      <w:r w:rsidRPr="00B04BA4">
        <w:rPr>
          <w:sz w:val="26"/>
          <w:szCs w:val="26"/>
        </w:rPr>
        <w:t xml:space="preserve"> предусмотренных федеральными законами, а именно: в навязывании ФГУП «Почта России» услуги страхования жизни при получении посылок.</w:t>
      </w:r>
    </w:p>
    <w:p w:rsidR="00B04BA4" w:rsidRPr="00B04BA4" w:rsidRDefault="00B04BA4" w:rsidP="00B04BA4">
      <w:pPr>
        <w:autoSpaceDE w:val="0"/>
        <w:autoSpaceDN w:val="0"/>
        <w:adjustRightInd w:val="0"/>
        <w:ind w:firstLine="540"/>
        <w:jc w:val="both"/>
        <w:rPr>
          <w:rFonts w:ascii="Times New Roman" w:hAnsi="Times New Roman" w:cs="Times New Roman"/>
          <w:sz w:val="26"/>
          <w:szCs w:val="26"/>
        </w:rPr>
      </w:pPr>
      <w:r w:rsidRPr="00B04BA4">
        <w:rPr>
          <w:rFonts w:ascii="Times New Roman" w:hAnsi="Times New Roman" w:cs="Times New Roman"/>
          <w:sz w:val="26"/>
          <w:szCs w:val="26"/>
        </w:rPr>
        <w:t>УФПС ЕАО – филиал ФГУП «Почта России» представило информацию о том, что в рамках развития финансовых сервисов для населения ФГУП «Почта России» предоставляет услуги по оформлению в отделениях почтовой связи страховой защиты по различным программам, в том числе страхование от несчастных случаев.</w:t>
      </w:r>
    </w:p>
    <w:p w:rsidR="00B04BA4" w:rsidRPr="00B04BA4" w:rsidRDefault="00B04BA4" w:rsidP="00B04BA4">
      <w:pPr>
        <w:pStyle w:val="21"/>
        <w:ind w:left="0" w:right="-2" w:firstLine="709"/>
        <w:jc w:val="both"/>
        <w:rPr>
          <w:sz w:val="26"/>
          <w:szCs w:val="26"/>
        </w:rPr>
      </w:pPr>
      <w:proofErr w:type="gramStart"/>
      <w:r w:rsidRPr="00B04BA4">
        <w:rPr>
          <w:sz w:val="26"/>
          <w:szCs w:val="26"/>
        </w:rPr>
        <w:t>Рассмотрев представленные материалы Еврейским УФАС Росси выдано</w:t>
      </w:r>
      <w:proofErr w:type="gramEnd"/>
      <w:r w:rsidRPr="00B04BA4">
        <w:rPr>
          <w:sz w:val="26"/>
          <w:szCs w:val="26"/>
        </w:rPr>
        <w:t xml:space="preserve"> предупреждение, выполнено в установленные сроки.     </w:t>
      </w:r>
    </w:p>
    <w:p w:rsidR="00B04BA4" w:rsidRDefault="00B04BA4" w:rsidP="00CE6DB4">
      <w:pPr>
        <w:ind w:firstLine="708"/>
        <w:jc w:val="both"/>
        <w:rPr>
          <w:rFonts w:ascii="Times New Roman" w:hAnsi="Times New Roman" w:cs="Times New Roman"/>
          <w:b/>
          <w:sz w:val="28"/>
          <w:szCs w:val="28"/>
        </w:rPr>
      </w:pPr>
    </w:p>
    <w:p w:rsidR="003C0A80" w:rsidRDefault="003C0A80" w:rsidP="003C0A80">
      <w:pPr>
        <w:ind w:firstLine="708"/>
        <w:jc w:val="both"/>
        <w:rPr>
          <w:rFonts w:ascii="Times New Roman" w:hAnsi="Times New Roman" w:cs="Times New Roman"/>
          <w:b/>
          <w:sz w:val="28"/>
          <w:szCs w:val="28"/>
        </w:rPr>
      </w:pPr>
      <w:r w:rsidRPr="00B04BA4">
        <w:rPr>
          <w:rFonts w:ascii="Times New Roman" w:hAnsi="Times New Roman" w:cs="Times New Roman"/>
          <w:b/>
          <w:sz w:val="28"/>
          <w:szCs w:val="28"/>
        </w:rPr>
        <w:t>ПРИМЕР нар</w:t>
      </w:r>
      <w:r>
        <w:rPr>
          <w:rFonts w:ascii="Times New Roman" w:hAnsi="Times New Roman" w:cs="Times New Roman"/>
          <w:b/>
          <w:sz w:val="28"/>
          <w:szCs w:val="28"/>
        </w:rPr>
        <w:t xml:space="preserve">ушения ст. 11, ст. 16 </w:t>
      </w:r>
      <w:r w:rsidRPr="00B04BA4">
        <w:rPr>
          <w:rFonts w:ascii="Times New Roman" w:hAnsi="Times New Roman" w:cs="Times New Roman"/>
          <w:b/>
          <w:sz w:val="28"/>
          <w:szCs w:val="28"/>
        </w:rPr>
        <w:t> 135-ФЗ О защите конкуренции</w:t>
      </w:r>
    </w:p>
    <w:p w:rsidR="003C0A80" w:rsidRPr="003C0A80" w:rsidRDefault="003C0A80" w:rsidP="003C0A80">
      <w:pPr>
        <w:pStyle w:val="3"/>
        <w:ind w:left="0" w:right="-2" w:firstLine="720"/>
        <w:jc w:val="both"/>
        <w:rPr>
          <w:rFonts w:ascii="Times New Roman" w:hAnsi="Times New Roman" w:cs="Times New Roman"/>
          <w:sz w:val="28"/>
          <w:szCs w:val="28"/>
        </w:rPr>
      </w:pPr>
      <w:r w:rsidRPr="003C0A80">
        <w:rPr>
          <w:rFonts w:ascii="Times New Roman" w:hAnsi="Times New Roman" w:cs="Times New Roman"/>
          <w:sz w:val="28"/>
          <w:szCs w:val="28"/>
        </w:rPr>
        <w:t>Еврейским УФАС России на основании материалов уголовного дела, представленным Управлением ФСБ России по ЕАО, Прокуратурой ЕАО, возбуждено дело № 021-05/16 по признакам нарушения:</w:t>
      </w:r>
    </w:p>
    <w:p w:rsidR="003C0A80" w:rsidRPr="003C0A80" w:rsidRDefault="003C0A80" w:rsidP="003C0A80">
      <w:pPr>
        <w:tabs>
          <w:tab w:val="left" w:pos="851"/>
        </w:tabs>
        <w:jc w:val="both"/>
        <w:rPr>
          <w:rFonts w:ascii="Times New Roman" w:hAnsi="Times New Roman" w:cs="Times New Roman"/>
          <w:sz w:val="28"/>
          <w:szCs w:val="28"/>
        </w:rPr>
      </w:pPr>
      <w:r w:rsidRPr="003C0A80">
        <w:rPr>
          <w:rFonts w:ascii="Times New Roman" w:hAnsi="Times New Roman" w:cs="Times New Roman"/>
          <w:sz w:val="28"/>
          <w:szCs w:val="28"/>
        </w:rPr>
        <w:t xml:space="preserve">         Управлением здравоохранения правительства Еврейской автономной области, Акционерным обществом «Торговый дом «</w:t>
      </w:r>
      <w:proofErr w:type="spellStart"/>
      <w:r w:rsidRPr="003C0A80">
        <w:rPr>
          <w:rFonts w:ascii="Times New Roman" w:hAnsi="Times New Roman" w:cs="Times New Roman"/>
          <w:sz w:val="28"/>
          <w:szCs w:val="28"/>
        </w:rPr>
        <w:t>Медтехника</w:t>
      </w:r>
      <w:proofErr w:type="spellEnd"/>
      <w:r w:rsidRPr="003C0A80">
        <w:rPr>
          <w:rFonts w:ascii="Times New Roman" w:hAnsi="Times New Roman" w:cs="Times New Roman"/>
          <w:sz w:val="28"/>
          <w:szCs w:val="28"/>
        </w:rPr>
        <w:t>» (ранее ОАО), Обществом с ограниченной ответственностью «</w:t>
      </w:r>
      <w:proofErr w:type="spellStart"/>
      <w:r w:rsidRPr="003C0A80">
        <w:rPr>
          <w:rFonts w:ascii="Times New Roman" w:hAnsi="Times New Roman" w:cs="Times New Roman"/>
          <w:sz w:val="28"/>
          <w:szCs w:val="28"/>
        </w:rPr>
        <w:t>Фортмед</w:t>
      </w:r>
      <w:proofErr w:type="spellEnd"/>
      <w:r w:rsidRPr="003C0A80">
        <w:rPr>
          <w:rFonts w:ascii="Times New Roman" w:hAnsi="Times New Roman" w:cs="Times New Roman"/>
          <w:sz w:val="28"/>
          <w:szCs w:val="28"/>
        </w:rPr>
        <w:t>» пункта 4 статьи 16 Федерального Закона РФ от 26.07.2006 № 135-ФЗ «О защите конкуренции»;</w:t>
      </w:r>
    </w:p>
    <w:p w:rsidR="003C0A80" w:rsidRPr="003C0A80" w:rsidRDefault="003C0A80" w:rsidP="003C0A80">
      <w:pPr>
        <w:autoSpaceDE w:val="0"/>
        <w:autoSpaceDN w:val="0"/>
        <w:adjustRightInd w:val="0"/>
        <w:jc w:val="both"/>
        <w:rPr>
          <w:rFonts w:ascii="Times New Roman" w:hAnsi="Times New Roman" w:cs="Times New Roman"/>
          <w:sz w:val="28"/>
          <w:szCs w:val="28"/>
        </w:rPr>
      </w:pPr>
      <w:r w:rsidRPr="003C0A80">
        <w:rPr>
          <w:rFonts w:ascii="Times New Roman" w:hAnsi="Times New Roman" w:cs="Times New Roman"/>
          <w:sz w:val="28"/>
          <w:szCs w:val="28"/>
        </w:rPr>
        <w:lastRenderedPageBreak/>
        <w:t xml:space="preserve">            Акционерным обществом «Торговый дом «</w:t>
      </w:r>
      <w:proofErr w:type="spellStart"/>
      <w:r w:rsidRPr="003C0A80">
        <w:rPr>
          <w:rFonts w:ascii="Times New Roman" w:hAnsi="Times New Roman" w:cs="Times New Roman"/>
          <w:sz w:val="28"/>
          <w:szCs w:val="28"/>
        </w:rPr>
        <w:t>Медтехника</w:t>
      </w:r>
      <w:proofErr w:type="spellEnd"/>
      <w:r w:rsidRPr="003C0A80">
        <w:rPr>
          <w:rFonts w:ascii="Times New Roman" w:hAnsi="Times New Roman" w:cs="Times New Roman"/>
          <w:sz w:val="28"/>
          <w:szCs w:val="28"/>
        </w:rPr>
        <w:t>», Обществом с ограниченной ответственностью «</w:t>
      </w:r>
      <w:proofErr w:type="spellStart"/>
      <w:r w:rsidRPr="003C0A80">
        <w:rPr>
          <w:rFonts w:ascii="Times New Roman" w:hAnsi="Times New Roman" w:cs="Times New Roman"/>
          <w:sz w:val="28"/>
          <w:szCs w:val="28"/>
        </w:rPr>
        <w:t>Фортемед</w:t>
      </w:r>
      <w:proofErr w:type="spellEnd"/>
      <w:r w:rsidRPr="003C0A80">
        <w:rPr>
          <w:rFonts w:ascii="Times New Roman" w:hAnsi="Times New Roman" w:cs="Times New Roman"/>
          <w:sz w:val="28"/>
          <w:szCs w:val="28"/>
        </w:rPr>
        <w:t>» пункта 2 части 1 статьи 11 Федерального Закона РФ от 26.07.2006 № 135-ФЗ «О защите конкуренции».</w:t>
      </w:r>
    </w:p>
    <w:p w:rsidR="003C0A80" w:rsidRPr="003C0A80" w:rsidRDefault="003C0A80" w:rsidP="003C0A80">
      <w:pPr>
        <w:jc w:val="both"/>
        <w:rPr>
          <w:rFonts w:ascii="Times New Roman" w:hAnsi="Times New Roman" w:cs="Times New Roman"/>
          <w:sz w:val="28"/>
          <w:szCs w:val="28"/>
        </w:rPr>
      </w:pPr>
      <w:r w:rsidRPr="003C0A80">
        <w:rPr>
          <w:rFonts w:ascii="Times New Roman" w:hAnsi="Times New Roman" w:cs="Times New Roman"/>
          <w:sz w:val="28"/>
          <w:szCs w:val="28"/>
        </w:rPr>
        <w:t xml:space="preserve">          </w:t>
      </w:r>
      <w:proofErr w:type="gramStart"/>
      <w:r w:rsidRPr="003C0A80">
        <w:rPr>
          <w:rFonts w:ascii="Times New Roman" w:hAnsi="Times New Roman" w:cs="Times New Roman"/>
          <w:sz w:val="28"/>
          <w:szCs w:val="28"/>
        </w:rPr>
        <w:t>Еврейским УФАС России в 2014 году при рассмотрении двух жалоб на действия государственного заказчика - Управление здравоохранения правительства Еврейской автономной области  своевременно была направлена устная информация в связи с крупными закупками (медицинское оборудование) в Управление ФСБ России по ЕАО и Прокуратуру ЕАО в рамках взаимодействия вневедомственной группы по противодействию коррупции, представлены решения по жалобам, готовились заключения и анализы других закупок, проводились</w:t>
      </w:r>
      <w:proofErr w:type="gramEnd"/>
      <w:r w:rsidRPr="003C0A80">
        <w:rPr>
          <w:rFonts w:ascii="Times New Roman" w:hAnsi="Times New Roman" w:cs="Times New Roman"/>
          <w:sz w:val="28"/>
          <w:szCs w:val="28"/>
        </w:rPr>
        <w:t xml:space="preserve"> оперативные совещания.</w:t>
      </w:r>
    </w:p>
    <w:p w:rsidR="003C0A80" w:rsidRPr="003C0A80" w:rsidRDefault="003C0A80" w:rsidP="003C0A80">
      <w:pPr>
        <w:pStyle w:val="1"/>
        <w:shd w:val="clear" w:color="auto" w:fill="auto"/>
        <w:tabs>
          <w:tab w:val="left" w:pos="3686"/>
        </w:tabs>
        <w:spacing w:line="240" w:lineRule="auto"/>
        <w:ind w:right="-24" w:firstLine="560"/>
        <w:jc w:val="both"/>
        <w:rPr>
          <w:rFonts w:ascii="Times New Roman" w:hAnsi="Times New Roman" w:cs="Times New Roman"/>
          <w:sz w:val="28"/>
          <w:szCs w:val="28"/>
        </w:rPr>
      </w:pPr>
      <w:r w:rsidRPr="003C0A80">
        <w:rPr>
          <w:rFonts w:ascii="Times New Roman" w:hAnsi="Times New Roman" w:cs="Times New Roman"/>
          <w:sz w:val="28"/>
          <w:szCs w:val="28"/>
        </w:rPr>
        <w:t xml:space="preserve">   В результате оперативных мероприятий, помимо других нарушений, Управлением ФСБ России по ЕАО был установлен факт переговоров между Заказчиком и участниками аукциона, а также факт присутствия на заседании Комиссии Еврейского УФАС России представителя участника аукциона в качестве представителя Заказчика по доверенности, в то время</w:t>
      </w:r>
      <w:proofErr w:type="gramStart"/>
      <w:r w:rsidRPr="003C0A80">
        <w:rPr>
          <w:rFonts w:ascii="Times New Roman" w:hAnsi="Times New Roman" w:cs="Times New Roman"/>
          <w:sz w:val="28"/>
          <w:szCs w:val="28"/>
        </w:rPr>
        <w:t>,</w:t>
      </w:r>
      <w:proofErr w:type="gramEnd"/>
      <w:r w:rsidRPr="003C0A80">
        <w:rPr>
          <w:rFonts w:ascii="Times New Roman" w:hAnsi="Times New Roman" w:cs="Times New Roman"/>
          <w:sz w:val="28"/>
          <w:szCs w:val="28"/>
        </w:rPr>
        <w:t xml:space="preserve"> как жалобы по 2 аукционам рассматривались в момент поступления первых частей заявок и переговоры Законом № 44-ФЗ были </w:t>
      </w:r>
      <w:proofErr w:type="gramStart"/>
      <w:r w:rsidRPr="003C0A80">
        <w:rPr>
          <w:rFonts w:ascii="Times New Roman" w:hAnsi="Times New Roman" w:cs="Times New Roman"/>
          <w:sz w:val="28"/>
          <w:szCs w:val="28"/>
        </w:rPr>
        <w:t>запрещены</w:t>
      </w:r>
      <w:proofErr w:type="gramEnd"/>
      <w:r w:rsidRPr="003C0A80">
        <w:rPr>
          <w:rFonts w:ascii="Times New Roman" w:hAnsi="Times New Roman" w:cs="Times New Roman"/>
          <w:sz w:val="28"/>
          <w:szCs w:val="28"/>
        </w:rPr>
        <w:t xml:space="preserve">, а именно: </w:t>
      </w:r>
      <w:r w:rsidRPr="003C0A80">
        <w:rPr>
          <w:rFonts w:ascii="Times New Roman" w:hAnsi="Times New Roman" w:cs="Times New Roman"/>
          <w:color w:val="000000"/>
          <w:spacing w:val="7"/>
          <w:sz w:val="28"/>
          <w:szCs w:val="28"/>
          <w:lang w:bidi="ru-RU"/>
        </w:rPr>
        <w:t>при проведении и участии в электронных аукционах:</w:t>
      </w:r>
      <w:r w:rsidRPr="003C0A80">
        <w:rPr>
          <w:rFonts w:ascii="Times New Roman" w:hAnsi="Times New Roman" w:cs="Times New Roman"/>
          <w:sz w:val="28"/>
          <w:szCs w:val="28"/>
        </w:rPr>
        <w:t xml:space="preserve"> </w:t>
      </w:r>
    </w:p>
    <w:p w:rsidR="003C0A80" w:rsidRPr="003C0A80" w:rsidRDefault="003C0A80" w:rsidP="003C0A80">
      <w:pPr>
        <w:autoSpaceDE w:val="0"/>
        <w:autoSpaceDN w:val="0"/>
        <w:adjustRightInd w:val="0"/>
        <w:jc w:val="both"/>
        <w:rPr>
          <w:rFonts w:ascii="Times New Roman" w:hAnsi="Times New Roman" w:cs="Times New Roman"/>
          <w:sz w:val="28"/>
          <w:szCs w:val="28"/>
        </w:rPr>
      </w:pPr>
      <w:r w:rsidRPr="003C0A80">
        <w:rPr>
          <w:rFonts w:ascii="Times New Roman" w:hAnsi="Times New Roman" w:cs="Times New Roman"/>
          <w:sz w:val="28"/>
          <w:szCs w:val="28"/>
        </w:rPr>
        <w:t xml:space="preserve">          - на поставку медицинского оборудования: </w:t>
      </w:r>
      <w:proofErr w:type="spellStart"/>
      <w:r w:rsidRPr="003C0A80">
        <w:rPr>
          <w:rFonts w:ascii="Times New Roman" w:hAnsi="Times New Roman" w:cs="Times New Roman"/>
          <w:sz w:val="28"/>
          <w:szCs w:val="28"/>
        </w:rPr>
        <w:t>эндовидеоскопический</w:t>
      </w:r>
      <w:proofErr w:type="spellEnd"/>
      <w:r w:rsidRPr="003C0A80">
        <w:rPr>
          <w:rFonts w:ascii="Times New Roman" w:hAnsi="Times New Roman" w:cs="Times New Roman"/>
          <w:sz w:val="28"/>
          <w:szCs w:val="28"/>
        </w:rPr>
        <w:t xml:space="preserve"> комплекс для гастроскопии и бронхоскопии – 1 шт., </w:t>
      </w:r>
      <w:proofErr w:type="spellStart"/>
      <w:r w:rsidRPr="003C0A80">
        <w:rPr>
          <w:rFonts w:ascii="Times New Roman" w:hAnsi="Times New Roman" w:cs="Times New Roman"/>
          <w:sz w:val="28"/>
          <w:szCs w:val="28"/>
        </w:rPr>
        <w:t>эндовидеоскопический</w:t>
      </w:r>
      <w:proofErr w:type="spellEnd"/>
      <w:r w:rsidRPr="003C0A80">
        <w:rPr>
          <w:rFonts w:ascii="Times New Roman" w:hAnsi="Times New Roman" w:cs="Times New Roman"/>
          <w:sz w:val="28"/>
          <w:szCs w:val="28"/>
        </w:rPr>
        <w:t xml:space="preserve"> комплекс для </w:t>
      </w:r>
      <w:proofErr w:type="spellStart"/>
      <w:r w:rsidRPr="003C0A80">
        <w:rPr>
          <w:rFonts w:ascii="Times New Roman" w:hAnsi="Times New Roman" w:cs="Times New Roman"/>
          <w:sz w:val="28"/>
          <w:szCs w:val="28"/>
        </w:rPr>
        <w:t>колоноскопии</w:t>
      </w:r>
      <w:proofErr w:type="spellEnd"/>
      <w:r w:rsidRPr="003C0A80">
        <w:rPr>
          <w:rFonts w:ascii="Times New Roman" w:hAnsi="Times New Roman" w:cs="Times New Roman"/>
          <w:sz w:val="28"/>
          <w:szCs w:val="28"/>
        </w:rPr>
        <w:t xml:space="preserve"> – 1 шт. в рамках реализации мероприятий, направленных на совершенствование медицинской помощи больным с онкологическими заболеваниями для ОГБУЗ «Онкологический диспансер» (извещение от 02.10.2014 № 0178200001314000144);</w:t>
      </w:r>
    </w:p>
    <w:p w:rsidR="003C0A80" w:rsidRPr="003C0A80" w:rsidRDefault="003C0A80" w:rsidP="003C0A80">
      <w:pPr>
        <w:autoSpaceDE w:val="0"/>
        <w:autoSpaceDN w:val="0"/>
        <w:adjustRightInd w:val="0"/>
        <w:jc w:val="both"/>
        <w:rPr>
          <w:rFonts w:ascii="Times New Roman" w:hAnsi="Times New Roman" w:cs="Times New Roman"/>
          <w:sz w:val="28"/>
          <w:szCs w:val="28"/>
        </w:rPr>
      </w:pPr>
      <w:r w:rsidRPr="003C0A80">
        <w:rPr>
          <w:rFonts w:ascii="Times New Roman" w:hAnsi="Times New Roman" w:cs="Times New Roman"/>
          <w:sz w:val="28"/>
          <w:szCs w:val="28"/>
        </w:rPr>
        <w:t xml:space="preserve">      -  на поставку медицинского оборудования - </w:t>
      </w:r>
      <w:proofErr w:type="spellStart"/>
      <w:r w:rsidRPr="003C0A80">
        <w:rPr>
          <w:rFonts w:ascii="Times New Roman" w:hAnsi="Times New Roman" w:cs="Times New Roman"/>
          <w:sz w:val="28"/>
          <w:szCs w:val="28"/>
        </w:rPr>
        <w:t>эндовидеоскопический</w:t>
      </w:r>
      <w:proofErr w:type="spellEnd"/>
      <w:r w:rsidRPr="003C0A80">
        <w:rPr>
          <w:rFonts w:ascii="Times New Roman" w:hAnsi="Times New Roman" w:cs="Times New Roman"/>
          <w:sz w:val="28"/>
          <w:szCs w:val="28"/>
        </w:rPr>
        <w:t xml:space="preserve"> комплекс для лапароскопии – 1 шт. в рамках реализации мероприятий, направленных на совершенствование медицинской помощи больным с онкологическими заболеваниями для ОГБУЗ «Онкологический диспансер» (извещение от 02.10.2014 № 0178200001314000145).   </w:t>
      </w:r>
    </w:p>
    <w:p w:rsidR="003C0A80" w:rsidRPr="003C0A80" w:rsidRDefault="003C0A80" w:rsidP="003C0A80">
      <w:pPr>
        <w:widowControl w:val="0"/>
        <w:jc w:val="both"/>
        <w:rPr>
          <w:rFonts w:ascii="Times New Roman" w:hAnsi="Times New Roman" w:cs="Times New Roman"/>
          <w:color w:val="000000"/>
          <w:sz w:val="28"/>
          <w:szCs w:val="28"/>
          <w:lang w:bidi="ru-RU"/>
        </w:rPr>
      </w:pPr>
      <w:r w:rsidRPr="003C0A80">
        <w:rPr>
          <w:rFonts w:ascii="Times New Roman" w:hAnsi="Times New Roman" w:cs="Times New Roman"/>
          <w:sz w:val="28"/>
          <w:szCs w:val="28"/>
        </w:rPr>
        <w:t xml:space="preserve">             </w:t>
      </w:r>
      <w:r w:rsidRPr="003C0A80">
        <w:rPr>
          <w:rFonts w:ascii="Times New Roman" w:hAnsi="Times New Roman" w:cs="Times New Roman"/>
          <w:color w:val="000000"/>
          <w:sz w:val="28"/>
          <w:szCs w:val="28"/>
          <w:lang w:bidi="ru-RU"/>
        </w:rPr>
        <w:t xml:space="preserve">С </w:t>
      </w:r>
      <w:proofErr w:type="gramStart"/>
      <w:r w:rsidRPr="003C0A80">
        <w:rPr>
          <w:rFonts w:ascii="Times New Roman" w:hAnsi="Times New Roman" w:cs="Times New Roman"/>
          <w:color w:val="000000"/>
          <w:sz w:val="28"/>
          <w:szCs w:val="28"/>
          <w:lang w:bidi="ru-RU"/>
        </w:rPr>
        <w:t>ведома</w:t>
      </w:r>
      <w:proofErr w:type="gramEnd"/>
      <w:r w:rsidRPr="003C0A80">
        <w:rPr>
          <w:rFonts w:ascii="Times New Roman" w:hAnsi="Times New Roman" w:cs="Times New Roman"/>
          <w:color w:val="000000"/>
          <w:sz w:val="28"/>
          <w:szCs w:val="28"/>
          <w:lang w:bidi="ru-RU"/>
        </w:rPr>
        <w:t xml:space="preserve"> управления здравоохранения правительства Еврейской автономной области указанные электронные аукционы проводились согласованно между ОАО «Торговый дом «</w:t>
      </w:r>
      <w:proofErr w:type="spellStart"/>
      <w:r w:rsidRPr="003C0A80">
        <w:rPr>
          <w:rFonts w:ascii="Times New Roman" w:hAnsi="Times New Roman" w:cs="Times New Roman"/>
          <w:color w:val="000000"/>
          <w:sz w:val="28"/>
          <w:szCs w:val="28"/>
          <w:lang w:bidi="ru-RU"/>
        </w:rPr>
        <w:t>Медтехника</w:t>
      </w:r>
      <w:proofErr w:type="spellEnd"/>
      <w:r w:rsidRPr="003C0A80">
        <w:rPr>
          <w:rFonts w:ascii="Times New Roman" w:hAnsi="Times New Roman" w:cs="Times New Roman"/>
          <w:color w:val="000000"/>
          <w:sz w:val="28"/>
          <w:szCs w:val="28"/>
          <w:lang w:bidi="ru-RU"/>
        </w:rPr>
        <w:t>» и ООО «</w:t>
      </w:r>
      <w:proofErr w:type="spellStart"/>
      <w:r w:rsidRPr="003C0A80">
        <w:rPr>
          <w:rFonts w:ascii="Times New Roman" w:hAnsi="Times New Roman" w:cs="Times New Roman"/>
          <w:color w:val="000000"/>
          <w:sz w:val="28"/>
          <w:szCs w:val="28"/>
          <w:lang w:bidi="ru-RU"/>
        </w:rPr>
        <w:t>Фортемед</w:t>
      </w:r>
      <w:proofErr w:type="spellEnd"/>
      <w:r w:rsidRPr="003C0A80">
        <w:rPr>
          <w:rFonts w:ascii="Times New Roman" w:hAnsi="Times New Roman" w:cs="Times New Roman"/>
          <w:color w:val="000000"/>
          <w:sz w:val="28"/>
          <w:szCs w:val="28"/>
          <w:lang w:bidi="ru-RU"/>
        </w:rPr>
        <w:t>», обеспечивая минимальное понижение цены в интересах ОАО «Торговый дом «</w:t>
      </w:r>
      <w:proofErr w:type="spellStart"/>
      <w:r w:rsidRPr="003C0A80">
        <w:rPr>
          <w:rFonts w:ascii="Times New Roman" w:hAnsi="Times New Roman" w:cs="Times New Roman"/>
          <w:color w:val="000000"/>
          <w:sz w:val="28"/>
          <w:szCs w:val="28"/>
          <w:lang w:bidi="ru-RU"/>
        </w:rPr>
        <w:t>Медтехника</w:t>
      </w:r>
      <w:proofErr w:type="spellEnd"/>
      <w:r w:rsidRPr="003C0A80">
        <w:rPr>
          <w:rFonts w:ascii="Times New Roman" w:hAnsi="Times New Roman" w:cs="Times New Roman"/>
          <w:color w:val="000000"/>
          <w:sz w:val="28"/>
          <w:szCs w:val="28"/>
          <w:lang w:bidi="ru-RU"/>
        </w:rPr>
        <w:t>» для заключения контрактов по завышенной стоимости в пользу ОАО «Торговый дом «</w:t>
      </w:r>
      <w:proofErr w:type="spellStart"/>
      <w:r w:rsidRPr="003C0A80">
        <w:rPr>
          <w:rFonts w:ascii="Times New Roman" w:hAnsi="Times New Roman" w:cs="Times New Roman"/>
          <w:color w:val="000000"/>
          <w:sz w:val="28"/>
          <w:szCs w:val="28"/>
          <w:lang w:bidi="ru-RU"/>
        </w:rPr>
        <w:t>Медтехника</w:t>
      </w:r>
      <w:proofErr w:type="spellEnd"/>
      <w:r w:rsidRPr="003C0A80">
        <w:rPr>
          <w:rFonts w:ascii="Times New Roman" w:hAnsi="Times New Roman" w:cs="Times New Roman"/>
          <w:color w:val="000000"/>
          <w:sz w:val="28"/>
          <w:szCs w:val="28"/>
          <w:lang w:bidi="ru-RU"/>
        </w:rPr>
        <w:t>».</w:t>
      </w:r>
    </w:p>
    <w:p w:rsidR="003C0A80" w:rsidRPr="003C0A80" w:rsidRDefault="003C0A80" w:rsidP="003C0A80">
      <w:pPr>
        <w:widowControl w:val="0"/>
        <w:jc w:val="both"/>
        <w:rPr>
          <w:rFonts w:ascii="Times New Roman" w:hAnsi="Times New Roman" w:cs="Times New Roman"/>
          <w:color w:val="000000"/>
          <w:sz w:val="28"/>
          <w:szCs w:val="28"/>
          <w:lang w:bidi="ru-RU"/>
        </w:rPr>
      </w:pPr>
      <w:r w:rsidRPr="003C0A80">
        <w:rPr>
          <w:rFonts w:ascii="Times New Roman" w:hAnsi="Times New Roman" w:cs="Times New Roman"/>
          <w:color w:val="000000"/>
          <w:sz w:val="28"/>
          <w:szCs w:val="28"/>
          <w:lang w:bidi="ru-RU"/>
        </w:rPr>
        <w:t xml:space="preserve">             В нарушение требований </w:t>
      </w:r>
      <w:proofErr w:type="gramStart"/>
      <w:r w:rsidRPr="003C0A80">
        <w:rPr>
          <w:rFonts w:ascii="Times New Roman" w:hAnsi="Times New Roman" w:cs="Times New Roman"/>
          <w:color w:val="000000"/>
          <w:sz w:val="28"/>
          <w:szCs w:val="28"/>
          <w:lang w:bidi="ru-RU"/>
        </w:rPr>
        <w:t>ч</w:t>
      </w:r>
      <w:proofErr w:type="gramEnd"/>
      <w:r w:rsidRPr="003C0A80">
        <w:rPr>
          <w:rFonts w:ascii="Times New Roman" w:hAnsi="Times New Roman" w:cs="Times New Roman"/>
          <w:color w:val="000000"/>
          <w:sz w:val="28"/>
          <w:szCs w:val="28"/>
          <w:lang w:bidi="ru-RU"/>
        </w:rPr>
        <w:t xml:space="preserve">.1 ст.46 Федерального закона от 05.04.2013 </w:t>
      </w:r>
      <w:r w:rsidRPr="003C0A80">
        <w:rPr>
          <w:rFonts w:ascii="Times New Roman" w:hAnsi="Times New Roman" w:cs="Times New Roman"/>
          <w:color w:val="000000"/>
          <w:sz w:val="28"/>
          <w:szCs w:val="28"/>
          <w:lang w:bidi="ru-RU"/>
        </w:rPr>
        <w:lastRenderedPageBreak/>
        <w:t xml:space="preserve">№44-ФЗ «О контрактной системе в сфере закупок товаров, работ, услуг для обеспечения государственных и муниципальных нужд» Управлением здравоохранения правительства Еврейской автономной области: </w:t>
      </w:r>
    </w:p>
    <w:p w:rsidR="003C0A80" w:rsidRPr="003C0A80" w:rsidRDefault="003C0A80" w:rsidP="003C0A80">
      <w:pPr>
        <w:widowControl w:val="0"/>
        <w:jc w:val="both"/>
        <w:rPr>
          <w:rFonts w:ascii="Times New Roman" w:hAnsi="Times New Roman" w:cs="Times New Roman"/>
          <w:color w:val="000000"/>
          <w:sz w:val="28"/>
          <w:szCs w:val="28"/>
          <w:lang w:bidi="ru-RU"/>
        </w:rPr>
      </w:pPr>
      <w:r w:rsidRPr="003C0A80">
        <w:rPr>
          <w:rFonts w:ascii="Times New Roman" w:hAnsi="Times New Roman" w:cs="Times New Roman"/>
          <w:color w:val="000000"/>
          <w:sz w:val="28"/>
          <w:szCs w:val="28"/>
          <w:lang w:bidi="ru-RU"/>
        </w:rPr>
        <w:t xml:space="preserve">        - проводились переговоры и координировались действия с ОАО «</w:t>
      </w:r>
      <w:proofErr w:type="spellStart"/>
      <w:r w:rsidRPr="003C0A80">
        <w:rPr>
          <w:rFonts w:ascii="Times New Roman" w:hAnsi="Times New Roman" w:cs="Times New Roman"/>
          <w:color w:val="000000"/>
          <w:sz w:val="28"/>
          <w:szCs w:val="28"/>
          <w:lang w:bidi="ru-RU"/>
        </w:rPr>
        <w:t>Медтехника</w:t>
      </w:r>
      <w:proofErr w:type="spellEnd"/>
      <w:r w:rsidRPr="003C0A80">
        <w:rPr>
          <w:rFonts w:ascii="Times New Roman" w:hAnsi="Times New Roman" w:cs="Times New Roman"/>
          <w:color w:val="000000"/>
          <w:sz w:val="28"/>
          <w:szCs w:val="28"/>
          <w:lang w:bidi="ru-RU"/>
        </w:rPr>
        <w:t>» во время проведения аукционов, а также во время рассмотрения жалоб в Еврейское УФАС России других участников указанных аукционов на действия управления здравоохранения правительства Еврейской автономной области при проведен</w:t>
      </w:r>
      <w:proofErr w:type="gramStart"/>
      <w:r w:rsidRPr="003C0A80">
        <w:rPr>
          <w:rFonts w:ascii="Times New Roman" w:hAnsi="Times New Roman" w:cs="Times New Roman"/>
          <w:color w:val="000000"/>
          <w:sz w:val="28"/>
          <w:szCs w:val="28"/>
          <w:lang w:bidi="ru-RU"/>
        </w:rPr>
        <w:t>ии ау</w:t>
      </w:r>
      <w:proofErr w:type="gramEnd"/>
      <w:r w:rsidRPr="003C0A80">
        <w:rPr>
          <w:rFonts w:ascii="Times New Roman" w:hAnsi="Times New Roman" w:cs="Times New Roman"/>
          <w:color w:val="000000"/>
          <w:sz w:val="28"/>
          <w:szCs w:val="28"/>
          <w:lang w:bidi="ru-RU"/>
        </w:rPr>
        <w:t>кционов (извещение от 02.10.2014 № 0178200001314000144 и извещение от 02.10.2014 № 0178200001314000145).</w:t>
      </w:r>
    </w:p>
    <w:p w:rsidR="003C0A80" w:rsidRPr="003C0A80" w:rsidRDefault="003C0A80" w:rsidP="003C0A80">
      <w:pPr>
        <w:autoSpaceDE w:val="0"/>
        <w:autoSpaceDN w:val="0"/>
        <w:adjustRightInd w:val="0"/>
        <w:jc w:val="both"/>
        <w:rPr>
          <w:rFonts w:ascii="Times New Roman" w:hAnsi="Times New Roman" w:cs="Times New Roman"/>
          <w:sz w:val="28"/>
          <w:szCs w:val="28"/>
        </w:rPr>
      </w:pPr>
      <w:r w:rsidRPr="003C0A80">
        <w:rPr>
          <w:rFonts w:ascii="Times New Roman" w:hAnsi="Times New Roman" w:cs="Times New Roman"/>
          <w:sz w:val="28"/>
          <w:szCs w:val="28"/>
        </w:rPr>
        <w:t xml:space="preserve">         - на рассмотрение жалоб в УФАС России по ЕАО на действия управления здравоохранения правительства Еврейской автономной области при проведен</w:t>
      </w:r>
      <w:proofErr w:type="gramStart"/>
      <w:r w:rsidRPr="003C0A80">
        <w:rPr>
          <w:rFonts w:ascii="Times New Roman" w:hAnsi="Times New Roman" w:cs="Times New Roman"/>
          <w:sz w:val="28"/>
          <w:szCs w:val="28"/>
        </w:rPr>
        <w:t>ии ау</w:t>
      </w:r>
      <w:proofErr w:type="gramEnd"/>
      <w:r w:rsidRPr="003C0A80">
        <w:rPr>
          <w:rFonts w:ascii="Times New Roman" w:hAnsi="Times New Roman" w:cs="Times New Roman"/>
          <w:sz w:val="28"/>
          <w:szCs w:val="28"/>
        </w:rPr>
        <w:t>кционов (извещение от 02.10.2014 № 0178200001314000144 и извещение от 02.10.2014 № 0178200001314000145) был направлен представитель от управления здравоохранения правительства Еврейской автономной области, который в то же время являлся официальным представителем ОАО «Торговый дом «</w:t>
      </w:r>
      <w:proofErr w:type="spellStart"/>
      <w:r w:rsidRPr="003C0A80">
        <w:rPr>
          <w:rFonts w:ascii="Times New Roman" w:hAnsi="Times New Roman" w:cs="Times New Roman"/>
          <w:sz w:val="28"/>
          <w:szCs w:val="28"/>
        </w:rPr>
        <w:t>Медтехника</w:t>
      </w:r>
      <w:proofErr w:type="spellEnd"/>
      <w:r w:rsidRPr="003C0A80">
        <w:rPr>
          <w:rFonts w:ascii="Times New Roman" w:hAnsi="Times New Roman" w:cs="Times New Roman"/>
          <w:sz w:val="28"/>
          <w:szCs w:val="28"/>
        </w:rPr>
        <w:t>».</w:t>
      </w:r>
    </w:p>
    <w:p w:rsidR="003C0A80" w:rsidRPr="003C0A80" w:rsidRDefault="003C0A80" w:rsidP="003C0A80">
      <w:pPr>
        <w:autoSpaceDE w:val="0"/>
        <w:autoSpaceDN w:val="0"/>
        <w:adjustRightInd w:val="0"/>
        <w:jc w:val="both"/>
        <w:rPr>
          <w:rFonts w:ascii="Times New Roman" w:hAnsi="Times New Roman" w:cs="Times New Roman"/>
          <w:sz w:val="28"/>
          <w:szCs w:val="28"/>
        </w:rPr>
      </w:pPr>
      <w:r w:rsidRPr="003C0A80">
        <w:rPr>
          <w:rFonts w:ascii="Times New Roman" w:hAnsi="Times New Roman" w:cs="Times New Roman"/>
          <w:sz w:val="28"/>
          <w:szCs w:val="28"/>
        </w:rPr>
        <w:t xml:space="preserve">           В дальнейшем ОАО «Торговый дом «</w:t>
      </w:r>
      <w:proofErr w:type="spellStart"/>
      <w:r w:rsidRPr="003C0A80">
        <w:rPr>
          <w:rFonts w:ascii="Times New Roman" w:hAnsi="Times New Roman" w:cs="Times New Roman"/>
          <w:sz w:val="28"/>
          <w:szCs w:val="28"/>
        </w:rPr>
        <w:t>Медтехника</w:t>
      </w:r>
      <w:proofErr w:type="spellEnd"/>
      <w:r w:rsidRPr="003C0A80">
        <w:rPr>
          <w:rFonts w:ascii="Times New Roman" w:hAnsi="Times New Roman" w:cs="Times New Roman"/>
          <w:sz w:val="28"/>
          <w:szCs w:val="28"/>
        </w:rPr>
        <w:t>» стало победителем двух аукционов (извещение от 02.10.2014 № 0178200001314000144 и извещение от 02.10.2014 № 0178200001314000145)».</w:t>
      </w:r>
    </w:p>
    <w:p w:rsidR="003C0A80" w:rsidRPr="003C0A80" w:rsidRDefault="003C0A80" w:rsidP="003C0A80">
      <w:pPr>
        <w:tabs>
          <w:tab w:val="left" w:pos="9923"/>
        </w:tabs>
        <w:jc w:val="both"/>
        <w:rPr>
          <w:rFonts w:ascii="Times New Roman" w:hAnsi="Times New Roman" w:cs="Times New Roman"/>
          <w:sz w:val="28"/>
          <w:szCs w:val="28"/>
        </w:rPr>
      </w:pPr>
      <w:r w:rsidRPr="003C0A80">
        <w:rPr>
          <w:rFonts w:ascii="Times New Roman" w:hAnsi="Times New Roman" w:cs="Times New Roman"/>
          <w:sz w:val="28"/>
          <w:szCs w:val="28"/>
        </w:rPr>
        <w:t xml:space="preserve">           </w:t>
      </w:r>
      <w:proofErr w:type="gramStart"/>
      <w:r w:rsidRPr="003C0A80">
        <w:rPr>
          <w:rFonts w:ascii="Times New Roman" w:hAnsi="Times New Roman" w:cs="Times New Roman"/>
          <w:sz w:val="28"/>
          <w:szCs w:val="28"/>
        </w:rPr>
        <w:t>Таким образом, с ведома Управления здравоохранения правительства Еврейской автономной области указанные электронные аукционы (извещение от 02.10.2014 № 0178200001314000144 и извещение от 02.10.2014 № 0178200001314000145) проводились согласованно между АО «Торговый дом «</w:t>
      </w:r>
      <w:proofErr w:type="spellStart"/>
      <w:r w:rsidRPr="003C0A80">
        <w:rPr>
          <w:rFonts w:ascii="Times New Roman" w:hAnsi="Times New Roman" w:cs="Times New Roman"/>
          <w:sz w:val="28"/>
          <w:szCs w:val="28"/>
        </w:rPr>
        <w:t>Медтехника</w:t>
      </w:r>
      <w:proofErr w:type="spellEnd"/>
      <w:r w:rsidRPr="003C0A80">
        <w:rPr>
          <w:rFonts w:ascii="Times New Roman" w:hAnsi="Times New Roman" w:cs="Times New Roman"/>
          <w:sz w:val="28"/>
          <w:szCs w:val="28"/>
        </w:rPr>
        <w:t>» (ранее – ОАО) и ООО «</w:t>
      </w:r>
      <w:proofErr w:type="spellStart"/>
      <w:r w:rsidRPr="003C0A80">
        <w:rPr>
          <w:rFonts w:ascii="Times New Roman" w:hAnsi="Times New Roman" w:cs="Times New Roman"/>
          <w:sz w:val="28"/>
          <w:szCs w:val="28"/>
        </w:rPr>
        <w:t>Фортемед</w:t>
      </w:r>
      <w:proofErr w:type="spellEnd"/>
      <w:r w:rsidRPr="003C0A80">
        <w:rPr>
          <w:rFonts w:ascii="Times New Roman" w:hAnsi="Times New Roman" w:cs="Times New Roman"/>
          <w:sz w:val="28"/>
          <w:szCs w:val="28"/>
        </w:rPr>
        <w:t>», обеспечивая минимальное понижение цены в интересах АО «Торговый дом «</w:t>
      </w:r>
      <w:proofErr w:type="spellStart"/>
      <w:r w:rsidRPr="003C0A80">
        <w:rPr>
          <w:rFonts w:ascii="Times New Roman" w:hAnsi="Times New Roman" w:cs="Times New Roman"/>
          <w:sz w:val="28"/>
          <w:szCs w:val="28"/>
        </w:rPr>
        <w:t>Медтехника</w:t>
      </w:r>
      <w:proofErr w:type="spellEnd"/>
      <w:r w:rsidRPr="003C0A80">
        <w:rPr>
          <w:rFonts w:ascii="Times New Roman" w:hAnsi="Times New Roman" w:cs="Times New Roman"/>
          <w:sz w:val="28"/>
          <w:szCs w:val="28"/>
        </w:rPr>
        <w:t>» (ранее – ОАО) для заключения контрактов, следовательно, по завышенной стоимости в пользу АО «Торговый дом «</w:t>
      </w:r>
      <w:proofErr w:type="spellStart"/>
      <w:r w:rsidRPr="003C0A80">
        <w:rPr>
          <w:rFonts w:ascii="Times New Roman" w:hAnsi="Times New Roman" w:cs="Times New Roman"/>
          <w:sz w:val="28"/>
          <w:szCs w:val="28"/>
        </w:rPr>
        <w:t>Медтехника</w:t>
      </w:r>
      <w:proofErr w:type="spellEnd"/>
      <w:r w:rsidRPr="003C0A80">
        <w:rPr>
          <w:rFonts w:ascii="Times New Roman" w:hAnsi="Times New Roman" w:cs="Times New Roman"/>
          <w:sz w:val="28"/>
          <w:szCs w:val="28"/>
        </w:rPr>
        <w:t>» (ранее</w:t>
      </w:r>
      <w:proofErr w:type="gramEnd"/>
      <w:r w:rsidRPr="003C0A80">
        <w:rPr>
          <w:rFonts w:ascii="Times New Roman" w:hAnsi="Times New Roman" w:cs="Times New Roman"/>
          <w:sz w:val="28"/>
          <w:szCs w:val="28"/>
        </w:rPr>
        <w:t xml:space="preserve"> – </w:t>
      </w:r>
      <w:proofErr w:type="gramStart"/>
      <w:r w:rsidRPr="003C0A80">
        <w:rPr>
          <w:rFonts w:ascii="Times New Roman" w:hAnsi="Times New Roman" w:cs="Times New Roman"/>
          <w:sz w:val="28"/>
          <w:szCs w:val="28"/>
        </w:rPr>
        <w:t>ОАО).</w:t>
      </w:r>
      <w:proofErr w:type="gramEnd"/>
    </w:p>
    <w:p w:rsidR="003C0A80" w:rsidRDefault="003C0A80" w:rsidP="003C0A80">
      <w:pPr>
        <w:autoSpaceDE w:val="0"/>
        <w:autoSpaceDN w:val="0"/>
        <w:adjustRightInd w:val="0"/>
        <w:jc w:val="both"/>
        <w:rPr>
          <w:rFonts w:ascii="Times New Roman" w:hAnsi="Times New Roman" w:cs="Times New Roman"/>
          <w:sz w:val="28"/>
          <w:szCs w:val="28"/>
        </w:rPr>
      </w:pPr>
      <w:r w:rsidRPr="003C0A80">
        <w:rPr>
          <w:rFonts w:ascii="Times New Roman" w:hAnsi="Times New Roman" w:cs="Times New Roman"/>
          <w:sz w:val="28"/>
          <w:szCs w:val="28"/>
        </w:rPr>
        <w:t xml:space="preserve">            В результате рассмотрения дела № 021/05/16 Комиссия Еврейского УФАС России пришла к выводу о том, что действия Управления и участников были направлены на поддержание цены на торгах, ограничили состязательность в установлении конкурентной цены и создали положение, влекущее недостаточную экономию бюджетных средств.</w:t>
      </w:r>
    </w:p>
    <w:p w:rsidR="00C41D92" w:rsidRDefault="00C41D92" w:rsidP="003C0A80">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lastRenderedPageBreak/>
        <w:tab/>
        <w:t>Ст. 16 установлен запрет на ограничивающую конкуренцию соглашение или согласованные действия органов исполнительной власти. В 2017 году выявлено такое нарушение.</w:t>
      </w:r>
    </w:p>
    <w:p w:rsidR="0058084B" w:rsidRDefault="0058084B" w:rsidP="0058084B">
      <w:pPr>
        <w:ind w:firstLine="708"/>
        <w:jc w:val="both"/>
        <w:rPr>
          <w:rFonts w:ascii="Times New Roman" w:hAnsi="Times New Roman" w:cs="Times New Roman"/>
          <w:b/>
          <w:sz w:val="28"/>
          <w:szCs w:val="28"/>
        </w:rPr>
      </w:pPr>
      <w:r w:rsidRPr="00B04BA4">
        <w:rPr>
          <w:rFonts w:ascii="Times New Roman" w:hAnsi="Times New Roman" w:cs="Times New Roman"/>
          <w:b/>
          <w:sz w:val="28"/>
          <w:szCs w:val="28"/>
        </w:rPr>
        <w:t>ПРИМЕР нар</w:t>
      </w:r>
      <w:r>
        <w:rPr>
          <w:rFonts w:ascii="Times New Roman" w:hAnsi="Times New Roman" w:cs="Times New Roman"/>
          <w:b/>
          <w:sz w:val="28"/>
          <w:szCs w:val="28"/>
        </w:rPr>
        <w:t xml:space="preserve">ушения  ст. 16 </w:t>
      </w:r>
      <w:r w:rsidRPr="00B04BA4">
        <w:rPr>
          <w:rFonts w:ascii="Times New Roman" w:hAnsi="Times New Roman" w:cs="Times New Roman"/>
          <w:b/>
          <w:sz w:val="28"/>
          <w:szCs w:val="28"/>
        </w:rPr>
        <w:t> 135-ФЗ О защите конкуренции</w:t>
      </w:r>
    </w:p>
    <w:p w:rsidR="0058084B" w:rsidRPr="007F1A2E" w:rsidRDefault="003C0A80" w:rsidP="0058084B">
      <w:pPr>
        <w:autoSpaceDE w:val="0"/>
        <w:autoSpaceDN w:val="0"/>
        <w:adjustRightInd w:val="0"/>
        <w:jc w:val="both"/>
        <w:rPr>
          <w:rFonts w:ascii="Times New Roman" w:hAnsi="Times New Roman" w:cs="Times New Roman"/>
          <w:sz w:val="28"/>
          <w:szCs w:val="28"/>
          <w:shd w:val="clear" w:color="auto" w:fill="F2F2F2"/>
        </w:rPr>
      </w:pPr>
      <w:r w:rsidRPr="003C0A80">
        <w:rPr>
          <w:rFonts w:ascii="Times New Roman" w:hAnsi="Times New Roman" w:cs="Times New Roman"/>
          <w:sz w:val="28"/>
          <w:szCs w:val="28"/>
        </w:rPr>
        <w:t xml:space="preserve">            </w:t>
      </w:r>
      <w:r w:rsidR="0058084B">
        <w:rPr>
          <w:sz w:val="26"/>
          <w:szCs w:val="26"/>
        </w:rPr>
        <w:t xml:space="preserve">           </w:t>
      </w:r>
      <w:proofErr w:type="gramStart"/>
      <w:r w:rsidR="0058084B" w:rsidRPr="007F1A2E">
        <w:rPr>
          <w:rFonts w:ascii="Times New Roman" w:hAnsi="Times New Roman" w:cs="Times New Roman"/>
          <w:sz w:val="28"/>
          <w:szCs w:val="28"/>
        </w:rPr>
        <w:t xml:space="preserve">На основании информации, поступившей из Управления ФСБ России по ЕАО, Прокуратуры ЕАО, по результатам проведения мониторинга информации, размещенной на сайтах </w:t>
      </w:r>
      <w:proofErr w:type="spellStart"/>
      <w:r w:rsidR="0058084B" w:rsidRPr="007F1A2E">
        <w:rPr>
          <w:rFonts w:ascii="Times New Roman" w:hAnsi="Times New Roman" w:cs="Times New Roman"/>
          <w:sz w:val="28"/>
          <w:szCs w:val="28"/>
        </w:rPr>
        <w:t>www.torgi.gov.ru</w:t>
      </w:r>
      <w:proofErr w:type="spellEnd"/>
      <w:r w:rsidR="0058084B" w:rsidRPr="007F1A2E">
        <w:rPr>
          <w:rFonts w:ascii="Times New Roman" w:hAnsi="Times New Roman" w:cs="Times New Roman"/>
          <w:sz w:val="28"/>
          <w:szCs w:val="28"/>
        </w:rPr>
        <w:t xml:space="preserve"> и </w:t>
      </w:r>
      <w:proofErr w:type="spellStart"/>
      <w:r w:rsidR="0058084B" w:rsidRPr="007F1A2E">
        <w:rPr>
          <w:rFonts w:ascii="Times New Roman" w:hAnsi="Times New Roman" w:cs="Times New Roman"/>
          <w:sz w:val="28"/>
          <w:szCs w:val="28"/>
        </w:rPr>
        <w:t>eao.ru</w:t>
      </w:r>
      <w:proofErr w:type="spellEnd"/>
      <w:r w:rsidR="0058084B" w:rsidRPr="007F1A2E">
        <w:rPr>
          <w:rFonts w:ascii="Times New Roman" w:hAnsi="Times New Roman" w:cs="Times New Roman"/>
          <w:sz w:val="28"/>
          <w:szCs w:val="28"/>
        </w:rPr>
        <w:t xml:space="preserve"> на странице КУГИ в разделе «Приватизация областного государственного имущества», рассмотрения письменных пояснений предпринимателей, изучения документов, полученных от Комитета по управлению государственным имуществом Еврейской автономной области, Еврейским УФАС России установлены признаки заключения Комитетом по</w:t>
      </w:r>
      <w:proofErr w:type="gramEnd"/>
      <w:r w:rsidR="0058084B" w:rsidRPr="007F1A2E">
        <w:rPr>
          <w:rFonts w:ascii="Times New Roman" w:hAnsi="Times New Roman" w:cs="Times New Roman"/>
          <w:sz w:val="28"/>
          <w:szCs w:val="28"/>
        </w:rPr>
        <w:t xml:space="preserve"> управлению государственным имуществом Еврейской автономной области  с Индивидуальным предпринимателем, с Закрытым акционерным обществом </w:t>
      </w:r>
      <w:proofErr w:type="spellStart"/>
      <w:r w:rsidR="0058084B" w:rsidRPr="007F1A2E">
        <w:rPr>
          <w:rFonts w:ascii="Times New Roman" w:hAnsi="Times New Roman" w:cs="Times New Roman"/>
          <w:sz w:val="28"/>
          <w:szCs w:val="28"/>
        </w:rPr>
        <w:t>антиконкурентных</w:t>
      </w:r>
      <w:proofErr w:type="spellEnd"/>
      <w:r w:rsidR="0058084B" w:rsidRPr="007F1A2E">
        <w:rPr>
          <w:rFonts w:ascii="Times New Roman" w:hAnsi="Times New Roman" w:cs="Times New Roman"/>
          <w:sz w:val="28"/>
          <w:szCs w:val="28"/>
        </w:rPr>
        <w:t xml:space="preserve"> соглашений</w:t>
      </w:r>
      <w:r w:rsidR="0058084B" w:rsidRPr="007F1A2E">
        <w:rPr>
          <w:rFonts w:ascii="Times New Roman" w:hAnsi="Times New Roman" w:cs="Times New Roman"/>
          <w:b/>
          <w:sz w:val="28"/>
          <w:szCs w:val="28"/>
        </w:rPr>
        <w:t xml:space="preserve">, </w:t>
      </w:r>
      <w:r w:rsidR="0058084B" w:rsidRPr="007F1A2E">
        <w:rPr>
          <w:rFonts w:ascii="Times New Roman" w:hAnsi="Times New Roman" w:cs="Times New Roman"/>
          <w:sz w:val="28"/>
          <w:szCs w:val="28"/>
        </w:rPr>
        <w:t>направленных на ограничение конкуренции и создание Индивидуальному предпринимателю преимущественных условий участия в аукционе при проведении приватизации имущества, находящегося в государственной собственност</w:t>
      </w:r>
      <w:r w:rsidR="007F1A2E">
        <w:rPr>
          <w:rFonts w:ascii="Times New Roman" w:hAnsi="Times New Roman" w:cs="Times New Roman"/>
          <w:sz w:val="28"/>
          <w:szCs w:val="28"/>
        </w:rPr>
        <w:t xml:space="preserve">и Еврейской автономной области - </w:t>
      </w:r>
      <w:r w:rsidR="0058084B" w:rsidRPr="007F1A2E">
        <w:rPr>
          <w:rFonts w:ascii="Times New Roman" w:hAnsi="Times New Roman" w:cs="Times New Roman"/>
          <w:sz w:val="28"/>
          <w:szCs w:val="28"/>
        </w:rPr>
        <w:t>«</w:t>
      </w:r>
      <w:r w:rsidR="0058084B" w:rsidRPr="007F1A2E">
        <w:rPr>
          <w:rFonts w:ascii="Times New Roman" w:eastAsia="Calibri" w:hAnsi="Times New Roman" w:cs="Times New Roman"/>
          <w:sz w:val="28"/>
          <w:szCs w:val="28"/>
        </w:rPr>
        <w:t xml:space="preserve">Акции открытого акционерного общества «Гостиница «Восток» </w:t>
      </w:r>
    </w:p>
    <w:p w:rsidR="0058084B" w:rsidRPr="007F1A2E" w:rsidRDefault="0058084B" w:rsidP="0058084B">
      <w:pPr>
        <w:jc w:val="both"/>
        <w:rPr>
          <w:rFonts w:ascii="Times New Roman" w:hAnsi="Times New Roman" w:cs="Times New Roman"/>
          <w:sz w:val="28"/>
          <w:szCs w:val="28"/>
        </w:rPr>
      </w:pPr>
      <w:r w:rsidRPr="007F1A2E">
        <w:rPr>
          <w:rFonts w:ascii="Times New Roman" w:hAnsi="Times New Roman" w:cs="Times New Roman"/>
          <w:sz w:val="28"/>
          <w:szCs w:val="28"/>
        </w:rPr>
        <w:t xml:space="preserve">           Комиссией </w:t>
      </w:r>
      <w:proofErr w:type="gramStart"/>
      <w:r w:rsidRPr="007F1A2E">
        <w:rPr>
          <w:rFonts w:ascii="Times New Roman" w:hAnsi="Times New Roman" w:cs="Times New Roman"/>
          <w:sz w:val="28"/>
          <w:szCs w:val="28"/>
        </w:rPr>
        <w:t>Еврейского</w:t>
      </w:r>
      <w:proofErr w:type="gramEnd"/>
      <w:r w:rsidRPr="007F1A2E">
        <w:rPr>
          <w:rFonts w:ascii="Times New Roman" w:hAnsi="Times New Roman" w:cs="Times New Roman"/>
          <w:sz w:val="28"/>
          <w:szCs w:val="28"/>
        </w:rPr>
        <w:t xml:space="preserve"> УФАС России, принято решение:</w:t>
      </w:r>
    </w:p>
    <w:p w:rsidR="0058084B" w:rsidRPr="007F1A2E" w:rsidRDefault="0058084B" w:rsidP="0058084B">
      <w:pPr>
        <w:jc w:val="both"/>
        <w:rPr>
          <w:rFonts w:ascii="Times New Roman" w:hAnsi="Times New Roman" w:cs="Times New Roman"/>
          <w:sz w:val="28"/>
          <w:szCs w:val="28"/>
        </w:rPr>
      </w:pPr>
      <w:r w:rsidRPr="007F1A2E">
        <w:rPr>
          <w:rFonts w:ascii="Times New Roman" w:hAnsi="Times New Roman" w:cs="Times New Roman"/>
          <w:sz w:val="28"/>
          <w:szCs w:val="28"/>
        </w:rPr>
        <w:t xml:space="preserve">           Признать Комитет по управлению государственным имуществом Еврейской автономной области, Индивидуального предпринимателя, Закрытое акционерное общество нарушившими требования пункта 4 статьи 16 Закона о защите конкуренции. </w:t>
      </w:r>
    </w:p>
    <w:p w:rsidR="0058084B" w:rsidRPr="007F1A2E" w:rsidRDefault="0058084B" w:rsidP="007F1A2E">
      <w:pPr>
        <w:jc w:val="both"/>
        <w:rPr>
          <w:rFonts w:ascii="Times New Roman" w:hAnsi="Times New Roman" w:cs="Times New Roman"/>
          <w:sz w:val="28"/>
          <w:szCs w:val="28"/>
        </w:rPr>
      </w:pPr>
      <w:r w:rsidRPr="007F1A2E">
        <w:rPr>
          <w:rFonts w:ascii="Times New Roman" w:hAnsi="Times New Roman" w:cs="Times New Roman"/>
          <w:sz w:val="28"/>
          <w:szCs w:val="28"/>
        </w:rPr>
        <w:t xml:space="preserve">            Меры по привлечению к административной ответственности не применялись по причине возбуждения уголовных дел в отношении должностных лиц.          Решение не обжаловано, вступило в законную силу.</w:t>
      </w:r>
    </w:p>
    <w:p w:rsidR="00447D73" w:rsidRDefault="00447D73" w:rsidP="00447D73">
      <w:pPr>
        <w:ind w:firstLine="708"/>
        <w:jc w:val="both"/>
        <w:rPr>
          <w:rFonts w:ascii="Times New Roman" w:hAnsi="Times New Roman" w:cs="Times New Roman"/>
          <w:b/>
          <w:sz w:val="28"/>
          <w:szCs w:val="28"/>
        </w:rPr>
      </w:pPr>
      <w:r>
        <w:rPr>
          <w:rFonts w:ascii="Times New Roman" w:hAnsi="Times New Roman" w:cs="Times New Roman"/>
          <w:b/>
          <w:sz w:val="28"/>
          <w:szCs w:val="28"/>
        </w:rPr>
        <w:t xml:space="preserve">ПРИМЕР нарушения ст. </w:t>
      </w:r>
      <w:r w:rsidR="00DF1478">
        <w:rPr>
          <w:rFonts w:ascii="Times New Roman" w:hAnsi="Times New Roman" w:cs="Times New Roman"/>
          <w:b/>
          <w:sz w:val="28"/>
          <w:szCs w:val="28"/>
        </w:rPr>
        <w:t>15</w:t>
      </w:r>
      <w:r>
        <w:rPr>
          <w:rFonts w:ascii="Times New Roman" w:hAnsi="Times New Roman" w:cs="Times New Roman"/>
          <w:b/>
          <w:sz w:val="28"/>
          <w:szCs w:val="28"/>
        </w:rPr>
        <w:t xml:space="preserve">   135-ФЗ О защите конкуренции</w:t>
      </w:r>
    </w:p>
    <w:p w:rsidR="00DF1478" w:rsidRPr="00DF1478" w:rsidRDefault="00DF1478" w:rsidP="00DF1478">
      <w:pPr>
        <w:widowControl w:val="0"/>
        <w:autoSpaceDE w:val="0"/>
        <w:autoSpaceDN w:val="0"/>
        <w:adjustRightInd w:val="0"/>
        <w:ind w:firstLine="540"/>
        <w:jc w:val="both"/>
        <w:rPr>
          <w:rFonts w:ascii="Times New Roman" w:hAnsi="Times New Roman" w:cs="Times New Roman"/>
          <w:sz w:val="28"/>
          <w:szCs w:val="28"/>
        </w:rPr>
      </w:pPr>
      <w:proofErr w:type="gramStart"/>
      <w:r w:rsidRPr="00DF1478">
        <w:rPr>
          <w:rFonts w:ascii="Times New Roman" w:hAnsi="Times New Roman" w:cs="Times New Roman"/>
          <w:sz w:val="28"/>
          <w:szCs w:val="28"/>
        </w:rPr>
        <w:t xml:space="preserve">Согласно обращению ООО «Управляющая компания города Облучье,     Администрацией в нарушение п.1 ч.1 ст.165 ЖК РФ при выборе способа управления многоквартирным домом созданы преимущественные условия только для одной управляющей организации - ООО «Управляющая компания», тем самым предоставив ему преимущества в осуществлении экономической деятельности, ограничив доступ на данный товарный рынок иных хозяйствующих субъектов. </w:t>
      </w:r>
      <w:proofErr w:type="gramEnd"/>
    </w:p>
    <w:p w:rsidR="00DF1478" w:rsidRPr="00DF1478" w:rsidRDefault="00DF1478" w:rsidP="00DF1478">
      <w:pPr>
        <w:widowControl w:val="0"/>
        <w:autoSpaceDE w:val="0"/>
        <w:autoSpaceDN w:val="0"/>
        <w:adjustRightInd w:val="0"/>
        <w:ind w:firstLine="540"/>
        <w:jc w:val="both"/>
        <w:rPr>
          <w:rFonts w:ascii="Times New Roman" w:hAnsi="Times New Roman" w:cs="Times New Roman"/>
          <w:sz w:val="28"/>
          <w:szCs w:val="28"/>
        </w:rPr>
      </w:pPr>
      <w:r w:rsidRPr="00DF1478">
        <w:rPr>
          <w:rFonts w:ascii="Times New Roman" w:hAnsi="Times New Roman" w:cs="Times New Roman"/>
          <w:sz w:val="28"/>
          <w:szCs w:val="28"/>
        </w:rPr>
        <w:lastRenderedPageBreak/>
        <w:t xml:space="preserve">  Администрация навязывает потребителям - собственникам данного дома нового конкретного поставщика услуг, а именно: ООО «Управляющая компания»</w:t>
      </w:r>
      <w:r w:rsidRPr="00DF1478">
        <w:rPr>
          <w:rFonts w:ascii="Times New Roman" w:hAnsi="Times New Roman" w:cs="Times New Roman"/>
          <w:bCs/>
          <w:sz w:val="28"/>
          <w:szCs w:val="28"/>
        </w:rPr>
        <w:t>.</w:t>
      </w:r>
    </w:p>
    <w:p w:rsidR="00DF1478" w:rsidRPr="00DF1478" w:rsidRDefault="00DF1478" w:rsidP="00DF1478">
      <w:pPr>
        <w:widowControl w:val="0"/>
        <w:autoSpaceDE w:val="0"/>
        <w:autoSpaceDN w:val="0"/>
        <w:adjustRightInd w:val="0"/>
        <w:ind w:firstLine="540"/>
        <w:jc w:val="both"/>
        <w:rPr>
          <w:rFonts w:ascii="Times New Roman" w:hAnsi="Times New Roman" w:cs="Times New Roman"/>
          <w:sz w:val="28"/>
          <w:szCs w:val="28"/>
        </w:rPr>
      </w:pPr>
      <w:r w:rsidRPr="00DF1478">
        <w:rPr>
          <w:rFonts w:ascii="Times New Roman" w:hAnsi="Times New Roman" w:cs="Times New Roman"/>
          <w:sz w:val="28"/>
          <w:szCs w:val="28"/>
        </w:rPr>
        <w:t xml:space="preserve">   Таким образом, вышеуказанные действия (бездействие) органа местного самоуправления </w:t>
      </w:r>
      <w:r>
        <w:rPr>
          <w:rFonts w:ascii="Times New Roman" w:hAnsi="Times New Roman" w:cs="Times New Roman"/>
          <w:sz w:val="28"/>
          <w:szCs w:val="28"/>
        </w:rPr>
        <w:t xml:space="preserve"> являются</w:t>
      </w:r>
      <w:r w:rsidRPr="00DF1478">
        <w:rPr>
          <w:rFonts w:ascii="Times New Roman" w:hAnsi="Times New Roman" w:cs="Times New Roman"/>
          <w:sz w:val="28"/>
          <w:szCs w:val="28"/>
        </w:rPr>
        <w:t xml:space="preserve">   навязывание</w:t>
      </w:r>
      <w:r>
        <w:rPr>
          <w:rFonts w:ascii="Times New Roman" w:hAnsi="Times New Roman" w:cs="Times New Roman"/>
          <w:sz w:val="28"/>
          <w:szCs w:val="28"/>
        </w:rPr>
        <w:t>м</w:t>
      </w:r>
      <w:r w:rsidRPr="00DF1478">
        <w:rPr>
          <w:rFonts w:ascii="Times New Roman" w:hAnsi="Times New Roman" w:cs="Times New Roman"/>
          <w:sz w:val="28"/>
          <w:szCs w:val="28"/>
        </w:rPr>
        <w:t xml:space="preserve"> конкретной управляющей компании -  ООО «Управляющая компания»;  </w:t>
      </w:r>
      <w:r>
        <w:rPr>
          <w:rFonts w:ascii="Times New Roman" w:hAnsi="Times New Roman" w:cs="Times New Roman"/>
          <w:sz w:val="28"/>
          <w:szCs w:val="28"/>
        </w:rPr>
        <w:t>создают преимущественные условия</w:t>
      </w:r>
      <w:r w:rsidRPr="00DF1478">
        <w:rPr>
          <w:rFonts w:ascii="Times New Roman" w:hAnsi="Times New Roman" w:cs="Times New Roman"/>
          <w:sz w:val="28"/>
          <w:szCs w:val="28"/>
        </w:rPr>
        <w:t xml:space="preserve"> только для одной управляющей организации - ООО «Управляющая компания», что влечет за собой дискриминационные условия для других управляющих компаний;   </w:t>
      </w:r>
      <w:proofErr w:type="spellStart"/>
      <w:r w:rsidRPr="00DF1478">
        <w:rPr>
          <w:rFonts w:ascii="Times New Roman" w:hAnsi="Times New Roman" w:cs="Times New Roman"/>
          <w:sz w:val="28"/>
          <w:szCs w:val="28"/>
        </w:rPr>
        <w:t>непроведение</w:t>
      </w:r>
      <w:proofErr w:type="spellEnd"/>
      <w:r w:rsidRPr="00DF1478">
        <w:rPr>
          <w:rFonts w:ascii="Times New Roman" w:hAnsi="Times New Roman" w:cs="Times New Roman"/>
          <w:sz w:val="28"/>
          <w:szCs w:val="28"/>
        </w:rPr>
        <w:t xml:space="preserve"> открытого конкурса по отбору управляющей компании для управления многоквартирным домом,</w:t>
      </w:r>
    </w:p>
    <w:p w:rsidR="00DF1478" w:rsidRDefault="00DF1478" w:rsidP="00DF1478">
      <w:pPr>
        <w:widowControl w:val="0"/>
        <w:autoSpaceDE w:val="0"/>
        <w:autoSpaceDN w:val="0"/>
        <w:adjustRightInd w:val="0"/>
        <w:ind w:firstLine="540"/>
        <w:jc w:val="both"/>
        <w:rPr>
          <w:rFonts w:ascii="Times New Roman" w:hAnsi="Times New Roman" w:cs="Times New Roman"/>
          <w:sz w:val="28"/>
          <w:szCs w:val="28"/>
        </w:rPr>
      </w:pPr>
      <w:r w:rsidRPr="00DF1478">
        <w:rPr>
          <w:rFonts w:ascii="Times New Roman" w:hAnsi="Times New Roman" w:cs="Times New Roman"/>
          <w:sz w:val="28"/>
          <w:szCs w:val="28"/>
        </w:rPr>
        <w:t xml:space="preserve"> содержат признаки нарушения </w:t>
      </w:r>
      <w:hyperlink r:id="rId8" w:history="1">
        <w:r w:rsidRPr="00DF1478">
          <w:rPr>
            <w:rFonts w:ascii="Times New Roman" w:hAnsi="Times New Roman" w:cs="Times New Roman"/>
            <w:sz w:val="28"/>
            <w:szCs w:val="28"/>
          </w:rPr>
          <w:t>п. п. 5</w:t>
        </w:r>
      </w:hyperlink>
      <w:r w:rsidRPr="00DF1478">
        <w:rPr>
          <w:rFonts w:ascii="Times New Roman" w:hAnsi="Times New Roman" w:cs="Times New Roman"/>
          <w:sz w:val="28"/>
          <w:szCs w:val="28"/>
        </w:rPr>
        <w:t xml:space="preserve">, </w:t>
      </w:r>
      <w:hyperlink r:id="rId9" w:history="1">
        <w:r w:rsidRPr="00DF1478">
          <w:rPr>
            <w:rFonts w:ascii="Times New Roman" w:hAnsi="Times New Roman" w:cs="Times New Roman"/>
            <w:sz w:val="28"/>
            <w:szCs w:val="28"/>
          </w:rPr>
          <w:t>6</w:t>
        </w:r>
      </w:hyperlink>
      <w:r w:rsidRPr="00DF1478">
        <w:rPr>
          <w:rFonts w:ascii="Times New Roman" w:hAnsi="Times New Roman" w:cs="Times New Roman"/>
          <w:sz w:val="28"/>
          <w:szCs w:val="28"/>
        </w:rPr>
        <w:t xml:space="preserve">, 8 части 1 статьи 15 Федерального закона от 26.07.2006 </w:t>
      </w:r>
      <w:r w:rsidRPr="00DF1478">
        <w:rPr>
          <w:rFonts w:ascii="Times New Roman" w:hAnsi="Times New Roman" w:cs="Times New Roman"/>
          <w:sz w:val="28"/>
          <w:szCs w:val="28"/>
          <w:lang w:val="en-US"/>
        </w:rPr>
        <w:t>N</w:t>
      </w:r>
      <w:r w:rsidRPr="00DF1478">
        <w:rPr>
          <w:rFonts w:ascii="Times New Roman" w:hAnsi="Times New Roman" w:cs="Times New Roman"/>
          <w:sz w:val="28"/>
          <w:szCs w:val="28"/>
        </w:rPr>
        <w:t xml:space="preserve"> 135-ФЗ "О защите конкуренции", тем самым предоставив управляющей компании - ООО «Управляющая компания» преимущества в осуществлении экономической деятельности, ограничив доступ на данный товарный рынок (управление многоквартирными домами) иных хозяйствующих субъектов.</w:t>
      </w:r>
    </w:p>
    <w:p w:rsidR="00C41D92" w:rsidRDefault="00C41D92" w:rsidP="00DF1478">
      <w:pPr>
        <w:widowControl w:val="0"/>
        <w:autoSpaceDE w:val="0"/>
        <w:autoSpaceDN w:val="0"/>
        <w:adjustRightInd w:val="0"/>
        <w:ind w:firstLine="540"/>
        <w:jc w:val="both"/>
        <w:rPr>
          <w:rFonts w:ascii="Times New Roman" w:hAnsi="Times New Roman" w:cs="Times New Roman"/>
          <w:sz w:val="28"/>
          <w:szCs w:val="28"/>
        </w:rPr>
      </w:pPr>
    </w:p>
    <w:p w:rsidR="00C41D92" w:rsidRPr="00DF1478" w:rsidRDefault="00C41D92" w:rsidP="00DF1478">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Управлением в 2017 году рассмотрено 4 дела (АППГ-18) на нарушение порядка заключения договоров в отношении государственного и муниципального имущества.</w:t>
      </w:r>
    </w:p>
    <w:p w:rsidR="00DF1478" w:rsidRDefault="00DF1478" w:rsidP="00DF1478">
      <w:pPr>
        <w:ind w:firstLine="708"/>
        <w:jc w:val="both"/>
        <w:rPr>
          <w:rFonts w:ascii="Times New Roman" w:hAnsi="Times New Roman" w:cs="Times New Roman"/>
          <w:b/>
          <w:sz w:val="28"/>
          <w:szCs w:val="28"/>
        </w:rPr>
      </w:pPr>
      <w:r>
        <w:rPr>
          <w:rFonts w:ascii="Times New Roman" w:hAnsi="Times New Roman" w:cs="Times New Roman"/>
          <w:b/>
          <w:sz w:val="28"/>
          <w:szCs w:val="28"/>
        </w:rPr>
        <w:t>ПРИМЕР нарушения ст. 17.1   135-ФЗ О защите конкуренции</w:t>
      </w:r>
    </w:p>
    <w:p w:rsidR="003D0DCC" w:rsidRPr="003D0DCC" w:rsidRDefault="003D0DCC" w:rsidP="003D0DCC">
      <w:pPr>
        <w:tabs>
          <w:tab w:val="left" w:pos="709"/>
        </w:tabs>
        <w:jc w:val="both"/>
        <w:rPr>
          <w:rFonts w:ascii="Times New Roman" w:hAnsi="Times New Roman" w:cs="Times New Roman"/>
          <w:sz w:val="28"/>
          <w:szCs w:val="28"/>
        </w:rPr>
      </w:pPr>
      <w:r>
        <w:rPr>
          <w:rFonts w:ascii="Times New Roman" w:hAnsi="Times New Roman" w:cs="Times New Roman"/>
          <w:sz w:val="28"/>
          <w:szCs w:val="28"/>
        </w:rPr>
        <w:tab/>
      </w:r>
      <w:r w:rsidRPr="003D0DCC">
        <w:rPr>
          <w:rFonts w:ascii="Times New Roman" w:hAnsi="Times New Roman" w:cs="Times New Roman"/>
          <w:sz w:val="28"/>
          <w:szCs w:val="28"/>
        </w:rPr>
        <w:t>Администрация муниципального образования «</w:t>
      </w:r>
      <w:proofErr w:type="spellStart"/>
      <w:r w:rsidRPr="003D0DCC">
        <w:rPr>
          <w:rFonts w:ascii="Times New Roman" w:hAnsi="Times New Roman" w:cs="Times New Roman"/>
          <w:sz w:val="28"/>
          <w:szCs w:val="28"/>
        </w:rPr>
        <w:t>Облученское</w:t>
      </w:r>
      <w:proofErr w:type="spellEnd"/>
      <w:r w:rsidRPr="003D0DCC">
        <w:rPr>
          <w:rFonts w:ascii="Times New Roman" w:hAnsi="Times New Roman" w:cs="Times New Roman"/>
          <w:sz w:val="28"/>
          <w:szCs w:val="28"/>
        </w:rPr>
        <w:t xml:space="preserve"> городское поселение» ЕАО признана  нарушившей часть 1, часть 5 статьи 17.1, часть 3 статьи 19,  часть 1 статьи 20 Закона о защите конкуренции в части  предоставления в аренду муниципального недвижимого </w:t>
      </w:r>
      <w:proofErr w:type="gramStart"/>
      <w:r w:rsidRPr="003D0DCC">
        <w:rPr>
          <w:rFonts w:ascii="Times New Roman" w:hAnsi="Times New Roman" w:cs="Times New Roman"/>
          <w:sz w:val="28"/>
          <w:szCs w:val="28"/>
        </w:rPr>
        <w:t>имущества</w:t>
      </w:r>
      <w:proofErr w:type="gramEnd"/>
      <w:r w:rsidRPr="003D0DCC">
        <w:rPr>
          <w:rFonts w:ascii="Times New Roman" w:hAnsi="Times New Roman" w:cs="Times New Roman"/>
          <w:sz w:val="28"/>
          <w:szCs w:val="28"/>
        </w:rPr>
        <w:t xml:space="preserve"> являющиеся муниципальной собственностью городского поселения, согласно договору аренды на объекты коммунальной инфраструктуры,</w:t>
      </w:r>
      <w:r>
        <w:rPr>
          <w:rFonts w:ascii="Times New Roman" w:hAnsi="Times New Roman" w:cs="Times New Roman"/>
          <w:sz w:val="28"/>
          <w:szCs w:val="28"/>
        </w:rPr>
        <w:t xml:space="preserve"> </w:t>
      </w:r>
      <w:r w:rsidRPr="003D0DCC">
        <w:rPr>
          <w:rFonts w:ascii="Times New Roman" w:hAnsi="Times New Roman" w:cs="Times New Roman"/>
          <w:sz w:val="28"/>
          <w:szCs w:val="28"/>
        </w:rPr>
        <w:t>для обеспечения населения услугой по водоснабжению, заключенному между Администрацией МО «</w:t>
      </w:r>
      <w:proofErr w:type="spellStart"/>
      <w:r w:rsidRPr="003D0DCC">
        <w:rPr>
          <w:rFonts w:ascii="Times New Roman" w:hAnsi="Times New Roman" w:cs="Times New Roman"/>
          <w:sz w:val="28"/>
          <w:szCs w:val="28"/>
        </w:rPr>
        <w:t>Облученское</w:t>
      </w:r>
      <w:proofErr w:type="spellEnd"/>
      <w:r w:rsidRPr="003D0DCC">
        <w:rPr>
          <w:rFonts w:ascii="Times New Roman" w:hAnsi="Times New Roman" w:cs="Times New Roman"/>
          <w:sz w:val="28"/>
          <w:szCs w:val="28"/>
        </w:rPr>
        <w:t xml:space="preserve"> городское поселение» </w:t>
      </w:r>
      <w:proofErr w:type="spellStart"/>
      <w:r w:rsidRPr="003D0DCC">
        <w:rPr>
          <w:rFonts w:ascii="Times New Roman" w:hAnsi="Times New Roman" w:cs="Times New Roman"/>
          <w:sz w:val="28"/>
          <w:szCs w:val="28"/>
        </w:rPr>
        <w:t>Облученского</w:t>
      </w:r>
      <w:proofErr w:type="spellEnd"/>
      <w:r w:rsidRPr="003D0DCC">
        <w:rPr>
          <w:rFonts w:ascii="Times New Roman" w:hAnsi="Times New Roman" w:cs="Times New Roman"/>
          <w:sz w:val="28"/>
          <w:szCs w:val="28"/>
        </w:rPr>
        <w:t xml:space="preserve"> муниципального района ЕАО и Обществом с ограниченной ответственностью «ЭНЕРГОРЕСУРС», без проведения торгов или без получения предварительного согласия антимонопольного органа. </w:t>
      </w:r>
    </w:p>
    <w:p w:rsidR="003D0DCC" w:rsidRPr="003D0DCC" w:rsidRDefault="003D0DCC" w:rsidP="003D0DCC">
      <w:pPr>
        <w:tabs>
          <w:tab w:val="left" w:pos="709"/>
        </w:tabs>
        <w:jc w:val="both"/>
        <w:rPr>
          <w:rFonts w:ascii="Times New Roman" w:hAnsi="Times New Roman" w:cs="Times New Roman"/>
          <w:sz w:val="28"/>
          <w:szCs w:val="28"/>
        </w:rPr>
      </w:pPr>
      <w:r w:rsidRPr="003D0DCC">
        <w:rPr>
          <w:rFonts w:ascii="Times New Roman" w:hAnsi="Times New Roman" w:cs="Times New Roman"/>
          <w:sz w:val="28"/>
          <w:szCs w:val="28"/>
        </w:rPr>
        <w:t xml:space="preserve">            Выдано предписание.</w:t>
      </w:r>
      <w:r w:rsidR="00C41D92" w:rsidRPr="00C41D92">
        <w:rPr>
          <w:rFonts w:ascii="Times New Roman" w:hAnsi="Times New Roman" w:cs="Times New Roman"/>
          <w:sz w:val="28"/>
          <w:szCs w:val="28"/>
        </w:rPr>
        <w:t xml:space="preserve"> </w:t>
      </w:r>
      <w:r w:rsidR="00C41D92" w:rsidRPr="003D0DCC">
        <w:rPr>
          <w:rFonts w:ascii="Times New Roman" w:hAnsi="Times New Roman" w:cs="Times New Roman"/>
          <w:sz w:val="28"/>
          <w:szCs w:val="28"/>
        </w:rPr>
        <w:t>Предписание исполнено в срок.</w:t>
      </w:r>
    </w:p>
    <w:p w:rsidR="003D0DCC" w:rsidRDefault="003D0DCC" w:rsidP="003D0DCC">
      <w:pPr>
        <w:pStyle w:val="3"/>
        <w:ind w:left="0" w:right="-2" w:firstLine="720"/>
        <w:jc w:val="both"/>
        <w:rPr>
          <w:rFonts w:ascii="Times New Roman" w:hAnsi="Times New Roman" w:cs="Times New Roman"/>
          <w:sz w:val="28"/>
          <w:szCs w:val="28"/>
        </w:rPr>
      </w:pPr>
      <w:r w:rsidRPr="003D0DCC">
        <w:rPr>
          <w:rFonts w:ascii="Times New Roman" w:hAnsi="Times New Roman" w:cs="Times New Roman"/>
          <w:sz w:val="28"/>
          <w:szCs w:val="28"/>
        </w:rPr>
        <w:lastRenderedPageBreak/>
        <w:t xml:space="preserve"> </w:t>
      </w:r>
    </w:p>
    <w:p w:rsidR="00C41D92" w:rsidRDefault="00C41D92" w:rsidP="003D0DCC">
      <w:pPr>
        <w:pStyle w:val="3"/>
        <w:ind w:left="0" w:right="-2" w:firstLine="720"/>
        <w:jc w:val="both"/>
        <w:rPr>
          <w:rFonts w:ascii="Times New Roman" w:hAnsi="Times New Roman" w:cs="Times New Roman"/>
          <w:sz w:val="28"/>
          <w:szCs w:val="28"/>
        </w:rPr>
      </w:pPr>
    </w:p>
    <w:p w:rsidR="00C41D92" w:rsidRPr="003D0DCC" w:rsidRDefault="00C41D92" w:rsidP="003D0DCC">
      <w:pPr>
        <w:pStyle w:val="3"/>
        <w:ind w:left="0" w:right="-2" w:firstLine="720"/>
        <w:jc w:val="both"/>
        <w:rPr>
          <w:rFonts w:ascii="Times New Roman" w:hAnsi="Times New Roman" w:cs="Times New Roman"/>
          <w:sz w:val="28"/>
          <w:szCs w:val="28"/>
        </w:rPr>
      </w:pPr>
      <w:r>
        <w:rPr>
          <w:rFonts w:ascii="Times New Roman" w:hAnsi="Times New Roman" w:cs="Times New Roman"/>
          <w:sz w:val="28"/>
          <w:szCs w:val="28"/>
        </w:rPr>
        <w:t>Управлением  в 2017 году рассмотрено 10 жалоб (АППГ-3) по ст. 18.1 на процедуры торгов, возбуждено 5 дел</w:t>
      </w:r>
    </w:p>
    <w:p w:rsidR="003D0DCC" w:rsidRDefault="003D0DCC" w:rsidP="003D0DCC">
      <w:pPr>
        <w:ind w:firstLine="708"/>
        <w:jc w:val="both"/>
        <w:rPr>
          <w:rFonts w:ascii="Times New Roman" w:hAnsi="Times New Roman" w:cs="Times New Roman"/>
          <w:b/>
          <w:sz w:val="28"/>
          <w:szCs w:val="28"/>
        </w:rPr>
      </w:pPr>
      <w:r>
        <w:rPr>
          <w:rFonts w:ascii="Times New Roman" w:hAnsi="Times New Roman" w:cs="Times New Roman"/>
          <w:b/>
          <w:sz w:val="28"/>
          <w:szCs w:val="28"/>
        </w:rPr>
        <w:t>ПРИМЕР нарушения ст. 18.1   135-ФЗ О защите конкуренции</w:t>
      </w:r>
    </w:p>
    <w:p w:rsidR="003D0DCC" w:rsidRPr="003D0DCC" w:rsidRDefault="003D0DCC" w:rsidP="003D0DCC">
      <w:pPr>
        <w:autoSpaceDE w:val="0"/>
        <w:autoSpaceDN w:val="0"/>
        <w:ind w:firstLine="567"/>
        <w:jc w:val="both"/>
        <w:rPr>
          <w:rFonts w:ascii="Times New Roman" w:hAnsi="Times New Roman" w:cs="Times New Roman"/>
          <w:sz w:val="28"/>
          <w:szCs w:val="28"/>
        </w:rPr>
      </w:pPr>
      <w:proofErr w:type="gramStart"/>
      <w:r w:rsidRPr="003D0DCC">
        <w:rPr>
          <w:rFonts w:ascii="Times New Roman" w:hAnsi="Times New Roman" w:cs="Times New Roman"/>
          <w:sz w:val="28"/>
          <w:szCs w:val="28"/>
        </w:rPr>
        <w:t>При рассмотрении жалобы главы КФХ Комиссией Еврейского УФАС России установлено, что организатор  торгов – Администрация Муниципального образования при проведении торго</w:t>
      </w:r>
      <w:r>
        <w:rPr>
          <w:rFonts w:ascii="Times New Roman" w:hAnsi="Times New Roman" w:cs="Times New Roman"/>
          <w:sz w:val="28"/>
          <w:szCs w:val="28"/>
        </w:rPr>
        <w:t>в в форме открытого аукциона</w:t>
      </w:r>
      <w:r w:rsidRPr="003D0DCC">
        <w:rPr>
          <w:rFonts w:ascii="Times New Roman" w:hAnsi="Times New Roman" w:cs="Times New Roman"/>
          <w:sz w:val="28"/>
          <w:szCs w:val="28"/>
        </w:rPr>
        <w:t xml:space="preserve"> по продаже права на заключение договоров аренды земельных участков, </w:t>
      </w:r>
      <w:r w:rsidRPr="003D0DCC">
        <w:rPr>
          <w:rFonts w:ascii="Times New Roman" w:hAnsi="Times New Roman" w:cs="Times New Roman"/>
          <w:color w:val="000000"/>
          <w:sz w:val="28"/>
          <w:szCs w:val="28"/>
        </w:rPr>
        <w:t>находящихся в муниципальной собственности муниципального образования нарушила требования</w:t>
      </w:r>
      <w:r w:rsidRPr="003D0DCC">
        <w:rPr>
          <w:rFonts w:ascii="Times New Roman" w:hAnsi="Times New Roman" w:cs="Times New Roman"/>
          <w:sz w:val="28"/>
          <w:szCs w:val="28"/>
        </w:rPr>
        <w:t xml:space="preserve"> </w:t>
      </w:r>
      <w:r w:rsidRPr="003D0DCC">
        <w:rPr>
          <w:rFonts w:ascii="Times New Roman" w:eastAsia="Calibri" w:hAnsi="Times New Roman" w:cs="Times New Roman"/>
          <w:sz w:val="28"/>
          <w:szCs w:val="28"/>
        </w:rPr>
        <w:t xml:space="preserve">  ч. 22 ст. 39.11 Земельного Кодекса РФ, </w:t>
      </w:r>
      <w:r w:rsidRPr="003D0DCC">
        <w:rPr>
          <w:rFonts w:ascii="Times New Roman" w:hAnsi="Times New Roman" w:cs="Times New Roman"/>
          <w:sz w:val="28"/>
          <w:szCs w:val="28"/>
        </w:rPr>
        <w:t xml:space="preserve">Администрацией к извещениям об </w:t>
      </w:r>
      <w:r w:rsidRPr="003D0DCC">
        <w:rPr>
          <w:rFonts w:ascii="Times New Roman" w:hAnsi="Times New Roman" w:cs="Times New Roman"/>
          <w:color w:val="000000"/>
          <w:sz w:val="28"/>
          <w:szCs w:val="28"/>
          <w:lang w:bidi="ru-RU"/>
        </w:rPr>
        <w:t>открытом аукционе по продаже права на заключение договоров аренды</w:t>
      </w:r>
      <w:proofErr w:type="gramEnd"/>
      <w:r w:rsidRPr="003D0DCC">
        <w:rPr>
          <w:rFonts w:ascii="Times New Roman" w:hAnsi="Times New Roman" w:cs="Times New Roman"/>
          <w:color w:val="000000"/>
          <w:sz w:val="28"/>
          <w:szCs w:val="28"/>
          <w:lang w:bidi="ru-RU"/>
        </w:rPr>
        <w:t xml:space="preserve"> земельных участков </w:t>
      </w:r>
      <w:r w:rsidRPr="003D0DCC">
        <w:rPr>
          <w:rFonts w:ascii="Times New Roman" w:hAnsi="Times New Roman" w:cs="Times New Roman"/>
          <w:sz w:val="28"/>
          <w:szCs w:val="28"/>
        </w:rPr>
        <w:t xml:space="preserve"> не прикреплено приложение </w:t>
      </w:r>
      <w:r>
        <w:rPr>
          <w:rFonts w:ascii="Times New Roman" w:hAnsi="Times New Roman" w:cs="Times New Roman"/>
          <w:sz w:val="28"/>
          <w:szCs w:val="28"/>
        </w:rPr>
        <w:t>и отсутствует информация о</w:t>
      </w:r>
      <w:r w:rsidRPr="003D0DCC">
        <w:rPr>
          <w:rFonts w:ascii="Times New Roman" w:hAnsi="Times New Roman" w:cs="Times New Roman"/>
          <w:sz w:val="28"/>
          <w:szCs w:val="28"/>
        </w:rPr>
        <w:t xml:space="preserve"> размер</w:t>
      </w:r>
      <w:r>
        <w:rPr>
          <w:rFonts w:ascii="Times New Roman" w:hAnsi="Times New Roman" w:cs="Times New Roman"/>
          <w:sz w:val="28"/>
          <w:szCs w:val="28"/>
        </w:rPr>
        <w:t>е</w:t>
      </w:r>
      <w:r w:rsidRPr="003D0DCC">
        <w:rPr>
          <w:rFonts w:ascii="Times New Roman" w:hAnsi="Times New Roman" w:cs="Times New Roman"/>
          <w:sz w:val="28"/>
          <w:szCs w:val="28"/>
        </w:rPr>
        <w:t xml:space="preserve"> площади,  </w:t>
      </w:r>
      <w:r>
        <w:rPr>
          <w:rFonts w:ascii="Times New Roman" w:hAnsi="Times New Roman" w:cs="Times New Roman"/>
          <w:sz w:val="28"/>
          <w:szCs w:val="28"/>
        </w:rPr>
        <w:t xml:space="preserve">о </w:t>
      </w:r>
      <w:r w:rsidRPr="003D0DCC">
        <w:rPr>
          <w:rFonts w:ascii="Times New Roman" w:hAnsi="Times New Roman" w:cs="Times New Roman"/>
          <w:sz w:val="28"/>
          <w:szCs w:val="28"/>
        </w:rPr>
        <w:t>кадастров</w:t>
      </w:r>
      <w:r>
        <w:rPr>
          <w:rFonts w:ascii="Times New Roman" w:hAnsi="Times New Roman" w:cs="Times New Roman"/>
          <w:sz w:val="28"/>
          <w:szCs w:val="28"/>
        </w:rPr>
        <w:t>ом</w:t>
      </w:r>
      <w:r w:rsidRPr="003D0DCC">
        <w:rPr>
          <w:rFonts w:ascii="Times New Roman" w:hAnsi="Times New Roman" w:cs="Times New Roman"/>
          <w:sz w:val="28"/>
          <w:szCs w:val="28"/>
        </w:rPr>
        <w:t xml:space="preserve"> номер</w:t>
      </w:r>
      <w:r>
        <w:rPr>
          <w:rFonts w:ascii="Times New Roman" w:hAnsi="Times New Roman" w:cs="Times New Roman"/>
          <w:sz w:val="28"/>
          <w:szCs w:val="28"/>
        </w:rPr>
        <w:t>е</w:t>
      </w:r>
      <w:r w:rsidRPr="003D0DCC">
        <w:rPr>
          <w:rFonts w:ascii="Times New Roman" w:hAnsi="Times New Roman" w:cs="Times New Roman"/>
          <w:sz w:val="28"/>
          <w:szCs w:val="28"/>
        </w:rPr>
        <w:t xml:space="preserve">, </w:t>
      </w:r>
      <w:r>
        <w:rPr>
          <w:rFonts w:ascii="Times New Roman" w:hAnsi="Times New Roman" w:cs="Times New Roman"/>
          <w:sz w:val="28"/>
          <w:szCs w:val="28"/>
        </w:rPr>
        <w:t>местоположении земельного участка,</w:t>
      </w:r>
      <w:r w:rsidRPr="003D0DCC">
        <w:rPr>
          <w:rFonts w:ascii="Times New Roman" w:hAnsi="Times New Roman" w:cs="Times New Roman"/>
          <w:sz w:val="28"/>
          <w:szCs w:val="28"/>
        </w:rPr>
        <w:t xml:space="preserve"> </w:t>
      </w:r>
      <w:r>
        <w:rPr>
          <w:rFonts w:ascii="Times New Roman" w:hAnsi="Times New Roman" w:cs="Times New Roman"/>
          <w:sz w:val="28"/>
          <w:szCs w:val="28"/>
        </w:rPr>
        <w:t>категории</w:t>
      </w:r>
      <w:r w:rsidRPr="003D0DCC">
        <w:rPr>
          <w:rFonts w:ascii="Times New Roman" w:hAnsi="Times New Roman" w:cs="Times New Roman"/>
          <w:sz w:val="28"/>
          <w:szCs w:val="28"/>
        </w:rPr>
        <w:t xml:space="preserve"> земель</w:t>
      </w:r>
      <w:r>
        <w:rPr>
          <w:rFonts w:ascii="Times New Roman" w:hAnsi="Times New Roman" w:cs="Times New Roman"/>
          <w:sz w:val="28"/>
          <w:szCs w:val="28"/>
        </w:rPr>
        <w:t>.</w:t>
      </w:r>
      <w:r w:rsidRPr="003D0DCC">
        <w:rPr>
          <w:rFonts w:ascii="Times New Roman" w:hAnsi="Times New Roman" w:cs="Times New Roman"/>
          <w:sz w:val="28"/>
          <w:szCs w:val="28"/>
        </w:rPr>
        <w:t xml:space="preserve"> </w:t>
      </w:r>
    </w:p>
    <w:p w:rsidR="003D0DCC" w:rsidRPr="003D0DCC" w:rsidRDefault="003D0DCC" w:rsidP="003D0DCC">
      <w:pPr>
        <w:autoSpaceDE w:val="0"/>
        <w:autoSpaceDN w:val="0"/>
        <w:spacing w:after="0" w:line="240" w:lineRule="auto"/>
        <w:ind w:firstLine="1134"/>
        <w:rPr>
          <w:rFonts w:ascii="Times New Roman" w:hAnsi="Times New Roman" w:cs="Times New Roman"/>
          <w:sz w:val="28"/>
          <w:szCs w:val="28"/>
        </w:rPr>
      </w:pPr>
      <w:r>
        <w:rPr>
          <w:rFonts w:ascii="Times New Roman" w:hAnsi="Times New Roman" w:cs="Times New Roman"/>
          <w:sz w:val="28"/>
          <w:szCs w:val="28"/>
        </w:rPr>
        <w:t xml:space="preserve"> К договорам</w:t>
      </w:r>
      <w:r w:rsidRPr="003D0DCC">
        <w:rPr>
          <w:rFonts w:ascii="Times New Roman" w:hAnsi="Times New Roman" w:cs="Times New Roman"/>
          <w:sz w:val="28"/>
          <w:szCs w:val="28"/>
        </w:rPr>
        <w:t xml:space="preserve"> </w:t>
      </w:r>
      <w:r>
        <w:rPr>
          <w:rFonts w:ascii="Times New Roman" w:hAnsi="Times New Roman" w:cs="Times New Roman"/>
          <w:sz w:val="28"/>
          <w:szCs w:val="28"/>
        </w:rPr>
        <w:t>не приложены акт приема – передачи,</w:t>
      </w:r>
      <w:r w:rsidRPr="003D0DCC">
        <w:rPr>
          <w:rFonts w:ascii="Times New Roman" w:hAnsi="Times New Roman" w:cs="Times New Roman"/>
          <w:sz w:val="28"/>
          <w:szCs w:val="28"/>
        </w:rPr>
        <w:t xml:space="preserve"> </w:t>
      </w:r>
      <w:r>
        <w:rPr>
          <w:rFonts w:ascii="Times New Roman" w:hAnsi="Times New Roman" w:cs="Times New Roman"/>
          <w:sz w:val="28"/>
          <w:szCs w:val="28"/>
        </w:rPr>
        <w:t>р</w:t>
      </w:r>
      <w:r w:rsidRPr="003D0DCC">
        <w:rPr>
          <w:rFonts w:ascii="Times New Roman" w:hAnsi="Times New Roman" w:cs="Times New Roman"/>
          <w:sz w:val="28"/>
          <w:szCs w:val="28"/>
        </w:rPr>
        <w:t>асчет арендной платы.</w:t>
      </w:r>
    </w:p>
    <w:p w:rsidR="003D0DCC" w:rsidRPr="003D0DCC" w:rsidRDefault="003D0DCC" w:rsidP="003D0DCC">
      <w:pPr>
        <w:widowControl w:val="0"/>
        <w:autoSpaceDE w:val="0"/>
        <w:autoSpaceDN w:val="0"/>
        <w:adjustRightInd w:val="0"/>
        <w:ind w:firstLine="540"/>
        <w:jc w:val="both"/>
        <w:rPr>
          <w:rFonts w:ascii="Times New Roman" w:hAnsi="Times New Roman" w:cs="Times New Roman"/>
          <w:sz w:val="28"/>
          <w:szCs w:val="28"/>
        </w:rPr>
      </w:pPr>
      <w:r w:rsidRPr="003D0DCC">
        <w:rPr>
          <w:rFonts w:ascii="Times New Roman" w:hAnsi="Times New Roman" w:cs="Times New Roman"/>
          <w:sz w:val="28"/>
          <w:szCs w:val="28"/>
        </w:rPr>
        <w:t xml:space="preserve">  Указанные действия Администрации в части не указания всех условий договора аренды в проекте договора аренды нарушают права и законные интересы неопределенного круга лиц - потенциальных участников аукциона, которые поставлены в условия неопределенности относительно условий об объекте аренды.</w:t>
      </w:r>
    </w:p>
    <w:p w:rsidR="003D0DCC" w:rsidRDefault="003D0DCC" w:rsidP="003D0DCC">
      <w:pPr>
        <w:ind w:firstLine="567"/>
        <w:jc w:val="both"/>
        <w:rPr>
          <w:rFonts w:ascii="Times New Roman" w:hAnsi="Times New Roman" w:cs="Times New Roman"/>
          <w:sz w:val="28"/>
          <w:szCs w:val="28"/>
        </w:rPr>
      </w:pPr>
      <w:r w:rsidRPr="003D0DCC">
        <w:rPr>
          <w:rFonts w:ascii="Times New Roman" w:hAnsi="Times New Roman" w:cs="Times New Roman"/>
          <w:sz w:val="28"/>
          <w:szCs w:val="28"/>
        </w:rPr>
        <w:t>Жалоба признана обоснованной. Выдано предписание, которое исполнено в срок.</w:t>
      </w:r>
    </w:p>
    <w:p w:rsidR="00C41D92" w:rsidRPr="00C41D92" w:rsidRDefault="00C41D92" w:rsidP="003D0DCC">
      <w:pPr>
        <w:ind w:firstLine="567"/>
        <w:jc w:val="both"/>
        <w:rPr>
          <w:rFonts w:ascii="Times New Roman" w:hAnsi="Times New Roman" w:cs="Times New Roman"/>
          <w:b/>
          <w:sz w:val="28"/>
          <w:szCs w:val="28"/>
        </w:rPr>
      </w:pPr>
      <w:r w:rsidRPr="00C41D92">
        <w:rPr>
          <w:rFonts w:ascii="Times New Roman" w:hAnsi="Times New Roman" w:cs="Times New Roman"/>
          <w:b/>
          <w:sz w:val="28"/>
          <w:szCs w:val="28"/>
        </w:rPr>
        <w:t>Контроль в сфере исполнения законодательства о рекламе</w:t>
      </w:r>
      <w:r w:rsidR="00966BB5">
        <w:rPr>
          <w:rFonts w:ascii="Times New Roman" w:hAnsi="Times New Roman" w:cs="Times New Roman"/>
          <w:b/>
          <w:sz w:val="28"/>
          <w:szCs w:val="28"/>
        </w:rPr>
        <w:t>(38-ФЗ)</w:t>
      </w:r>
    </w:p>
    <w:p w:rsidR="003D0DCC" w:rsidRDefault="00966BB5" w:rsidP="003D0DCC">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За период 2017 года Управлением принято 22 заявления (АППГ-</w:t>
      </w:r>
      <w:r w:rsidR="007802D9">
        <w:rPr>
          <w:rFonts w:ascii="Times New Roman" w:hAnsi="Times New Roman" w:cs="Times New Roman"/>
          <w:sz w:val="28"/>
          <w:szCs w:val="28"/>
        </w:rPr>
        <w:t>17), возбуждено 8 дел.</w:t>
      </w:r>
    </w:p>
    <w:p w:rsidR="007802D9" w:rsidRDefault="007802D9" w:rsidP="007802D9">
      <w:pPr>
        <w:ind w:firstLine="708"/>
        <w:jc w:val="both"/>
        <w:rPr>
          <w:rFonts w:ascii="Times New Roman" w:hAnsi="Times New Roman" w:cs="Times New Roman"/>
          <w:b/>
          <w:sz w:val="28"/>
          <w:szCs w:val="28"/>
        </w:rPr>
      </w:pPr>
      <w:r>
        <w:rPr>
          <w:rFonts w:ascii="Times New Roman" w:hAnsi="Times New Roman" w:cs="Times New Roman"/>
          <w:b/>
          <w:sz w:val="28"/>
          <w:szCs w:val="28"/>
        </w:rPr>
        <w:t>ПРИМЕР нарушения 38-ФЗ</w:t>
      </w:r>
    </w:p>
    <w:p w:rsidR="007802D9" w:rsidRPr="007802D9" w:rsidRDefault="007802D9" w:rsidP="007802D9">
      <w:pPr>
        <w:autoSpaceDE w:val="0"/>
        <w:autoSpaceDN w:val="0"/>
        <w:adjustRightInd w:val="0"/>
        <w:ind w:firstLine="708"/>
        <w:jc w:val="both"/>
        <w:rPr>
          <w:rFonts w:ascii="Times New Roman" w:hAnsi="Times New Roman" w:cs="Times New Roman"/>
          <w:sz w:val="28"/>
          <w:szCs w:val="28"/>
        </w:rPr>
      </w:pPr>
      <w:r w:rsidRPr="007802D9">
        <w:rPr>
          <w:rFonts w:ascii="Times New Roman" w:hAnsi="Times New Roman" w:cs="Times New Roman"/>
          <w:sz w:val="28"/>
          <w:szCs w:val="28"/>
        </w:rPr>
        <w:t>В Управление Федеральной антимонопольной службы по Еврейской автономной области от ГИБДД УМВД по ЕАО поступили протокол и материалы дела по факту распространения рекламы на приспособлении, предназначенном для регулирования дорожного движения в г. Биробиджане.</w:t>
      </w:r>
    </w:p>
    <w:p w:rsidR="007802D9" w:rsidRPr="007802D9" w:rsidRDefault="007802D9" w:rsidP="007802D9">
      <w:pPr>
        <w:autoSpaceDE w:val="0"/>
        <w:autoSpaceDN w:val="0"/>
        <w:adjustRightInd w:val="0"/>
        <w:ind w:firstLine="708"/>
        <w:jc w:val="both"/>
        <w:rPr>
          <w:rFonts w:ascii="Times New Roman" w:hAnsi="Times New Roman" w:cs="Times New Roman"/>
          <w:sz w:val="28"/>
          <w:szCs w:val="28"/>
        </w:rPr>
      </w:pPr>
      <w:r w:rsidRPr="007802D9">
        <w:rPr>
          <w:rFonts w:ascii="Times New Roman" w:hAnsi="Times New Roman" w:cs="Times New Roman"/>
          <w:sz w:val="28"/>
          <w:szCs w:val="28"/>
        </w:rPr>
        <w:t xml:space="preserve">Установлено, что лицо, разместившее рекламу, нарушило часть 1 статьи 14.38 </w:t>
      </w:r>
      <w:proofErr w:type="spellStart"/>
      <w:r w:rsidRPr="007802D9">
        <w:rPr>
          <w:rFonts w:ascii="Times New Roman" w:hAnsi="Times New Roman" w:cs="Times New Roman"/>
          <w:sz w:val="28"/>
          <w:szCs w:val="28"/>
        </w:rPr>
        <w:t>КоАП</w:t>
      </w:r>
      <w:proofErr w:type="spellEnd"/>
      <w:r w:rsidRPr="007802D9">
        <w:rPr>
          <w:rFonts w:ascii="Times New Roman" w:hAnsi="Times New Roman" w:cs="Times New Roman"/>
          <w:sz w:val="28"/>
          <w:szCs w:val="28"/>
        </w:rPr>
        <w:t xml:space="preserve"> РФ, в соответствии с которой, размещение рекламы, </w:t>
      </w:r>
      <w:r w:rsidRPr="007802D9">
        <w:rPr>
          <w:rFonts w:ascii="Times New Roman" w:hAnsi="Times New Roman" w:cs="Times New Roman"/>
          <w:sz w:val="28"/>
          <w:szCs w:val="28"/>
        </w:rPr>
        <w:lastRenderedPageBreak/>
        <w:t xml:space="preserve">имеющей сходство с дорожными знаками, или </w:t>
      </w:r>
      <w:hyperlink r:id="rId10" w:history="1">
        <w:r w:rsidRPr="007802D9">
          <w:rPr>
            <w:rFonts w:ascii="Times New Roman" w:hAnsi="Times New Roman" w:cs="Times New Roman"/>
            <w:sz w:val="28"/>
            <w:szCs w:val="28"/>
          </w:rPr>
          <w:t>размещение</w:t>
        </w:r>
      </w:hyperlink>
      <w:r w:rsidRPr="007802D9">
        <w:rPr>
          <w:rFonts w:ascii="Times New Roman" w:hAnsi="Times New Roman" w:cs="Times New Roman"/>
          <w:sz w:val="28"/>
          <w:szCs w:val="28"/>
        </w:rPr>
        <w:t xml:space="preserve"> рекламы на знаке дорожного движения, его опоре или любом ином приспособлении, предназначенном для регулирования дорожного движения</w:t>
      </w:r>
      <w:r w:rsidR="00E030AF">
        <w:rPr>
          <w:rFonts w:ascii="Times New Roman" w:hAnsi="Times New Roman" w:cs="Times New Roman"/>
          <w:sz w:val="28"/>
          <w:szCs w:val="28"/>
        </w:rPr>
        <w:t xml:space="preserve"> запрещено</w:t>
      </w:r>
      <w:r w:rsidRPr="007802D9">
        <w:rPr>
          <w:rFonts w:ascii="Times New Roman" w:hAnsi="Times New Roman" w:cs="Times New Roman"/>
          <w:sz w:val="28"/>
          <w:szCs w:val="28"/>
        </w:rPr>
        <w:t>.</w:t>
      </w:r>
    </w:p>
    <w:p w:rsidR="007802D9" w:rsidRPr="007802D9" w:rsidRDefault="00EC0FF3" w:rsidP="00EC0FF3">
      <w:pPr>
        <w:ind w:firstLine="708"/>
        <w:jc w:val="both"/>
        <w:rPr>
          <w:rFonts w:ascii="Times New Roman" w:hAnsi="Times New Roman" w:cs="Times New Roman"/>
          <w:sz w:val="28"/>
          <w:szCs w:val="28"/>
        </w:rPr>
      </w:pPr>
      <w:r>
        <w:rPr>
          <w:rFonts w:ascii="Times New Roman" w:hAnsi="Times New Roman" w:cs="Times New Roman"/>
          <w:sz w:val="28"/>
          <w:szCs w:val="28"/>
        </w:rPr>
        <w:t xml:space="preserve">Дело </w:t>
      </w:r>
      <w:proofErr w:type="gramStart"/>
      <w:r>
        <w:rPr>
          <w:rFonts w:ascii="Times New Roman" w:hAnsi="Times New Roman" w:cs="Times New Roman"/>
          <w:sz w:val="28"/>
          <w:szCs w:val="28"/>
        </w:rPr>
        <w:t>рассмотрено</w:t>
      </w:r>
      <w:proofErr w:type="gramEnd"/>
      <w:r>
        <w:rPr>
          <w:rFonts w:ascii="Times New Roman" w:hAnsi="Times New Roman" w:cs="Times New Roman"/>
          <w:sz w:val="28"/>
          <w:szCs w:val="28"/>
        </w:rPr>
        <w:t xml:space="preserve"> и лицо признано нарушившим требования части 1 статьи 14.38 </w:t>
      </w:r>
      <w:proofErr w:type="spellStart"/>
      <w:r>
        <w:rPr>
          <w:rFonts w:ascii="Times New Roman" w:hAnsi="Times New Roman" w:cs="Times New Roman"/>
          <w:sz w:val="28"/>
          <w:szCs w:val="28"/>
        </w:rPr>
        <w:t>КоАП</w:t>
      </w:r>
      <w:proofErr w:type="spellEnd"/>
      <w:r>
        <w:rPr>
          <w:rFonts w:ascii="Times New Roman" w:hAnsi="Times New Roman" w:cs="Times New Roman"/>
          <w:sz w:val="28"/>
          <w:szCs w:val="28"/>
        </w:rPr>
        <w:t xml:space="preserve"> РФ. Затем п</w:t>
      </w:r>
      <w:r w:rsidR="007802D9" w:rsidRPr="007802D9">
        <w:rPr>
          <w:rFonts w:ascii="Times New Roman" w:hAnsi="Times New Roman" w:cs="Times New Roman"/>
          <w:sz w:val="28"/>
          <w:szCs w:val="28"/>
        </w:rPr>
        <w:t xml:space="preserve">о результатам рассмотрения </w:t>
      </w:r>
      <w:proofErr w:type="spellStart"/>
      <w:r w:rsidR="007802D9" w:rsidRPr="007802D9">
        <w:rPr>
          <w:rFonts w:ascii="Times New Roman" w:hAnsi="Times New Roman" w:cs="Times New Roman"/>
          <w:sz w:val="28"/>
          <w:szCs w:val="28"/>
        </w:rPr>
        <w:t>дела</w:t>
      </w:r>
      <w:r>
        <w:rPr>
          <w:rFonts w:ascii="Times New Roman" w:hAnsi="Times New Roman" w:cs="Times New Roman"/>
          <w:sz w:val="28"/>
          <w:szCs w:val="28"/>
        </w:rPr>
        <w:t>лицо</w:t>
      </w:r>
      <w:proofErr w:type="spellEnd"/>
      <w:r>
        <w:rPr>
          <w:rFonts w:ascii="Times New Roman" w:hAnsi="Times New Roman" w:cs="Times New Roman"/>
          <w:sz w:val="28"/>
          <w:szCs w:val="28"/>
        </w:rPr>
        <w:t xml:space="preserve"> признано виновным</w:t>
      </w:r>
      <w:r w:rsidR="007802D9" w:rsidRPr="007802D9">
        <w:rPr>
          <w:rFonts w:ascii="Times New Roman" w:hAnsi="Times New Roman" w:cs="Times New Roman"/>
          <w:sz w:val="28"/>
          <w:szCs w:val="28"/>
        </w:rPr>
        <w:t xml:space="preserve"> в совершении административного правонарушения, предусмотренного частью 1 статьи 14.38 </w:t>
      </w:r>
      <w:proofErr w:type="spellStart"/>
      <w:r w:rsidR="007802D9" w:rsidRPr="007802D9">
        <w:rPr>
          <w:rFonts w:ascii="Times New Roman" w:hAnsi="Times New Roman" w:cs="Times New Roman"/>
          <w:sz w:val="28"/>
          <w:szCs w:val="28"/>
        </w:rPr>
        <w:t>КоАП</w:t>
      </w:r>
      <w:proofErr w:type="spellEnd"/>
      <w:r w:rsidR="007802D9" w:rsidRPr="007802D9">
        <w:rPr>
          <w:rFonts w:ascii="Times New Roman" w:hAnsi="Times New Roman" w:cs="Times New Roman"/>
          <w:sz w:val="28"/>
          <w:szCs w:val="28"/>
        </w:rPr>
        <w:t xml:space="preserve"> РФ</w:t>
      </w:r>
      <w:r>
        <w:rPr>
          <w:rFonts w:ascii="Times New Roman" w:hAnsi="Times New Roman" w:cs="Times New Roman"/>
          <w:sz w:val="28"/>
          <w:szCs w:val="28"/>
        </w:rPr>
        <w:t>.</w:t>
      </w:r>
    </w:p>
    <w:p w:rsidR="007802D9" w:rsidRPr="007802D9" w:rsidRDefault="007802D9" w:rsidP="007802D9">
      <w:pPr>
        <w:ind w:firstLine="720"/>
        <w:jc w:val="both"/>
        <w:rPr>
          <w:rFonts w:ascii="Times New Roman" w:hAnsi="Times New Roman" w:cs="Times New Roman"/>
          <w:sz w:val="28"/>
          <w:szCs w:val="28"/>
        </w:rPr>
      </w:pPr>
      <w:r w:rsidRPr="007802D9">
        <w:rPr>
          <w:rFonts w:ascii="Times New Roman" w:hAnsi="Times New Roman" w:cs="Times New Roman"/>
          <w:sz w:val="28"/>
          <w:szCs w:val="28"/>
        </w:rPr>
        <w:t xml:space="preserve">Постановления по делу об административном правонарушении не обжаловано, штраф уплачен в полном объеме.  </w:t>
      </w:r>
    </w:p>
    <w:p w:rsidR="007802D9" w:rsidRPr="007802D9" w:rsidRDefault="007802D9" w:rsidP="007802D9">
      <w:pPr>
        <w:suppressAutoHyphens/>
        <w:ind w:firstLine="708"/>
        <w:jc w:val="both"/>
        <w:rPr>
          <w:rFonts w:ascii="Times New Roman" w:hAnsi="Times New Roman" w:cs="Times New Roman"/>
          <w:b/>
          <w:sz w:val="28"/>
          <w:szCs w:val="28"/>
        </w:rPr>
      </w:pPr>
    </w:p>
    <w:p w:rsidR="007802D9" w:rsidRPr="007802D9" w:rsidRDefault="00E030AF" w:rsidP="007802D9">
      <w:pPr>
        <w:suppressAutoHyphens/>
        <w:ind w:firstLine="708"/>
        <w:jc w:val="both"/>
        <w:rPr>
          <w:rFonts w:ascii="Times New Roman" w:hAnsi="Times New Roman" w:cs="Times New Roman"/>
          <w:sz w:val="28"/>
          <w:szCs w:val="28"/>
        </w:rPr>
      </w:pPr>
      <w:r>
        <w:rPr>
          <w:rFonts w:ascii="Times New Roman" w:hAnsi="Times New Roman" w:cs="Times New Roman"/>
          <w:sz w:val="28"/>
          <w:szCs w:val="28"/>
        </w:rPr>
        <w:t xml:space="preserve">В марте </w:t>
      </w:r>
      <w:r w:rsidR="007802D9" w:rsidRPr="007802D9">
        <w:rPr>
          <w:rFonts w:ascii="Times New Roman" w:hAnsi="Times New Roman" w:cs="Times New Roman"/>
          <w:sz w:val="28"/>
          <w:szCs w:val="28"/>
        </w:rPr>
        <w:t>2017 года Комиссией Еврейского УФАС Росс</w:t>
      </w:r>
      <w:proofErr w:type="gramStart"/>
      <w:r w:rsidR="007802D9" w:rsidRPr="007802D9">
        <w:rPr>
          <w:rFonts w:ascii="Times New Roman" w:hAnsi="Times New Roman" w:cs="Times New Roman"/>
          <w:sz w:val="28"/>
          <w:szCs w:val="28"/>
        </w:rPr>
        <w:t xml:space="preserve">ии </w:t>
      </w:r>
      <w:r>
        <w:rPr>
          <w:rFonts w:ascii="Times New Roman" w:hAnsi="Times New Roman" w:cs="Times New Roman"/>
          <w:sz w:val="28"/>
          <w:szCs w:val="28"/>
        </w:rPr>
        <w:t xml:space="preserve"> </w:t>
      </w:r>
      <w:r w:rsidR="007802D9" w:rsidRPr="007802D9">
        <w:rPr>
          <w:rFonts w:ascii="Times New Roman" w:hAnsi="Times New Roman" w:cs="Times New Roman"/>
          <w:sz w:val="28"/>
          <w:szCs w:val="28"/>
        </w:rPr>
        <w:t>ООО</w:t>
      </w:r>
      <w:proofErr w:type="gramEnd"/>
      <w:r w:rsidR="007802D9" w:rsidRPr="007802D9">
        <w:rPr>
          <w:rFonts w:ascii="Times New Roman" w:hAnsi="Times New Roman" w:cs="Times New Roman"/>
          <w:sz w:val="28"/>
          <w:szCs w:val="28"/>
        </w:rPr>
        <w:t xml:space="preserve"> «Единая ритуальная компания» признано нарушившим пункт 1 части 3, части 7 статьи 5 ФЗ «О рекламе», в связи с распространением рекламы ритуальных услуг.</w:t>
      </w:r>
    </w:p>
    <w:p w:rsidR="007802D9" w:rsidRPr="007802D9" w:rsidRDefault="007802D9" w:rsidP="007802D9">
      <w:pPr>
        <w:ind w:firstLine="708"/>
        <w:jc w:val="both"/>
        <w:rPr>
          <w:rFonts w:ascii="Times New Roman" w:hAnsi="Times New Roman" w:cs="Times New Roman"/>
          <w:sz w:val="28"/>
          <w:szCs w:val="28"/>
        </w:rPr>
      </w:pPr>
      <w:r w:rsidRPr="007802D9">
        <w:rPr>
          <w:rFonts w:ascii="Times New Roman" w:hAnsi="Times New Roman" w:cs="Times New Roman"/>
          <w:sz w:val="28"/>
          <w:szCs w:val="28"/>
        </w:rPr>
        <w:t>Нарушение заключалось в том, чт</w:t>
      </w:r>
      <w:proofErr w:type="gramStart"/>
      <w:r w:rsidRPr="007802D9">
        <w:rPr>
          <w:rFonts w:ascii="Times New Roman" w:hAnsi="Times New Roman" w:cs="Times New Roman"/>
          <w:sz w:val="28"/>
          <w:szCs w:val="28"/>
        </w:rPr>
        <w:t>о ООО</w:t>
      </w:r>
      <w:proofErr w:type="gramEnd"/>
      <w:r w:rsidRPr="007802D9">
        <w:rPr>
          <w:rFonts w:ascii="Times New Roman" w:hAnsi="Times New Roman" w:cs="Times New Roman"/>
          <w:sz w:val="28"/>
          <w:szCs w:val="28"/>
        </w:rPr>
        <w:t xml:space="preserve"> «Единая ритуальная компания» позиционирует себя как единая ритуальная служба, осуществляющая захоронение всех категорий граждан, предлагает услуги по погребению и благоустройству захоронений от имени единой службы ритуальных услуг. ООО «Единая ритуальная компания» распространяет визитки, из которых следует, что ООО «Единая ритуальная компания» объединяет все хозяйствующие субъекты, которые осуществляют деятельность на рынке ритуальных услуг в </w:t>
      </w:r>
      <w:proofErr w:type="gramStart"/>
      <w:r w:rsidRPr="007802D9">
        <w:rPr>
          <w:rFonts w:ascii="Times New Roman" w:hAnsi="Times New Roman" w:cs="Times New Roman"/>
          <w:sz w:val="28"/>
          <w:szCs w:val="28"/>
        </w:rPr>
        <w:t>г</w:t>
      </w:r>
      <w:proofErr w:type="gramEnd"/>
      <w:r w:rsidRPr="007802D9">
        <w:rPr>
          <w:rFonts w:ascii="Times New Roman" w:hAnsi="Times New Roman" w:cs="Times New Roman"/>
          <w:sz w:val="28"/>
          <w:szCs w:val="28"/>
        </w:rPr>
        <w:t>. Биробиджане и ЕАО.</w:t>
      </w:r>
    </w:p>
    <w:p w:rsidR="007802D9" w:rsidRPr="007802D9" w:rsidRDefault="007802D9" w:rsidP="00E030AF">
      <w:pPr>
        <w:jc w:val="both"/>
        <w:rPr>
          <w:szCs w:val="28"/>
        </w:rPr>
      </w:pPr>
      <w:r w:rsidRPr="007802D9">
        <w:rPr>
          <w:rFonts w:ascii="Times New Roman" w:hAnsi="Times New Roman" w:cs="Times New Roman"/>
          <w:sz w:val="28"/>
          <w:szCs w:val="28"/>
        </w:rPr>
        <w:tab/>
      </w:r>
    </w:p>
    <w:p w:rsidR="007802D9" w:rsidRDefault="00E030AF" w:rsidP="007802D9">
      <w:pPr>
        <w:ind w:firstLine="720"/>
        <w:jc w:val="both"/>
        <w:rPr>
          <w:rFonts w:ascii="Times New Roman" w:hAnsi="Times New Roman" w:cs="Times New Roman"/>
          <w:b/>
          <w:sz w:val="28"/>
          <w:szCs w:val="28"/>
        </w:rPr>
      </w:pPr>
      <w:r w:rsidRPr="00E030AF">
        <w:rPr>
          <w:rFonts w:ascii="Times New Roman" w:hAnsi="Times New Roman" w:cs="Times New Roman"/>
          <w:b/>
          <w:sz w:val="28"/>
          <w:szCs w:val="28"/>
        </w:rPr>
        <w:t>Законодательство о контрактной системе закупок</w:t>
      </w:r>
    </w:p>
    <w:p w:rsidR="00E030AF" w:rsidRDefault="00E030AF" w:rsidP="007802D9">
      <w:pPr>
        <w:ind w:firstLine="720"/>
        <w:jc w:val="both"/>
        <w:rPr>
          <w:rFonts w:ascii="Times New Roman" w:hAnsi="Times New Roman" w:cs="Times New Roman"/>
          <w:sz w:val="28"/>
          <w:szCs w:val="28"/>
        </w:rPr>
      </w:pPr>
      <w:r>
        <w:rPr>
          <w:rFonts w:ascii="Times New Roman" w:hAnsi="Times New Roman" w:cs="Times New Roman"/>
          <w:sz w:val="28"/>
          <w:szCs w:val="28"/>
        </w:rPr>
        <w:t>За период 2017 года в Управление поступили 84 жалобы (АППГ-70), выявлено 197 нарушений (АППГ-86),</w:t>
      </w:r>
    </w:p>
    <w:p w:rsidR="00E030AF" w:rsidRDefault="00E030AF" w:rsidP="007802D9">
      <w:pPr>
        <w:ind w:firstLine="720"/>
        <w:jc w:val="both"/>
        <w:rPr>
          <w:rFonts w:ascii="Times New Roman" w:hAnsi="Times New Roman" w:cs="Times New Roman"/>
          <w:sz w:val="28"/>
          <w:szCs w:val="28"/>
        </w:rPr>
      </w:pPr>
      <w:r>
        <w:rPr>
          <w:rFonts w:ascii="Times New Roman" w:hAnsi="Times New Roman" w:cs="Times New Roman"/>
          <w:sz w:val="28"/>
          <w:szCs w:val="28"/>
        </w:rPr>
        <w:t xml:space="preserve"> Осуществлено 37 проверок (АППГ-68)</w:t>
      </w:r>
    </w:p>
    <w:p w:rsidR="00E030AF" w:rsidRPr="00E030AF" w:rsidRDefault="00E030AF" w:rsidP="007802D9">
      <w:pPr>
        <w:ind w:firstLine="720"/>
        <w:jc w:val="both"/>
        <w:rPr>
          <w:rFonts w:ascii="Times New Roman" w:hAnsi="Times New Roman" w:cs="Times New Roman"/>
          <w:sz w:val="28"/>
          <w:szCs w:val="28"/>
        </w:rPr>
      </w:pPr>
      <w:r>
        <w:rPr>
          <w:rFonts w:ascii="Times New Roman" w:hAnsi="Times New Roman" w:cs="Times New Roman"/>
          <w:sz w:val="28"/>
          <w:szCs w:val="28"/>
        </w:rPr>
        <w:t xml:space="preserve">В РНП включено 6 </w:t>
      </w:r>
      <w:r w:rsidR="007C0E42">
        <w:rPr>
          <w:rFonts w:ascii="Times New Roman" w:hAnsi="Times New Roman" w:cs="Times New Roman"/>
          <w:sz w:val="28"/>
          <w:szCs w:val="28"/>
        </w:rPr>
        <w:t>л</w:t>
      </w:r>
      <w:r>
        <w:rPr>
          <w:rFonts w:ascii="Times New Roman" w:hAnsi="Times New Roman" w:cs="Times New Roman"/>
          <w:sz w:val="28"/>
          <w:szCs w:val="28"/>
        </w:rPr>
        <w:t>иц</w:t>
      </w:r>
      <w:r w:rsidR="007C0E42">
        <w:rPr>
          <w:rFonts w:ascii="Times New Roman" w:hAnsi="Times New Roman" w:cs="Times New Roman"/>
          <w:sz w:val="28"/>
          <w:szCs w:val="28"/>
        </w:rPr>
        <w:t xml:space="preserve"> </w:t>
      </w:r>
      <w:r>
        <w:rPr>
          <w:rFonts w:ascii="Times New Roman" w:hAnsi="Times New Roman" w:cs="Times New Roman"/>
          <w:sz w:val="28"/>
          <w:szCs w:val="28"/>
        </w:rPr>
        <w:t>(АППГ-2)</w:t>
      </w:r>
    </w:p>
    <w:p w:rsidR="007802D9" w:rsidRDefault="007C0E42" w:rsidP="007802D9">
      <w:pPr>
        <w:ind w:firstLine="708"/>
        <w:jc w:val="both"/>
        <w:rPr>
          <w:rFonts w:ascii="Times New Roman" w:hAnsi="Times New Roman" w:cs="Times New Roman"/>
          <w:sz w:val="28"/>
          <w:szCs w:val="28"/>
        </w:rPr>
      </w:pPr>
      <w:r w:rsidRPr="007C0E42">
        <w:rPr>
          <w:rFonts w:ascii="Times New Roman" w:hAnsi="Times New Roman" w:cs="Times New Roman"/>
          <w:sz w:val="28"/>
          <w:szCs w:val="28"/>
        </w:rPr>
        <w:t>В рамках</w:t>
      </w:r>
      <w:r>
        <w:rPr>
          <w:rFonts w:ascii="Times New Roman" w:hAnsi="Times New Roman" w:cs="Times New Roman"/>
          <w:sz w:val="28"/>
          <w:szCs w:val="28"/>
        </w:rPr>
        <w:t xml:space="preserve"> административной деятельности за 2017 год, должностными лицами Управления наложено административных штрафов на суму более 10 млн. 700 тыс. руб.</w:t>
      </w:r>
    </w:p>
    <w:p w:rsidR="00C73989" w:rsidRDefault="00C73989" w:rsidP="007802D9">
      <w:pPr>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За указанный период проведены 3 публичных обсуждения вопросов по нарушениям АМЗ, выявленным на территории ЕАО, проведено 4 </w:t>
      </w:r>
      <w:r>
        <w:rPr>
          <w:rFonts w:ascii="Times New Roman" w:hAnsi="Times New Roman" w:cs="Times New Roman"/>
          <w:sz w:val="28"/>
          <w:szCs w:val="28"/>
        </w:rPr>
        <w:lastRenderedPageBreak/>
        <w:t>общественно-консультативных совета по обсуждению вопросов, связанных с предпринимательской деятельностью.</w:t>
      </w:r>
      <w:proofErr w:type="gramEnd"/>
    </w:p>
    <w:p w:rsidR="004D2C40" w:rsidRDefault="004D2C40" w:rsidP="004D2C40">
      <w:pPr>
        <w:spacing w:after="1"/>
        <w:jc w:val="both"/>
        <w:rPr>
          <w:sz w:val="26"/>
          <w:szCs w:val="26"/>
        </w:rPr>
      </w:pPr>
      <w:r>
        <w:rPr>
          <w:sz w:val="26"/>
          <w:szCs w:val="26"/>
        </w:rPr>
        <w:t xml:space="preserve">         </w:t>
      </w:r>
      <w:proofErr w:type="gramStart"/>
      <w:r>
        <w:rPr>
          <w:sz w:val="26"/>
          <w:szCs w:val="26"/>
        </w:rPr>
        <w:t>В адрес Еврейского УФАС России 06.02.2018 года поступила жалоба ООО             «А Строй» на действия муниципального заказчика - Муниципального автономного учреждения культуры «Районный дом культуры с. Ленинское» муниципального образования «Ленинский муниципальный район» Еврейской автономной области при осуществлении закупки для муниципальных нужд, путем проведения электронного аукциона, объектом которого является:</w:t>
      </w:r>
      <w:proofErr w:type="gramEnd"/>
      <w:r>
        <w:rPr>
          <w:sz w:val="26"/>
          <w:szCs w:val="26"/>
        </w:rPr>
        <w:t xml:space="preserve"> </w:t>
      </w:r>
      <w:proofErr w:type="gramStart"/>
      <w:r>
        <w:rPr>
          <w:sz w:val="26"/>
          <w:szCs w:val="26"/>
        </w:rPr>
        <w:t>«Реконструкция здания муниципального автономного учреждения культуры «Районный Дом культуры с. Ленинское» муниципального образования «Ленинский муниципальный район» Еврейской автономной области» (извещение о проведении электронного аукциона                                       № 0378300009618000001 от 22.01.2018).</w:t>
      </w:r>
      <w:proofErr w:type="gramEnd"/>
    </w:p>
    <w:p w:rsidR="004D2C40" w:rsidRDefault="004D2C40" w:rsidP="004D2C40">
      <w:pPr>
        <w:spacing w:after="1"/>
        <w:jc w:val="both"/>
        <w:rPr>
          <w:sz w:val="26"/>
          <w:szCs w:val="26"/>
        </w:rPr>
      </w:pPr>
      <w:r>
        <w:rPr>
          <w:sz w:val="26"/>
          <w:szCs w:val="26"/>
        </w:rPr>
        <w:t xml:space="preserve">         В результате проведения внеплановой камеральной проверки Комиссией Еврейского УФАС России выявлены нарушения Закона о контрактной системе, в том числе:</w:t>
      </w:r>
    </w:p>
    <w:p w:rsidR="004D2C40" w:rsidRDefault="004D2C40" w:rsidP="004D2C40">
      <w:pPr>
        <w:pStyle w:val="aa"/>
        <w:numPr>
          <w:ilvl w:val="0"/>
          <w:numId w:val="2"/>
        </w:numPr>
        <w:tabs>
          <w:tab w:val="left" w:pos="709"/>
          <w:tab w:val="left" w:pos="993"/>
        </w:tabs>
        <w:spacing w:after="1"/>
        <w:ind w:left="0" w:firstLine="612"/>
        <w:jc w:val="both"/>
        <w:rPr>
          <w:sz w:val="26"/>
        </w:rPr>
      </w:pPr>
      <w:r>
        <w:rPr>
          <w:sz w:val="26"/>
          <w:szCs w:val="26"/>
        </w:rPr>
        <w:t xml:space="preserve"> Частью </w:t>
      </w:r>
      <w:r>
        <w:rPr>
          <w:sz w:val="26"/>
        </w:rPr>
        <w:t xml:space="preserve">3 ст. 64 Закона о контрактной системе установлено, что документация об электронном аукционе наряду с предусмотренной </w:t>
      </w:r>
      <w:hyperlink r:id="rId11" w:history="1">
        <w:r>
          <w:rPr>
            <w:rStyle w:val="a8"/>
            <w:sz w:val="26"/>
          </w:rPr>
          <w:t>частью 1</w:t>
        </w:r>
      </w:hyperlink>
      <w:r>
        <w:rPr>
          <w:sz w:val="26"/>
        </w:rPr>
        <w:t xml:space="preserve"> настоящей статьи информацией содержит требования к участникам такого аукциона, установленные в соответствии с </w:t>
      </w:r>
      <w:hyperlink r:id="rId12" w:history="1">
        <w:r>
          <w:rPr>
            <w:rStyle w:val="a8"/>
            <w:sz w:val="26"/>
          </w:rPr>
          <w:t>частью 1</w:t>
        </w:r>
      </w:hyperlink>
      <w:r>
        <w:rPr>
          <w:sz w:val="26"/>
        </w:rPr>
        <w:t xml:space="preserve">, </w:t>
      </w:r>
      <w:hyperlink r:id="rId13" w:history="1">
        <w:r>
          <w:rPr>
            <w:rStyle w:val="a8"/>
            <w:sz w:val="26"/>
          </w:rPr>
          <w:t>частями 1.1</w:t>
        </w:r>
      </w:hyperlink>
      <w:r>
        <w:rPr>
          <w:sz w:val="26"/>
        </w:rPr>
        <w:t xml:space="preserve">, </w:t>
      </w:r>
      <w:hyperlink r:id="rId14" w:history="1">
        <w:r>
          <w:rPr>
            <w:rStyle w:val="a8"/>
            <w:sz w:val="26"/>
          </w:rPr>
          <w:t>2</w:t>
        </w:r>
      </w:hyperlink>
      <w:r>
        <w:rPr>
          <w:sz w:val="26"/>
        </w:rPr>
        <w:t xml:space="preserve"> и </w:t>
      </w:r>
      <w:hyperlink r:id="rId15" w:history="1">
        <w:r>
          <w:rPr>
            <w:rStyle w:val="a8"/>
            <w:sz w:val="26"/>
          </w:rPr>
          <w:t>2.1</w:t>
        </w:r>
      </w:hyperlink>
      <w:r>
        <w:rPr>
          <w:sz w:val="26"/>
        </w:rPr>
        <w:t xml:space="preserve"> (при наличии таких требований) статьи 31 настоящего Федерального закона.</w:t>
      </w:r>
    </w:p>
    <w:p w:rsidR="004D2C40" w:rsidRDefault="004D2C40" w:rsidP="004D2C40">
      <w:pPr>
        <w:tabs>
          <w:tab w:val="left" w:pos="709"/>
        </w:tabs>
        <w:spacing w:after="1"/>
        <w:ind w:firstLine="540"/>
        <w:jc w:val="both"/>
        <w:rPr>
          <w:sz w:val="26"/>
        </w:rPr>
      </w:pPr>
      <w:r>
        <w:rPr>
          <w:sz w:val="26"/>
        </w:rPr>
        <w:t xml:space="preserve">  Частью 1 ст. 31 Закона о контрактной системе установлены единые требования к участникам закупки.</w:t>
      </w:r>
    </w:p>
    <w:p w:rsidR="004D2C40" w:rsidRDefault="004D2C40" w:rsidP="004D2C40">
      <w:pPr>
        <w:tabs>
          <w:tab w:val="left" w:pos="709"/>
        </w:tabs>
        <w:spacing w:after="1" w:line="240" w:lineRule="atLeast"/>
        <w:ind w:firstLine="540"/>
        <w:jc w:val="both"/>
        <w:rPr>
          <w:sz w:val="26"/>
          <w:szCs w:val="26"/>
        </w:rPr>
      </w:pPr>
      <w:r>
        <w:rPr>
          <w:sz w:val="26"/>
          <w:szCs w:val="26"/>
        </w:rPr>
        <w:t xml:space="preserve">  В соответствии с </w:t>
      </w:r>
      <w:proofErr w:type="gramStart"/>
      <w:r>
        <w:rPr>
          <w:sz w:val="26"/>
          <w:szCs w:val="26"/>
        </w:rPr>
        <w:t>ч</w:t>
      </w:r>
      <w:proofErr w:type="gramEnd"/>
      <w:r>
        <w:rPr>
          <w:sz w:val="26"/>
          <w:szCs w:val="26"/>
        </w:rPr>
        <w:t>. 6 ст. 31 Закона о контрактной системе заказчики не вправе устанавливать требования к участникам закупок в нарушение требований настоящего Федерального закона.</w:t>
      </w:r>
    </w:p>
    <w:p w:rsidR="004D2C40" w:rsidRDefault="004D2C40" w:rsidP="004D2C40">
      <w:pPr>
        <w:tabs>
          <w:tab w:val="left" w:pos="709"/>
        </w:tabs>
        <w:spacing w:after="1"/>
        <w:ind w:firstLine="540"/>
        <w:jc w:val="both"/>
        <w:rPr>
          <w:sz w:val="26"/>
          <w:szCs w:val="26"/>
        </w:rPr>
      </w:pPr>
      <w:r>
        <w:rPr>
          <w:sz w:val="26"/>
          <w:szCs w:val="26"/>
        </w:rPr>
        <w:t xml:space="preserve">  </w:t>
      </w:r>
      <w:proofErr w:type="gramStart"/>
      <w:r>
        <w:rPr>
          <w:sz w:val="26"/>
          <w:szCs w:val="26"/>
        </w:rPr>
        <w:t>Согласно ч. 3 ст. 52 Закона о контрактной системе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w:t>
      </w:r>
      <w:proofErr w:type="gramEnd"/>
      <w:r>
        <w:rPr>
          <w:sz w:val="26"/>
          <w:szCs w:val="26"/>
        </w:rPr>
        <w:t xml:space="preserve">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w:t>
      </w:r>
    </w:p>
    <w:p w:rsidR="004D2C40" w:rsidRDefault="004D2C40" w:rsidP="004D2C40">
      <w:pPr>
        <w:ind w:firstLine="560"/>
        <w:jc w:val="both"/>
        <w:rPr>
          <w:sz w:val="26"/>
          <w:szCs w:val="26"/>
        </w:rPr>
      </w:pPr>
      <w:r>
        <w:rPr>
          <w:sz w:val="26"/>
          <w:szCs w:val="26"/>
        </w:rPr>
        <w:t xml:space="preserve">  Заказчиком в п. 16 Информационной карты документации </w:t>
      </w:r>
      <w:proofErr w:type="gramStart"/>
      <w:r>
        <w:rPr>
          <w:sz w:val="26"/>
          <w:szCs w:val="26"/>
        </w:rPr>
        <w:t>об</w:t>
      </w:r>
      <w:proofErr w:type="gramEnd"/>
      <w:r>
        <w:rPr>
          <w:sz w:val="26"/>
          <w:szCs w:val="26"/>
        </w:rPr>
        <w:t xml:space="preserve"> </w:t>
      </w:r>
      <w:proofErr w:type="gramStart"/>
      <w:r>
        <w:rPr>
          <w:sz w:val="26"/>
          <w:szCs w:val="26"/>
        </w:rPr>
        <w:t>электроном</w:t>
      </w:r>
      <w:proofErr w:type="gramEnd"/>
      <w:r>
        <w:rPr>
          <w:sz w:val="26"/>
          <w:szCs w:val="26"/>
        </w:rPr>
        <w:t xml:space="preserve"> аукционе установлены единые требования к участникам закупки, в том числе указано:  </w:t>
      </w:r>
    </w:p>
    <w:p w:rsidR="004D2C40" w:rsidRDefault="004D2C40" w:rsidP="004D2C40">
      <w:pPr>
        <w:tabs>
          <w:tab w:val="left" w:pos="709"/>
        </w:tabs>
        <w:ind w:firstLine="560"/>
        <w:jc w:val="both"/>
        <w:rPr>
          <w:sz w:val="26"/>
          <w:szCs w:val="26"/>
        </w:rPr>
      </w:pPr>
      <w:r>
        <w:rPr>
          <w:sz w:val="26"/>
          <w:szCs w:val="26"/>
        </w:rPr>
        <w:t xml:space="preserve">  «1.8.) Предприятие, организация или индивидуальный предприниматель, привлекаемые для выполнения строительно-монтажных работ, обязаны </w:t>
      </w:r>
      <w:r>
        <w:rPr>
          <w:sz w:val="26"/>
          <w:szCs w:val="26"/>
        </w:rPr>
        <w:lastRenderedPageBreak/>
        <w:t xml:space="preserve">соответствовать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объектом закупки, в том числе: </w:t>
      </w:r>
    </w:p>
    <w:p w:rsidR="004D2C40" w:rsidRDefault="004D2C40" w:rsidP="004D2C40">
      <w:pPr>
        <w:tabs>
          <w:tab w:val="left" w:pos="709"/>
          <w:tab w:val="left" w:pos="851"/>
        </w:tabs>
        <w:ind w:firstLine="426"/>
        <w:jc w:val="both"/>
        <w:rPr>
          <w:sz w:val="26"/>
          <w:szCs w:val="26"/>
        </w:rPr>
      </w:pPr>
      <w:r>
        <w:rPr>
          <w:sz w:val="26"/>
          <w:szCs w:val="26"/>
        </w:rPr>
        <w:t xml:space="preserve">    4.) Не привлекать субподрядные организации для выполнения работ без предварительного согласования субподрядчика с заказчиком, предоставления договора субподряда и выписки из реестра </w:t>
      </w:r>
      <w:proofErr w:type="spellStart"/>
      <w:r>
        <w:rPr>
          <w:sz w:val="26"/>
          <w:szCs w:val="26"/>
        </w:rPr>
        <w:t>саморегулируемой</w:t>
      </w:r>
      <w:proofErr w:type="spellEnd"/>
      <w:r>
        <w:rPr>
          <w:sz w:val="26"/>
          <w:szCs w:val="26"/>
        </w:rPr>
        <w:t xml:space="preserve"> организации субподрядчика в случае, если цена такого договора превышает 3 миллиона рублей».</w:t>
      </w:r>
    </w:p>
    <w:p w:rsidR="004D2C40" w:rsidRDefault="004D2C40" w:rsidP="004D2C40">
      <w:pPr>
        <w:tabs>
          <w:tab w:val="left" w:pos="709"/>
        </w:tabs>
        <w:jc w:val="both"/>
        <w:rPr>
          <w:bCs/>
          <w:sz w:val="26"/>
          <w:szCs w:val="26"/>
        </w:rPr>
      </w:pPr>
      <w:r>
        <w:rPr>
          <w:sz w:val="26"/>
          <w:szCs w:val="26"/>
        </w:rPr>
        <w:t xml:space="preserve">          Кроме того, Заказчиком в</w:t>
      </w:r>
      <w:r>
        <w:rPr>
          <w:bCs/>
          <w:sz w:val="26"/>
          <w:szCs w:val="26"/>
        </w:rPr>
        <w:t xml:space="preserve"> п.п. 4.3.5 п. 4.3 р. 4 проекта контракта установлено, что подрядчик вправе привлекать к выполнению работ, указанных в контракте, субподрядчиков, после согласования с Заказчиком.</w:t>
      </w:r>
    </w:p>
    <w:p w:rsidR="004D2C40" w:rsidRDefault="004D2C40" w:rsidP="004D2C40">
      <w:pPr>
        <w:tabs>
          <w:tab w:val="left" w:pos="709"/>
        </w:tabs>
        <w:spacing w:after="1"/>
        <w:ind w:firstLine="540"/>
        <w:jc w:val="both"/>
        <w:rPr>
          <w:b/>
          <w:sz w:val="26"/>
          <w:szCs w:val="26"/>
        </w:rPr>
      </w:pPr>
      <w:r>
        <w:rPr>
          <w:sz w:val="26"/>
          <w:szCs w:val="26"/>
        </w:rPr>
        <w:t xml:space="preserve">  </w:t>
      </w:r>
      <w:proofErr w:type="gramStart"/>
      <w:r>
        <w:rPr>
          <w:b/>
          <w:sz w:val="26"/>
          <w:szCs w:val="26"/>
        </w:rPr>
        <w:t>Исходя из вышеизложенного, Заказчиком в нарушение ч. 1 ст. 31, ч. 6 ст. 31, ч. 3 ст. 64 Закона о контрактной системе в п. 16 Информационной карты документации об электронном аукционе и в п.п. 4.3.5 п. 4.3 р. 4 проекта муниципального контракта незаконно установлено требование к участникам закупки о не  привлечении субподрядных организаций для выполнения работ без предварительного согласования</w:t>
      </w:r>
      <w:proofErr w:type="gramEnd"/>
      <w:r>
        <w:rPr>
          <w:b/>
          <w:sz w:val="26"/>
          <w:szCs w:val="26"/>
        </w:rPr>
        <w:t xml:space="preserve"> субподрядчика с заказчиком.</w:t>
      </w:r>
    </w:p>
    <w:p w:rsidR="004D2C40" w:rsidRDefault="004D2C40" w:rsidP="004D2C40">
      <w:pPr>
        <w:tabs>
          <w:tab w:val="left" w:pos="709"/>
        </w:tabs>
        <w:spacing w:after="1"/>
        <w:ind w:firstLine="540"/>
        <w:jc w:val="both"/>
        <w:rPr>
          <w:b/>
          <w:sz w:val="26"/>
          <w:szCs w:val="26"/>
        </w:rPr>
      </w:pPr>
    </w:p>
    <w:p w:rsidR="004D2C40" w:rsidRDefault="004D2C40" w:rsidP="004D2C40">
      <w:pPr>
        <w:tabs>
          <w:tab w:val="left" w:pos="709"/>
        </w:tabs>
        <w:spacing w:after="1"/>
        <w:ind w:firstLine="540"/>
        <w:jc w:val="both"/>
        <w:rPr>
          <w:b/>
          <w:sz w:val="26"/>
          <w:szCs w:val="26"/>
        </w:rPr>
      </w:pPr>
    </w:p>
    <w:p w:rsidR="004D2C40" w:rsidRDefault="004D2C40" w:rsidP="004D2C40">
      <w:pPr>
        <w:tabs>
          <w:tab w:val="left" w:pos="709"/>
        </w:tabs>
        <w:spacing w:after="1"/>
        <w:ind w:firstLine="540"/>
        <w:jc w:val="both"/>
        <w:rPr>
          <w:b/>
          <w:sz w:val="26"/>
          <w:szCs w:val="26"/>
        </w:rPr>
      </w:pPr>
    </w:p>
    <w:p w:rsidR="004D2C40" w:rsidRDefault="004D2C40" w:rsidP="004D2C40">
      <w:pPr>
        <w:jc w:val="both"/>
        <w:rPr>
          <w:b/>
          <w:sz w:val="26"/>
          <w:szCs w:val="26"/>
        </w:rPr>
      </w:pPr>
      <w:r>
        <w:rPr>
          <w:b/>
          <w:sz w:val="26"/>
          <w:szCs w:val="26"/>
        </w:rPr>
        <w:t>Дело К-42/05</w:t>
      </w:r>
    </w:p>
    <w:p w:rsidR="004D2C40" w:rsidRDefault="004D2C40" w:rsidP="004D2C40">
      <w:pPr>
        <w:tabs>
          <w:tab w:val="left" w:pos="709"/>
        </w:tabs>
        <w:autoSpaceDE w:val="0"/>
        <w:autoSpaceDN w:val="0"/>
        <w:adjustRightInd w:val="0"/>
        <w:jc w:val="both"/>
        <w:rPr>
          <w:sz w:val="26"/>
          <w:szCs w:val="26"/>
        </w:rPr>
      </w:pPr>
      <w:r>
        <w:rPr>
          <w:sz w:val="26"/>
          <w:szCs w:val="26"/>
        </w:rPr>
        <w:tab/>
        <w:t>В Еврейское УФАС России поступила жалоба ООО «ГОССНАБ»                                   от 19.07.2017 б/</w:t>
      </w:r>
      <w:proofErr w:type="spellStart"/>
      <w:r>
        <w:rPr>
          <w:sz w:val="26"/>
          <w:szCs w:val="26"/>
        </w:rPr>
        <w:t>н</w:t>
      </w:r>
      <w:proofErr w:type="spellEnd"/>
      <w:r>
        <w:rPr>
          <w:sz w:val="26"/>
          <w:szCs w:val="26"/>
        </w:rPr>
        <w:t xml:space="preserve"> (вход</w:t>
      </w:r>
      <w:proofErr w:type="gramStart"/>
      <w:r>
        <w:rPr>
          <w:sz w:val="26"/>
          <w:szCs w:val="26"/>
        </w:rPr>
        <w:t>.</w:t>
      </w:r>
      <w:proofErr w:type="gramEnd"/>
      <w:r>
        <w:rPr>
          <w:sz w:val="26"/>
          <w:szCs w:val="26"/>
        </w:rPr>
        <w:t xml:space="preserve"> </w:t>
      </w:r>
      <w:proofErr w:type="gramStart"/>
      <w:r>
        <w:rPr>
          <w:sz w:val="26"/>
          <w:szCs w:val="26"/>
        </w:rPr>
        <w:t>о</w:t>
      </w:r>
      <w:proofErr w:type="gramEnd"/>
      <w:r>
        <w:rPr>
          <w:sz w:val="26"/>
          <w:szCs w:val="26"/>
        </w:rPr>
        <w:t>т 20.07.2017 № 02/5-1134) на действия государственного заказчика -  ОГБУЗ «Ленинская ЦРБ» при осуществлении закупки для государственных нужд, путем проведения электронного аукциона, объектом которого является: «Поставка автомобильных запчастей для нужд                             ОГБУЗ «Ленинская ЦРБ» на 2017 год».</w:t>
      </w:r>
    </w:p>
    <w:p w:rsidR="004D2C40" w:rsidRDefault="004D2C40" w:rsidP="004D2C40">
      <w:pPr>
        <w:tabs>
          <w:tab w:val="left" w:pos="709"/>
        </w:tabs>
        <w:autoSpaceDE w:val="0"/>
        <w:autoSpaceDN w:val="0"/>
        <w:adjustRightInd w:val="0"/>
        <w:jc w:val="both"/>
        <w:rPr>
          <w:sz w:val="26"/>
          <w:szCs w:val="26"/>
        </w:rPr>
      </w:pPr>
      <w:r>
        <w:rPr>
          <w:sz w:val="26"/>
          <w:szCs w:val="26"/>
        </w:rPr>
        <w:tab/>
        <w:t>В своей жалобе ООО «ГОССНАБ» сообщает, что ОГБУЗ «</w:t>
      </w:r>
      <w:proofErr w:type="gramStart"/>
      <w:r>
        <w:rPr>
          <w:sz w:val="26"/>
          <w:szCs w:val="26"/>
        </w:rPr>
        <w:t>Ленинская</w:t>
      </w:r>
      <w:proofErr w:type="gramEnd"/>
      <w:r>
        <w:rPr>
          <w:sz w:val="26"/>
          <w:szCs w:val="26"/>
        </w:rPr>
        <w:t xml:space="preserve"> ЦРБ»                            в нарушение п. 1 ч. 1 ст. 33 Закона о контрактной системе в описание объекта закупки, в отношении автомобильных запчастей, установлены конкретные торговые знаки и места происхождения товара.</w:t>
      </w:r>
    </w:p>
    <w:p w:rsidR="004D2C40" w:rsidRDefault="004D2C40" w:rsidP="004D2C40">
      <w:pPr>
        <w:tabs>
          <w:tab w:val="left" w:pos="709"/>
        </w:tabs>
        <w:jc w:val="both"/>
        <w:rPr>
          <w:sz w:val="26"/>
          <w:szCs w:val="26"/>
        </w:rPr>
      </w:pPr>
      <w:r>
        <w:rPr>
          <w:sz w:val="26"/>
          <w:szCs w:val="26"/>
        </w:rPr>
        <w:tab/>
        <w:t>В результате проведения правового анализа представленных документов, внеплановой проверки, Комиссией Еврейского УФАС России установлено следующее.</w:t>
      </w:r>
    </w:p>
    <w:p w:rsidR="004D2C40" w:rsidRDefault="004D2C40" w:rsidP="004D2C40">
      <w:pPr>
        <w:tabs>
          <w:tab w:val="left" w:pos="709"/>
          <w:tab w:val="left" w:pos="851"/>
        </w:tabs>
        <w:jc w:val="both"/>
        <w:rPr>
          <w:sz w:val="26"/>
          <w:szCs w:val="26"/>
        </w:rPr>
      </w:pPr>
      <w:r>
        <w:rPr>
          <w:sz w:val="26"/>
          <w:szCs w:val="26"/>
        </w:rPr>
        <w:lastRenderedPageBreak/>
        <w:tab/>
        <w:t xml:space="preserve">В соответствии с п. 1 ч. 1 ст. 64 Закона о контрактной системе </w:t>
      </w:r>
      <w:proofErr w:type="gramStart"/>
      <w:r>
        <w:rPr>
          <w:sz w:val="26"/>
          <w:szCs w:val="26"/>
        </w:rPr>
        <w:t>документация</w:t>
      </w:r>
      <w:proofErr w:type="gramEnd"/>
      <w:r>
        <w:rPr>
          <w:sz w:val="26"/>
          <w:szCs w:val="26"/>
        </w:rPr>
        <w:t xml:space="preserve"> об электронном аукционе должна содержать наименование и описание объекта закупки и условия контракта в соответствии со </w:t>
      </w:r>
      <w:hyperlink r:id="rId16" w:history="1">
        <w:r>
          <w:rPr>
            <w:rStyle w:val="a8"/>
            <w:sz w:val="26"/>
            <w:szCs w:val="26"/>
          </w:rPr>
          <w:t>ст. 33</w:t>
        </w:r>
      </w:hyperlink>
      <w:r>
        <w:rPr>
          <w:sz w:val="26"/>
          <w:szCs w:val="26"/>
        </w:rPr>
        <w:t xml:space="preserve"> настоящего Федерального закона.</w:t>
      </w:r>
    </w:p>
    <w:p w:rsidR="004D2C40" w:rsidRDefault="004D2C40" w:rsidP="004D2C40">
      <w:pPr>
        <w:autoSpaceDE w:val="0"/>
        <w:autoSpaceDN w:val="0"/>
        <w:adjustRightInd w:val="0"/>
        <w:ind w:firstLine="709"/>
        <w:jc w:val="both"/>
        <w:rPr>
          <w:sz w:val="26"/>
          <w:szCs w:val="26"/>
        </w:rPr>
      </w:pPr>
      <w:r>
        <w:rPr>
          <w:sz w:val="26"/>
          <w:szCs w:val="26"/>
        </w:rPr>
        <w:t xml:space="preserve">Пунктом 1 ч. 1 ст. 33 Закона о контрактной системе установлено, что описание объекта закупки должно носить объективный характер. В описании объекта закупки указываются </w:t>
      </w:r>
      <w:r>
        <w:rPr>
          <w:b/>
          <w:sz w:val="26"/>
          <w:szCs w:val="26"/>
        </w:rPr>
        <w:t>функциональные, технические и качественные характеристики, эксплуатационные характеристики объекта закупки</w:t>
      </w:r>
      <w:r>
        <w:rPr>
          <w:sz w:val="26"/>
          <w:szCs w:val="26"/>
        </w:rPr>
        <w:t xml:space="preserve"> (при необходимости). </w:t>
      </w:r>
      <w:proofErr w:type="gramStart"/>
      <w:r>
        <w:rPr>
          <w:sz w:val="26"/>
          <w:szCs w:val="26"/>
        </w:rPr>
        <w:t xml:space="preserve">В описание объекта закупки </w:t>
      </w:r>
      <w:r>
        <w:rPr>
          <w:sz w:val="26"/>
          <w:szCs w:val="26"/>
          <w:u w:val="single"/>
        </w:rPr>
        <w:t>не должны включаться требования</w:t>
      </w:r>
      <w:r>
        <w:rPr>
          <w:sz w:val="26"/>
          <w:szCs w:val="26"/>
        </w:rPr>
        <w:t xml:space="preserve"> </w:t>
      </w:r>
      <w:r>
        <w:rPr>
          <w:sz w:val="26"/>
          <w:szCs w:val="26"/>
          <w:u w:val="single"/>
        </w:rPr>
        <w:t>или указания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 а также требования к товарам, информации, работам, услугам при условии, что такие требования влекут за собой ограничение количества участников закупки,</w:t>
      </w:r>
      <w:r>
        <w:rPr>
          <w:sz w:val="26"/>
          <w:szCs w:val="26"/>
        </w:rPr>
        <w:t xml:space="preserve"> за исключением случаев, если не имеется другого способа, обеспечивающего более</w:t>
      </w:r>
      <w:proofErr w:type="gramEnd"/>
      <w:r>
        <w:rPr>
          <w:sz w:val="26"/>
          <w:szCs w:val="26"/>
        </w:rPr>
        <w:t xml:space="preserve"> точное и четкое описание характеристик объекта закупки. </w:t>
      </w:r>
      <w:r>
        <w:rPr>
          <w:sz w:val="26"/>
          <w:szCs w:val="26"/>
          <w:u w:val="single"/>
        </w:rPr>
        <w:t>Документация о закупке может содержать указание на товарные знаки в случае,</w:t>
      </w:r>
      <w:r>
        <w:rPr>
          <w:sz w:val="26"/>
          <w:szCs w:val="26"/>
        </w:rPr>
        <w:t xml:space="preserve"> если при </w:t>
      </w:r>
      <w:r>
        <w:rPr>
          <w:sz w:val="26"/>
          <w:szCs w:val="26"/>
          <w:u w:val="single"/>
        </w:rPr>
        <w:t>выполнении работ,</w:t>
      </w:r>
      <w:r>
        <w:rPr>
          <w:sz w:val="26"/>
          <w:szCs w:val="26"/>
        </w:rPr>
        <w:t xml:space="preserve"> оказании услуг предполагается использовать товары, поставки которых не являются предметом контракта. </w:t>
      </w:r>
      <w:proofErr w:type="gramStart"/>
      <w:r>
        <w:rPr>
          <w:sz w:val="26"/>
          <w:szCs w:val="26"/>
        </w:rPr>
        <w:t>При этом обязательным условием является включение в описание объекта закупки слов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roofErr w:type="gramEnd"/>
    </w:p>
    <w:p w:rsidR="004D2C40" w:rsidRDefault="004D2C40" w:rsidP="004D2C40">
      <w:pPr>
        <w:autoSpaceDE w:val="0"/>
        <w:autoSpaceDN w:val="0"/>
        <w:adjustRightInd w:val="0"/>
        <w:ind w:firstLine="709"/>
        <w:jc w:val="both"/>
        <w:rPr>
          <w:sz w:val="26"/>
          <w:szCs w:val="26"/>
        </w:rPr>
      </w:pPr>
      <w:r>
        <w:rPr>
          <w:sz w:val="26"/>
          <w:szCs w:val="26"/>
        </w:rPr>
        <w:t xml:space="preserve">Часть 2 ст. 33 Закона о контрактной системе установлено, что документация о закупке в соответствии с требованиями, указанными в </w:t>
      </w:r>
      <w:hyperlink r:id="rId17" w:history="1">
        <w:r>
          <w:rPr>
            <w:rStyle w:val="a8"/>
            <w:sz w:val="26"/>
            <w:szCs w:val="26"/>
          </w:rPr>
          <w:t>ч. 1</w:t>
        </w:r>
      </w:hyperlink>
      <w:r>
        <w:rPr>
          <w:sz w:val="26"/>
          <w:szCs w:val="26"/>
        </w:rPr>
        <w:t xml:space="preserve"> настоящей статьи, должна содержать показатели, позволяющие определить соответствие </w:t>
      </w:r>
      <w:proofErr w:type="gramStart"/>
      <w:r>
        <w:rPr>
          <w:sz w:val="26"/>
          <w:szCs w:val="26"/>
        </w:rPr>
        <w:t>закупаемых</w:t>
      </w:r>
      <w:proofErr w:type="gramEnd"/>
      <w:r>
        <w:rPr>
          <w:sz w:val="26"/>
          <w:szCs w:val="26"/>
        </w:rPr>
        <w:t xml:space="preserve">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4D2C40" w:rsidRDefault="004D2C40" w:rsidP="004D2C40">
      <w:pPr>
        <w:autoSpaceDE w:val="0"/>
        <w:autoSpaceDN w:val="0"/>
        <w:adjustRightInd w:val="0"/>
        <w:ind w:firstLine="709"/>
        <w:jc w:val="both"/>
        <w:rPr>
          <w:sz w:val="26"/>
          <w:szCs w:val="26"/>
        </w:rPr>
      </w:pPr>
      <w:proofErr w:type="gramStart"/>
      <w:r>
        <w:rPr>
          <w:sz w:val="26"/>
          <w:szCs w:val="26"/>
        </w:rPr>
        <w:t xml:space="preserve">Из смысла вышеуказанных норм Закона о контрактной системе следует, что заказчик вправе определить в документации об аукционе такие требования к качеству, техническим и функциональным характеристикам товара, которые соответствуют потребностям заказчика с учетом специфики его деятельности и обеспечивают эффективное использование бюджетных средств, поскольку в силу </w:t>
      </w:r>
      <w:hyperlink r:id="rId18" w:history="1">
        <w:r>
          <w:rPr>
            <w:rStyle w:val="a8"/>
            <w:sz w:val="26"/>
            <w:szCs w:val="26"/>
          </w:rPr>
          <w:t>ч. 2 ст. 33</w:t>
        </w:r>
      </w:hyperlink>
      <w:r>
        <w:rPr>
          <w:sz w:val="26"/>
          <w:szCs w:val="26"/>
        </w:rPr>
        <w:t xml:space="preserve"> Закона о контрактной системе потребности заказчика являются определяющим фактором при установлении им</w:t>
      </w:r>
      <w:proofErr w:type="gramEnd"/>
      <w:r>
        <w:rPr>
          <w:sz w:val="26"/>
          <w:szCs w:val="26"/>
        </w:rPr>
        <w:t xml:space="preserve"> соответствующих требований.</w:t>
      </w:r>
    </w:p>
    <w:p w:rsidR="004D2C40" w:rsidRDefault="004D2C40" w:rsidP="004D2C40">
      <w:pPr>
        <w:autoSpaceDE w:val="0"/>
        <w:autoSpaceDN w:val="0"/>
        <w:adjustRightInd w:val="0"/>
        <w:ind w:firstLine="709"/>
        <w:jc w:val="both"/>
        <w:rPr>
          <w:sz w:val="26"/>
          <w:szCs w:val="26"/>
        </w:rPr>
      </w:pPr>
      <w:r>
        <w:rPr>
          <w:sz w:val="26"/>
          <w:szCs w:val="26"/>
        </w:rPr>
        <w:t>При этом</w:t>
      </w:r>
      <w:proofErr w:type="gramStart"/>
      <w:r>
        <w:rPr>
          <w:sz w:val="26"/>
          <w:szCs w:val="26"/>
        </w:rPr>
        <w:t>,</w:t>
      </w:r>
      <w:proofErr w:type="gramEnd"/>
      <w:r>
        <w:rPr>
          <w:sz w:val="26"/>
          <w:szCs w:val="26"/>
        </w:rPr>
        <w:t xml:space="preserve"> из толкования п. 1 ч. 1 ст. 33 Закона о контрактной системе следует, что:</w:t>
      </w:r>
    </w:p>
    <w:p w:rsidR="004D2C40" w:rsidRDefault="004D2C40" w:rsidP="004D2C40">
      <w:pPr>
        <w:autoSpaceDE w:val="0"/>
        <w:autoSpaceDN w:val="0"/>
        <w:adjustRightInd w:val="0"/>
        <w:ind w:firstLine="709"/>
        <w:jc w:val="both"/>
        <w:rPr>
          <w:sz w:val="26"/>
          <w:szCs w:val="26"/>
        </w:rPr>
      </w:pPr>
      <w:r>
        <w:rPr>
          <w:sz w:val="26"/>
          <w:szCs w:val="26"/>
        </w:rPr>
        <w:t>- при описании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w:t>
      </w:r>
    </w:p>
    <w:p w:rsidR="004D2C40" w:rsidRDefault="004D2C40" w:rsidP="004D2C40">
      <w:pPr>
        <w:autoSpaceDE w:val="0"/>
        <w:autoSpaceDN w:val="0"/>
        <w:adjustRightInd w:val="0"/>
        <w:ind w:firstLine="709"/>
        <w:jc w:val="both"/>
        <w:rPr>
          <w:sz w:val="26"/>
          <w:szCs w:val="26"/>
          <w:u w:val="single"/>
        </w:rPr>
      </w:pPr>
      <w:proofErr w:type="gramStart"/>
      <w:r>
        <w:rPr>
          <w:sz w:val="26"/>
          <w:szCs w:val="26"/>
        </w:rPr>
        <w:t xml:space="preserve">- документация о закупке может содержать указание </w:t>
      </w:r>
      <w:r>
        <w:rPr>
          <w:sz w:val="26"/>
          <w:szCs w:val="26"/>
          <w:u w:val="single"/>
        </w:rPr>
        <w:t>на товарные знаки</w:t>
      </w:r>
      <w:r>
        <w:rPr>
          <w:sz w:val="26"/>
          <w:szCs w:val="26"/>
        </w:rPr>
        <w:t xml:space="preserve"> в случае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roofErr w:type="gramEnd"/>
    </w:p>
    <w:p w:rsidR="004D2C40" w:rsidRDefault="004D2C40" w:rsidP="004D2C40">
      <w:pPr>
        <w:autoSpaceDE w:val="0"/>
        <w:autoSpaceDN w:val="0"/>
        <w:adjustRightInd w:val="0"/>
        <w:ind w:firstLine="709"/>
        <w:jc w:val="both"/>
        <w:rPr>
          <w:sz w:val="26"/>
          <w:szCs w:val="26"/>
        </w:rPr>
      </w:pPr>
      <w:r>
        <w:rPr>
          <w:sz w:val="26"/>
          <w:szCs w:val="26"/>
        </w:rPr>
        <w:t>Согласно п. 3.5 раздела 3 Документации наименование и описание объекта закупки (в т.ч. количество товаров, работ, услуг) установлено в Техническом задании Документации (раздел 15).</w:t>
      </w:r>
    </w:p>
    <w:p w:rsidR="004D2C40" w:rsidRDefault="004D2C40" w:rsidP="004D2C40">
      <w:pPr>
        <w:ind w:firstLine="709"/>
        <w:jc w:val="both"/>
        <w:rPr>
          <w:bCs/>
          <w:sz w:val="26"/>
          <w:szCs w:val="26"/>
        </w:rPr>
      </w:pPr>
      <w:proofErr w:type="gramStart"/>
      <w:r>
        <w:rPr>
          <w:sz w:val="26"/>
          <w:szCs w:val="26"/>
        </w:rPr>
        <w:t xml:space="preserve">Согласно п. 15.1 раздела 15 Технического задания Документации                    ОГБУЗ «Ленинская ЦРБ» установлены </w:t>
      </w:r>
      <w:r>
        <w:rPr>
          <w:bCs/>
          <w:sz w:val="26"/>
          <w:szCs w:val="26"/>
        </w:rPr>
        <w:t>функциональные, технические, качественные, эксплуатационные характеристики товаров, в том числе показатели, позволяющие определить соответствие закупаемых товаров установленным требованиям, максимальные и (или) минимальные значения таких показателей, а также значения показателей, которые не могут изменяться, которые представлены в таблице, а именно:</w:t>
      </w:r>
      <w:proofErr w:type="gramEnd"/>
    </w:p>
    <w:p w:rsidR="004D2C40" w:rsidRDefault="004D2C40" w:rsidP="004D2C40">
      <w:pPr>
        <w:autoSpaceDE w:val="0"/>
        <w:autoSpaceDN w:val="0"/>
        <w:adjustRightInd w:val="0"/>
        <w:ind w:firstLine="540"/>
        <w:jc w:val="both"/>
        <w:rPr>
          <w:sz w:val="26"/>
          <w:szCs w:val="26"/>
        </w:rPr>
      </w:pPr>
    </w:p>
    <w:tbl>
      <w:tblPr>
        <w:tblW w:w="9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3"/>
        <w:gridCol w:w="7225"/>
        <w:gridCol w:w="733"/>
        <w:gridCol w:w="704"/>
      </w:tblGrid>
      <w:tr w:rsidR="004D2C40" w:rsidTr="004D2C40">
        <w:tc>
          <w:tcPr>
            <w:tcW w:w="534" w:type="dxa"/>
            <w:tcBorders>
              <w:top w:val="single" w:sz="4" w:space="0" w:color="000000"/>
              <w:left w:val="single" w:sz="4" w:space="0" w:color="000000"/>
              <w:bottom w:val="single" w:sz="4" w:space="0" w:color="000000"/>
              <w:right w:val="single" w:sz="4" w:space="0" w:color="000000"/>
            </w:tcBorders>
            <w:hideMark/>
          </w:tcPr>
          <w:p w:rsidR="004D2C40" w:rsidRDefault="004D2C40">
            <w:pPr>
              <w:autoSpaceDE w:val="0"/>
              <w:autoSpaceDN w:val="0"/>
              <w:adjustRightInd w:val="0"/>
              <w:jc w:val="center"/>
              <w:rPr>
                <w:rFonts w:ascii="Times New Roman" w:eastAsia="Times New Roman" w:hAnsi="Times New Roman" w:cs="Times New Roman"/>
                <w:sz w:val="20"/>
                <w:szCs w:val="20"/>
              </w:rPr>
            </w:pPr>
            <w:r>
              <w:rPr>
                <w:sz w:val="20"/>
                <w:szCs w:val="20"/>
              </w:rPr>
              <w:t>№</w:t>
            </w:r>
          </w:p>
        </w:tc>
        <w:tc>
          <w:tcPr>
            <w:tcW w:w="7229" w:type="dxa"/>
            <w:tcBorders>
              <w:top w:val="single" w:sz="4" w:space="0" w:color="000000"/>
              <w:left w:val="single" w:sz="4" w:space="0" w:color="000000"/>
              <w:bottom w:val="single" w:sz="4" w:space="0" w:color="000000"/>
              <w:right w:val="single" w:sz="4" w:space="0" w:color="000000"/>
            </w:tcBorders>
            <w:hideMark/>
          </w:tcPr>
          <w:p w:rsidR="004D2C40" w:rsidRDefault="004D2C40">
            <w:pPr>
              <w:autoSpaceDE w:val="0"/>
              <w:autoSpaceDN w:val="0"/>
              <w:adjustRightInd w:val="0"/>
              <w:jc w:val="center"/>
              <w:rPr>
                <w:rFonts w:ascii="Times New Roman" w:eastAsia="Times New Roman" w:hAnsi="Times New Roman" w:cs="Times New Roman"/>
                <w:sz w:val="20"/>
                <w:szCs w:val="20"/>
              </w:rPr>
            </w:pPr>
            <w:r>
              <w:rPr>
                <w:sz w:val="20"/>
                <w:szCs w:val="20"/>
              </w:rPr>
              <w:t>Наименование товара</w:t>
            </w:r>
          </w:p>
        </w:tc>
        <w:tc>
          <w:tcPr>
            <w:tcW w:w="733" w:type="dxa"/>
            <w:tcBorders>
              <w:top w:val="single" w:sz="4" w:space="0" w:color="000000"/>
              <w:left w:val="single" w:sz="4" w:space="0" w:color="000000"/>
              <w:bottom w:val="single" w:sz="4" w:space="0" w:color="000000"/>
              <w:right w:val="single" w:sz="4" w:space="0" w:color="000000"/>
            </w:tcBorders>
            <w:hideMark/>
          </w:tcPr>
          <w:p w:rsidR="004D2C40" w:rsidRDefault="004D2C40">
            <w:pPr>
              <w:autoSpaceDE w:val="0"/>
              <w:autoSpaceDN w:val="0"/>
              <w:adjustRightInd w:val="0"/>
              <w:jc w:val="center"/>
              <w:rPr>
                <w:rFonts w:ascii="Times New Roman" w:eastAsia="Times New Roman" w:hAnsi="Times New Roman" w:cs="Times New Roman"/>
                <w:sz w:val="20"/>
                <w:szCs w:val="20"/>
              </w:rPr>
            </w:pPr>
            <w:r>
              <w:rPr>
                <w:sz w:val="20"/>
                <w:szCs w:val="20"/>
              </w:rPr>
              <w:t>Кол-во</w:t>
            </w:r>
          </w:p>
        </w:tc>
        <w:tc>
          <w:tcPr>
            <w:tcW w:w="704" w:type="dxa"/>
            <w:tcBorders>
              <w:top w:val="single" w:sz="4" w:space="0" w:color="000000"/>
              <w:left w:val="single" w:sz="4" w:space="0" w:color="000000"/>
              <w:bottom w:val="single" w:sz="4" w:space="0" w:color="000000"/>
              <w:right w:val="single" w:sz="4" w:space="0" w:color="000000"/>
            </w:tcBorders>
            <w:hideMark/>
          </w:tcPr>
          <w:p w:rsidR="004D2C40" w:rsidRDefault="004D2C40">
            <w:pPr>
              <w:autoSpaceDE w:val="0"/>
              <w:autoSpaceDN w:val="0"/>
              <w:adjustRightInd w:val="0"/>
              <w:jc w:val="center"/>
              <w:rPr>
                <w:rFonts w:ascii="Times New Roman" w:eastAsia="Times New Roman" w:hAnsi="Times New Roman" w:cs="Times New Roman"/>
                <w:sz w:val="20"/>
                <w:szCs w:val="20"/>
              </w:rPr>
            </w:pPr>
            <w:r>
              <w:rPr>
                <w:sz w:val="20"/>
                <w:szCs w:val="20"/>
              </w:rPr>
              <w:t>Ед.</w:t>
            </w:r>
          </w:p>
        </w:tc>
      </w:tr>
      <w:tr w:rsidR="004D2C40" w:rsidTr="004D2C40">
        <w:tc>
          <w:tcPr>
            <w:tcW w:w="534" w:type="dxa"/>
            <w:tcBorders>
              <w:top w:val="single" w:sz="4" w:space="0" w:color="000000"/>
              <w:left w:val="single" w:sz="4" w:space="0" w:color="000000"/>
              <w:bottom w:val="single" w:sz="4" w:space="0" w:color="000000"/>
              <w:right w:val="single" w:sz="4" w:space="0" w:color="000000"/>
            </w:tcBorders>
            <w:hideMark/>
          </w:tcPr>
          <w:p w:rsidR="004D2C40" w:rsidRDefault="004D2C40">
            <w:pPr>
              <w:jc w:val="center"/>
              <w:rPr>
                <w:rFonts w:ascii="Times New Roman" w:eastAsia="Times New Roman" w:hAnsi="Times New Roman" w:cs="Times New Roman"/>
                <w:sz w:val="20"/>
                <w:szCs w:val="20"/>
              </w:rPr>
            </w:pPr>
            <w:r>
              <w:rPr>
                <w:sz w:val="20"/>
                <w:szCs w:val="20"/>
              </w:rPr>
              <w:t>1</w:t>
            </w:r>
          </w:p>
        </w:tc>
        <w:tc>
          <w:tcPr>
            <w:tcW w:w="7229" w:type="dxa"/>
            <w:tcBorders>
              <w:top w:val="single" w:sz="4" w:space="0" w:color="000000"/>
              <w:left w:val="single" w:sz="4" w:space="0" w:color="000000"/>
              <w:bottom w:val="single" w:sz="4" w:space="0" w:color="000000"/>
              <w:right w:val="single" w:sz="4" w:space="0" w:color="000000"/>
            </w:tcBorders>
            <w:hideMark/>
          </w:tcPr>
          <w:p w:rsidR="004D2C40" w:rsidRDefault="004D2C40">
            <w:pPr>
              <w:ind w:left="40"/>
              <w:rPr>
                <w:rFonts w:ascii="Times New Roman" w:eastAsia="Times New Roman" w:hAnsi="Times New Roman" w:cs="Times New Roman"/>
                <w:sz w:val="20"/>
                <w:szCs w:val="20"/>
              </w:rPr>
            </w:pPr>
            <w:r>
              <w:rPr>
                <w:sz w:val="20"/>
                <w:szCs w:val="20"/>
              </w:rPr>
              <w:t>Амортизатор Волга 51 ВЕР задний -48798/</w:t>
            </w:r>
          </w:p>
        </w:tc>
        <w:tc>
          <w:tcPr>
            <w:tcW w:w="733" w:type="dxa"/>
            <w:tcBorders>
              <w:top w:val="single" w:sz="4" w:space="0" w:color="000000"/>
              <w:left w:val="single" w:sz="4" w:space="0" w:color="000000"/>
              <w:bottom w:val="single" w:sz="4" w:space="0" w:color="000000"/>
              <w:right w:val="single" w:sz="4" w:space="0" w:color="000000"/>
            </w:tcBorders>
            <w:hideMark/>
          </w:tcPr>
          <w:p w:rsidR="004D2C40" w:rsidRDefault="004D2C40">
            <w:pPr>
              <w:ind w:left="58"/>
              <w:jc w:val="center"/>
              <w:rPr>
                <w:rFonts w:ascii="Times New Roman" w:eastAsia="Times New Roman" w:hAnsi="Times New Roman" w:cs="Times New Roman"/>
                <w:sz w:val="20"/>
                <w:szCs w:val="20"/>
              </w:rPr>
            </w:pPr>
            <w:r>
              <w:rPr>
                <w:sz w:val="20"/>
                <w:szCs w:val="20"/>
              </w:rPr>
              <w:t>2</w:t>
            </w:r>
          </w:p>
        </w:tc>
        <w:tc>
          <w:tcPr>
            <w:tcW w:w="704" w:type="dxa"/>
            <w:tcBorders>
              <w:top w:val="single" w:sz="4" w:space="0" w:color="000000"/>
              <w:left w:val="single" w:sz="4" w:space="0" w:color="000000"/>
              <w:bottom w:val="single" w:sz="4" w:space="0" w:color="000000"/>
              <w:right w:val="single" w:sz="4" w:space="0" w:color="000000"/>
            </w:tcBorders>
            <w:hideMark/>
          </w:tcPr>
          <w:p w:rsidR="004D2C40" w:rsidRDefault="004D2C40">
            <w:pPr>
              <w:ind w:left="60"/>
              <w:jc w:val="center"/>
              <w:rPr>
                <w:rFonts w:ascii="Times New Roman" w:eastAsia="Times New Roman" w:hAnsi="Times New Roman" w:cs="Times New Roman"/>
                <w:sz w:val="20"/>
                <w:szCs w:val="20"/>
              </w:rPr>
            </w:pPr>
            <w:r>
              <w:rPr>
                <w:sz w:val="20"/>
                <w:szCs w:val="20"/>
              </w:rPr>
              <w:t>шт.</w:t>
            </w:r>
          </w:p>
        </w:tc>
      </w:tr>
      <w:tr w:rsidR="004D2C40" w:rsidTr="004D2C40">
        <w:tc>
          <w:tcPr>
            <w:tcW w:w="534" w:type="dxa"/>
            <w:tcBorders>
              <w:top w:val="single" w:sz="4" w:space="0" w:color="000000"/>
              <w:left w:val="single" w:sz="4" w:space="0" w:color="000000"/>
              <w:bottom w:val="single" w:sz="4" w:space="0" w:color="000000"/>
              <w:right w:val="single" w:sz="4" w:space="0" w:color="000000"/>
            </w:tcBorders>
            <w:hideMark/>
          </w:tcPr>
          <w:p w:rsidR="004D2C40" w:rsidRDefault="004D2C40">
            <w:pPr>
              <w:jc w:val="center"/>
              <w:rPr>
                <w:rFonts w:ascii="Times New Roman" w:eastAsia="Times New Roman" w:hAnsi="Times New Roman" w:cs="Times New Roman"/>
                <w:sz w:val="20"/>
                <w:szCs w:val="20"/>
              </w:rPr>
            </w:pPr>
            <w:r>
              <w:rPr>
                <w:sz w:val="20"/>
                <w:szCs w:val="20"/>
              </w:rPr>
              <w:t>2</w:t>
            </w:r>
          </w:p>
        </w:tc>
        <w:tc>
          <w:tcPr>
            <w:tcW w:w="7229" w:type="dxa"/>
            <w:tcBorders>
              <w:top w:val="single" w:sz="4" w:space="0" w:color="000000"/>
              <w:left w:val="single" w:sz="4" w:space="0" w:color="000000"/>
              <w:bottom w:val="single" w:sz="4" w:space="0" w:color="000000"/>
              <w:right w:val="single" w:sz="4" w:space="0" w:color="000000"/>
            </w:tcBorders>
            <w:hideMark/>
          </w:tcPr>
          <w:p w:rsidR="004D2C40" w:rsidRDefault="004D2C40">
            <w:pPr>
              <w:ind w:left="40"/>
              <w:rPr>
                <w:rFonts w:ascii="Times New Roman" w:eastAsia="Times New Roman" w:hAnsi="Times New Roman" w:cs="Times New Roman"/>
                <w:sz w:val="20"/>
                <w:szCs w:val="20"/>
              </w:rPr>
            </w:pPr>
            <w:r>
              <w:rPr>
                <w:sz w:val="20"/>
                <w:szCs w:val="20"/>
              </w:rPr>
              <w:t>Амортизатор Волга 51ВЕК передний /-4879422/</w:t>
            </w:r>
          </w:p>
        </w:tc>
        <w:tc>
          <w:tcPr>
            <w:tcW w:w="733" w:type="dxa"/>
            <w:tcBorders>
              <w:top w:val="single" w:sz="4" w:space="0" w:color="000000"/>
              <w:left w:val="single" w:sz="4" w:space="0" w:color="000000"/>
              <w:bottom w:val="single" w:sz="4" w:space="0" w:color="000000"/>
              <w:right w:val="single" w:sz="4" w:space="0" w:color="000000"/>
            </w:tcBorders>
            <w:hideMark/>
          </w:tcPr>
          <w:p w:rsidR="004D2C40" w:rsidRDefault="004D2C40">
            <w:pPr>
              <w:ind w:left="58"/>
              <w:jc w:val="center"/>
              <w:rPr>
                <w:rFonts w:ascii="Times New Roman" w:eastAsia="Times New Roman" w:hAnsi="Times New Roman" w:cs="Times New Roman"/>
                <w:sz w:val="20"/>
                <w:szCs w:val="20"/>
              </w:rPr>
            </w:pPr>
            <w:r>
              <w:rPr>
                <w:sz w:val="20"/>
                <w:szCs w:val="20"/>
              </w:rPr>
              <w:t>2</w:t>
            </w:r>
          </w:p>
        </w:tc>
        <w:tc>
          <w:tcPr>
            <w:tcW w:w="704" w:type="dxa"/>
            <w:tcBorders>
              <w:top w:val="single" w:sz="4" w:space="0" w:color="000000"/>
              <w:left w:val="single" w:sz="4" w:space="0" w:color="000000"/>
              <w:bottom w:val="single" w:sz="4" w:space="0" w:color="000000"/>
              <w:right w:val="single" w:sz="4" w:space="0" w:color="000000"/>
            </w:tcBorders>
            <w:hideMark/>
          </w:tcPr>
          <w:p w:rsidR="004D2C40" w:rsidRDefault="004D2C40">
            <w:pPr>
              <w:ind w:left="60"/>
              <w:jc w:val="center"/>
              <w:rPr>
                <w:rFonts w:ascii="Times New Roman" w:eastAsia="Times New Roman" w:hAnsi="Times New Roman" w:cs="Times New Roman"/>
                <w:sz w:val="20"/>
                <w:szCs w:val="20"/>
              </w:rPr>
            </w:pPr>
            <w:r>
              <w:rPr>
                <w:sz w:val="20"/>
                <w:szCs w:val="20"/>
              </w:rPr>
              <w:t>шт.</w:t>
            </w:r>
          </w:p>
        </w:tc>
      </w:tr>
      <w:tr w:rsidR="004D2C40" w:rsidTr="004D2C40">
        <w:tc>
          <w:tcPr>
            <w:tcW w:w="534" w:type="dxa"/>
            <w:tcBorders>
              <w:top w:val="single" w:sz="4" w:space="0" w:color="000000"/>
              <w:left w:val="single" w:sz="4" w:space="0" w:color="000000"/>
              <w:bottom w:val="single" w:sz="4" w:space="0" w:color="000000"/>
              <w:right w:val="single" w:sz="4" w:space="0" w:color="000000"/>
            </w:tcBorders>
            <w:hideMark/>
          </w:tcPr>
          <w:p w:rsidR="004D2C40" w:rsidRDefault="004D2C40">
            <w:pPr>
              <w:jc w:val="center"/>
              <w:rPr>
                <w:rFonts w:ascii="Times New Roman" w:eastAsia="Times New Roman" w:hAnsi="Times New Roman" w:cs="Times New Roman"/>
                <w:sz w:val="20"/>
                <w:szCs w:val="20"/>
              </w:rPr>
            </w:pPr>
            <w:r>
              <w:rPr>
                <w:sz w:val="20"/>
                <w:szCs w:val="20"/>
              </w:rPr>
              <w:t>3</w:t>
            </w:r>
          </w:p>
        </w:tc>
        <w:tc>
          <w:tcPr>
            <w:tcW w:w="7229" w:type="dxa"/>
            <w:tcBorders>
              <w:top w:val="single" w:sz="4" w:space="0" w:color="000000"/>
              <w:left w:val="single" w:sz="4" w:space="0" w:color="000000"/>
              <w:bottom w:val="single" w:sz="4" w:space="0" w:color="000000"/>
              <w:right w:val="single" w:sz="4" w:space="0" w:color="000000"/>
            </w:tcBorders>
            <w:hideMark/>
          </w:tcPr>
          <w:p w:rsidR="004D2C40" w:rsidRDefault="004D2C40">
            <w:pPr>
              <w:ind w:left="40"/>
              <w:rPr>
                <w:rFonts w:ascii="Times New Roman" w:eastAsia="Times New Roman" w:hAnsi="Times New Roman" w:cs="Times New Roman"/>
                <w:sz w:val="20"/>
                <w:szCs w:val="20"/>
              </w:rPr>
            </w:pPr>
            <w:r>
              <w:rPr>
                <w:sz w:val="20"/>
                <w:szCs w:val="20"/>
              </w:rPr>
              <w:t xml:space="preserve">СВ-9557 Фильтр воздушный </w:t>
            </w:r>
            <w:proofErr w:type="spellStart"/>
            <w:r>
              <w:rPr>
                <w:sz w:val="20"/>
                <w:szCs w:val="20"/>
              </w:rPr>
              <w:t>сайбер</w:t>
            </w:r>
            <w:proofErr w:type="spellEnd"/>
          </w:p>
        </w:tc>
        <w:tc>
          <w:tcPr>
            <w:tcW w:w="733" w:type="dxa"/>
            <w:tcBorders>
              <w:top w:val="single" w:sz="4" w:space="0" w:color="000000"/>
              <w:left w:val="single" w:sz="4" w:space="0" w:color="000000"/>
              <w:bottom w:val="single" w:sz="4" w:space="0" w:color="000000"/>
              <w:right w:val="single" w:sz="4" w:space="0" w:color="000000"/>
            </w:tcBorders>
            <w:hideMark/>
          </w:tcPr>
          <w:p w:rsidR="004D2C40" w:rsidRDefault="004D2C40">
            <w:pPr>
              <w:ind w:left="58"/>
              <w:jc w:val="center"/>
              <w:rPr>
                <w:rFonts w:ascii="Times New Roman" w:eastAsia="Times New Roman" w:hAnsi="Times New Roman" w:cs="Times New Roman"/>
                <w:sz w:val="20"/>
                <w:szCs w:val="20"/>
              </w:rPr>
            </w:pPr>
            <w:r>
              <w:rPr>
                <w:sz w:val="20"/>
                <w:szCs w:val="20"/>
              </w:rPr>
              <w:t>1</w:t>
            </w:r>
          </w:p>
        </w:tc>
        <w:tc>
          <w:tcPr>
            <w:tcW w:w="704" w:type="dxa"/>
            <w:tcBorders>
              <w:top w:val="single" w:sz="4" w:space="0" w:color="000000"/>
              <w:left w:val="single" w:sz="4" w:space="0" w:color="000000"/>
              <w:bottom w:val="single" w:sz="4" w:space="0" w:color="000000"/>
              <w:right w:val="single" w:sz="4" w:space="0" w:color="000000"/>
            </w:tcBorders>
            <w:hideMark/>
          </w:tcPr>
          <w:p w:rsidR="004D2C40" w:rsidRDefault="004D2C40">
            <w:pPr>
              <w:ind w:left="60"/>
              <w:jc w:val="center"/>
              <w:rPr>
                <w:rFonts w:ascii="Times New Roman" w:eastAsia="Times New Roman" w:hAnsi="Times New Roman" w:cs="Times New Roman"/>
                <w:sz w:val="20"/>
                <w:szCs w:val="20"/>
              </w:rPr>
            </w:pPr>
            <w:r>
              <w:rPr>
                <w:sz w:val="20"/>
                <w:szCs w:val="20"/>
              </w:rPr>
              <w:t>шт.</w:t>
            </w:r>
          </w:p>
        </w:tc>
      </w:tr>
      <w:tr w:rsidR="004D2C40" w:rsidTr="004D2C40">
        <w:tc>
          <w:tcPr>
            <w:tcW w:w="534" w:type="dxa"/>
            <w:tcBorders>
              <w:top w:val="single" w:sz="4" w:space="0" w:color="000000"/>
              <w:left w:val="single" w:sz="4" w:space="0" w:color="000000"/>
              <w:bottom w:val="single" w:sz="4" w:space="0" w:color="000000"/>
              <w:right w:val="single" w:sz="4" w:space="0" w:color="000000"/>
            </w:tcBorders>
            <w:hideMark/>
          </w:tcPr>
          <w:p w:rsidR="004D2C40" w:rsidRDefault="004D2C40">
            <w:pPr>
              <w:jc w:val="center"/>
              <w:rPr>
                <w:rFonts w:ascii="Times New Roman" w:eastAsia="Times New Roman" w:hAnsi="Times New Roman" w:cs="Times New Roman"/>
                <w:sz w:val="20"/>
                <w:szCs w:val="20"/>
              </w:rPr>
            </w:pPr>
            <w:r>
              <w:rPr>
                <w:sz w:val="20"/>
                <w:szCs w:val="20"/>
              </w:rPr>
              <w:t>4</w:t>
            </w:r>
          </w:p>
        </w:tc>
        <w:tc>
          <w:tcPr>
            <w:tcW w:w="7229" w:type="dxa"/>
            <w:tcBorders>
              <w:top w:val="single" w:sz="4" w:space="0" w:color="000000"/>
              <w:left w:val="single" w:sz="4" w:space="0" w:color="000000"/>
              <w:bottom w:val="single" w:sz="4" w:space="0" w:color="000000"/>
              <w:right w:val="single" w:sz="4" w:space="0" w:color="000000"/>
            </w:tcBorders>
            <w:hideMark/>
          </w:tcPr>
          <w:p w:rsidR="004D2C40" w:rsidRDefault="004D2C40">
            <w:pPr>
              <w:ind w:left="40"/>
              <w:rPr>
                <w:rFonts w:ascii="Times New Roman" w:eastAsia="Times New Roman" w:hAnsi="Times New Roman" w:cs="Times New Roman"/>
                <w:sz w:val="20"/>
                <w:szCs w:val="20"/>
              </w:rPr>
            </w:pPr>
            <w:r>
              <w:rPr>
                <w:sz w:val="20"/>
                <w:szCs w:val="20"/>
              </w:rPr>
              <w:t>Амортизатор УАЗ-452,469,3151 СААЗ 38000-2905402-00</w:t>
            </w:r>
          </w:p>
        </w:tc>
        <w:tc>
          <w:tcPr>
            <w:tcW w:w="733" w:type="dxa"/>
            <w:tcBorders>
              <w:top w:val="single" w:sz="4" w:space="0" w:color="000000"/>
              <w:left w:val="single" w:sz="4" w:space="0" w:color="000000"/>
              <w:bottom w:val="single" w:sz="4" w:space="0" w:color="000000"/>
              <w:right w:val="single" w:sz="4" w:space="0" w:color="000000"/>
            </w:tcBorders>
            <w:hideMark/>
          </w:tcPr>
          <w:p w:rsidR="004D2C40" w:rsidRDefault="004D2C40">
            <w:pPr>
              <w:ind w:left="58"/>
              <w:jc w:val="center"/>
              <w:rPr>
                <w:rFonts w:ascii="Times New Roman" w:eastAsia="Times New Roman" w:hAnsi="Times New Roman" w:cs="Times New Roman"/>
                <w:sz w:val="20"/>
                <w:szCs w:val="20"/>
              </w:rPr>
            </w:pPr>
            <w:r>
              <w:rPr>
                <w:sz w:val="20"/>
                <w:szCs w:val="20"/>
              </w:rPr>
              <w:t>8</w:t>
            </w:r>
          </w:p>
        </w:tc>
        <w:tc>
          <w:tcPr>
            <w:tcW w:w="704" w:type="dxa"/>
            <w:tcBorders>
              <w:top w:val="single" w:sz="4" w:space="0" w:color="000000"/>
              <w:left w:val="single" w:sz="4" w:space="0" w:color="000000"/>
              <w:bottom w:val="single" w:sz="4" w:space="0" w:color="000000"/>
              <w:right w:val="single" w:sz="4" w:space="0" w:color="000000"/>
            </w:tcBorders>
            <w:hideMark/>
          </w:tcPr>
          <w:p w:rsidR="004D2C40" w:rsidRDefault="004D2C40">
            <w:pPr>
              <w:ind w:left="60"/>
              <w:jc w:val="center"/>
              <w:rPr>
                <w:rFonts w:ascii="Times New Roman" w:eastAsia="Times New Roman" w:hAnsi="Times New Roman" w:cs="Times New Roman"/>
                <w:sz w:val="20"/>
                <w:szCs w:val="20"/>
              </w:rPr>
            </w:pPr>
            <w:r>
              <w:rPr>
                <w:sz w:val="20"/>
                <w:szCs w:val="20"/>
              </w:rPr>
              <w:t>шт.</w:t>
            </w:r>
          </w:p>
        </w:tc>
      </w:tr>
      <w:tr w:rsidR="004D2C40" w:rsidTr="004D2C40">
        <w:tc>
          <w:tcPr>
            <w:tcW w:w="534" w:type="dxa"/>
            <w:tcBorders>
              <w:top w:val="single" w:sz="4" w:space="0" w:color="000000"/>
              <w:left w:val="single" w:sz="4" w:space="0" w:color="000000"/>
              <w:bottom w:val="single" w:sz="4" w:space="0" w:color="000000"/>
              <w:right w:val="single" w:sz="4" w:space="0" w:color="000000"/>
            </w:tcBorders>
            <w:hideMark/>
          </w:tcPr>
          <w:p w:rsidR="004D2C40" w:rsidRDefault="004D2C40">
            <w:pPr>
              <w:jc w:val="center"/>
              <w:rPr>
                <w:rFonts w:ascii="Times New Roman" w:eastAsia="Times New Roman" w:hAnsi="Times New Roman" w:cs="Times New Roman"/>
                <w:sz w:val="20"/>
                <w:szCs w:val="20"/>
              </w:rPr>
            </w:pPr>
            <w:r>
              <w:rPr>
                <w:sz w:val="20"/>
                <w:szCs w:val="20"/>
              </w:rPr>
              <w:t>5</w:t>
            </w:r>
          </w:p>
        </w:tc>
        <w:tc>
          <w:tcPr>
            <w:tcW w:w="7229" w:type="dxa"/>
            <w:tcBorders>
              <w:top w:val="single" w:sz="4" w:space="0" w:color="000000"/>
              <w:left w:val="single" w:sz="4" w:space="0" w:color="000000"/>
              <w:bottom w:val="single" w:sz="4" w:space="0" w:color="000000"/>
              <w:right w:val="single" w:sz="4" w:space="0" w:color="000000"/>
            </w:tcBorders>
            <w:hideMark/>
          </w:tcPr>
          <w:p w:rsidR="004D2C40" w:rsidRDefault="004D2C40">
            <w:pPr>
              <w:ind w:left="40"/>
              <w:rPr>
                <w:rFonts w:ascii="Times New Roman" w:eastAsia="Times New Roman" w:hAnsi="Times New Roman" w:cs="Times New Roman"/>
                <w:sz w:val="20"/>
                <w:szCs w:val="20"/>
              </w:rPr>
            </w:pPr>
            <w:r>
              <w:rPr>
                <w:sz w:val="20"/>
                <w:szCs w:val="20"/>
              </w:rPr>
              <w:t xml:space="preserve">Цилиндр сцепления главный 452 3741-1602300 /в </w:t>
            </w:r>
            <w:proofErr w:type="spellStart"/>
            <w:r>
              <w:rPr>
                <w:sz w:val="20"/>
                <w:szCs w:val="20"/>
              </w:rPr>
              <w:t>кор</w:t>
            </w:r>
            <w:proofErr w:type="spellEnd"/>
            <w:r>
              <w:rPr>
                <w:sz w:val="20"/>
                <w:szCs w:val="20"/>
              </w:rPr>
              <w:t>./</w:t>
            </w:r>
          </w:p>
        </w:tc>
        <w:tc>
          <w:tcPr>
            <w:tcW w:w="733" w:type="dxa"/>
            <w:tcBorders>
              <w:top w:val="single" w:sz="4" w:space="0" w:color="000000"/>
              <w:left w:val="single" w:sz="4" w:space="0" w:color="000000"/>
              <w:bottom w:val="single" w:sz="4" w:space="0" w:color="000000"/>
              <w:right w:val="single" w:sz="4" w:space="0" w:color="000000"/>
            </w:tcBorders>
            <w:hideMark/>
          </w:tcPr>
          <w:p w:rsidR="004D2C40" w:rsidRDefault="004D2C40">
            <w:pPr>
              <w:ind w:left="58"/>
              <w:jc w:val="center"/>
              <w:rPr>
                <w:rFonts w:ascii="Times New Roman" w:eastAsia="Times New Roman" w:hAnsi="Times New Roman" w:cs="Times New Roman"/>
                <w:sz w:val="20"/>
                <w:szCs w:val="20"/>
              </w:rPr>
            </w:pPr>
            <w:r>
              <w:rPr>
                <w:sz w:val="20"/>
                <w:szCs w:val="20"/>
              </w:rPr>
              <w:t>4</w:t>
            </w:r>
          </w:p>
        </w:tc>
        <w:tc>
          <w:tcPr>
            <w:tcW w:w="704" w:type="dxa"/>
            <w:tcBorders>
              <w:top w:val="single" w:sz="4" w:space="0" w:color="000000"/>
              <w:left w:val="single" w:sz="4" w:space="0" w:color="000000"/>
              <w:bottom w:val="single" w:sz="4" w:space="0" w:color="000000"/>
              <w:right w:val="single" w:sz="4" w:space="0" w:color="000000"/>
            </w:tcBorders>
            <w:hideMark/>
          </w:tcPr>
          <w:p w:rsidR="004D2C40" w:rsidRDefault="004D2C40">
            <w:pPr>
              <w:ind w:left="60"/>
              <w:jc w:val="center"/>
              <w:rPr>
                <w:rFonts w:ascii="Times New Roman" w:eastAsia="Times New Roman" w:hAnsi="Times New Roman" w:cs="Times New Roman"/>
                <w:sz w:val="20"/>
                <w:szCs w:val="20"/>
              </w:rPr>
            </w:pPr>
            <w:r>
              <w:rPr>
                <w:sz w:val="20"/>
                <w:szCs w:val="20"/>
              </w:rPr>
              <w:t>шт.</w:t>
            </w:r>
          </w:p>
        </w:tc>
      </w:tr>
      <w:tr w:rsidR="004D2C40" w:rsidTr="004D2C40">
        <w:tc>
          <w:tcPr>
            <w:tcW w:w="534" w:type="dxa"/>
            <w:tcBorders>
              <w:top w:val="single" w:sz="4" w:space="0" w:color="000000"/>
              <w:left w:val="single" w:sz="4" w:space="0" w:color="000000"/>
              <w:bottom w:val="single" w:sz="4" w:space="0" w:color="000000"/>
              <w:right w:val="single" w:sz="4" w:space="0" w:color="000000"/>
            </w:tcBorders>
            <w:hideMark/>
          </w:tcPr>
          <w:p w:rsidR="004D2C40" w:rsidRDefault="004D2C40">
            <w:pPr>
              <w:jc w:val="center"/>
              <w:rPr>
                <w:rFonts w:ascii="Times New Roman" w:eastAsia="Times New Roman" w:hAnsi="Times New Roman" w:cs="Times New Roman"/>
                <w:sz w:val="20"/>
                <w:szCs w:val="20"/>
              </w:rPr>
            </w:pPr>
            <w:r>
              <w:rPr>
                <w:sz w:val="20"/>
                <w:szCs w:val="20"/>
              </w:rPr>
              <w:lastRenderedPageBreak/>
              <w:t>6</w:t>
            </w:r>
          </w:p>
        </w:tc>
        <w:tc>
          <w:tcPr>
            <w:tcW w:w="7229" w:type="dxa"/>
            <w:tcBorders>
              <w:top w:val="single" w:sz="4" w:space="0" w:color="000000"/>
              <w:left w:val="single" w:sz="4" w:space="0" w:color="000000"/>
              <w:bottom w:val="single" w:sz="4" w:space="0" w:color="000000"/>
              <w:right w:val="single" w:sz="4" w:space="0" w:color="000000"/>
            </w:tcBorders>
            <w:hideMark/>
          </w:tcPr>
          <w:p w:rsidR="004D2C40" w:rsidRDefault="004D2C40">
            <w:pPr>
              <w:ind w:left="40"/>
              <w:rPr>
                <w:rFonts w:ascii="Times New Roman" w:eastAsia="Times New Roman" w:hAnsi="Times New Roman" w:cs="Times New Roman"/>
                <w:sz w:val="20"/>
                <w:szCs w:val="20"/>
              </w:rPr>
            </w:pPr>
            <w:r>
              <w:rPr>
                <w:sz w:val="20"/>
                <w:szCs w:val="20"/>
              </w:rPr>
              <w:t xml:space="preserve">Цилиндр сцепления рабочий УАЭ-3160 </w:t>
            </w:r>
            <w:proofErr w:type="spellStart"/>
            <w:r>
              <w:rPr>
                <w:sz w:val="20"/>
                <w:szCs w:val="20"/>
              </w:rPr>
              <w:t>Фенокс</w:t>
            </w:r>
            <w:proofErr w:type="spellEnd"/>
            <w:r>
              <w:rPr>
                <w:sz w:val="20"/>
                <w:szCs w:val="20"/>
              </w:rPr>
              <w:t xml:space="preserve"> Р2520СЗ</w:t>
            </w:r>
          </w:p>
        </w:tc>
        <w:tc>
          <w:tcPr>
            <w:tcW w:w="733" w:type="dxa"/>
            <w:tcBorders>
              <w:top w:val="single" w:sz="4" w:space="0" w:color="000000"/>
              <w:left w:val="single" w:sz="4" w:space="0" w:color="000000"/>
              <w:bottom w:val="single" w:sz="4" w:space="0" w:color="000000"/>
              <w:right w:val="single" w:sz="4" w:space="0" w:color="000000"/>
            </w:tcBorders>
            <w:hideMark/>
          </w:tcPr>
          <w:p w:rsidR="004D2C40" w:rsidRDefault="004D2C40">
            <w:pPr>
              <w:ind w:left="58"/>
              <w:jc w:val="center"/>
              <w:rPr>
                <w:rFonts w:ascii="Times New Roman" w:eastAsia="Times New Roman" w:hAnsi="Times New Roman" w:cs="Times New Roman"/>
                <w:sz w:val="20"/>
                <w:szCs w:val="20"/>
              </w:rPr>
            </w:pPr>
            <w:r>
              <w:rPr>
                <w:sz w:val="20"/>
                <w:szCs w:val="20"/>
              </w:rPr>
              <w:t>2</w:t>
            </w:r>
          </w:p>
        </w:tc>
        <w:tc>
          <w:tcPr>
            <w:tcW w:w="704" w:type="dxa"/>
            <w:tcBorders>
              <w:top w:val="single" w:sz="4" w:space="0" w:color="000000"/>
              <w:left w:val="single" w:sz="4" w:space="0" w:color="000000"/>
              <w:bottom w:val="single" w:sz="4" w:space="0" w:color="000000"/>
              <w:right w:val="single" w:sz="4" w:space="0" w:color="000000"/>
            </w:tcBorders>
            <w:hideMark/>
          </w:tcPr>
          <w:p w:rsidR="004D2C40" w:rsidRDefault="004D2C40">
            <w:pPr>
              <w:ind w:left="60"/>
              <w:jc w:val="center"/>
              <w:rPr>
                <w:rFonts w:ascii="Times New Roman" w:eastAsia="Times New Roman" w:hAnsi="Times New Roman" w:cs="Times New Roman"/>
                <w:sz w:val="20"/>
                <w:szCs w:val="20"/>
              </w:rPr>
            </w:pPr>
            <w:r>
              <w:rPr>
                <w:sz w:val="20"/>
                <w:szCs w:val="20"/>
              </w:rPr>
              <w:t>шт.</w:t>
            </w:r>
          </w:p>
        </w:tc>
      </w:tr>
      <w:tr w:rsidR="004D2C40" w:rsidTr="004D2C40">
        <w:tc>
          <w:tcPr>
            <w:tcW w:w="534" w:type="dxa"/>
            <w:tcBorders>
              <w:top w:val="single" w:sz="4" w:space="0" w:color="000000"/>
              <w:left w:val="single" w:sz="4" w:space="0" w:color="000000"/>
              <w:bottom w:val="single" w:sz="4" w:space="0" w:color="000000"/>
              <w:right w:val="single" w:sz="4" w:space="0" w:color="000000"/>
            </w:tcBorders>
            <w:hideMark/>
          </w:tcPr>
          <w:p w:rsidR="004D2C40" w:rsidRDefault="004D2C40">
            <w:pPr>
              <w:jc w:val="center"/>
              <w:rPr>
                <w:rFonts w:ascii="Times New Roman" w:eastAsia="Times New Roman" w:hAnsi="Times New Roman" w:cs="Times New Roman"/>
                <w:sz w:val="20"/>
                <w:szCs w:val="20"/>
              </w:rPr>
            </w:pPr>
            <w:r>
              <w:rPr>
                <w:sz w:val="20"/>
                <w:szCs w:val="20"/>
              </w:rPr>
              <w:t>7</w:t>
            </w:r>
          </w:p>
        </w:tc>
        <w:tc>
          <w:tcPr>
            <w:tcW w:w="7229" w:type="dxa"/>
            <w:tcBorders>
              <w:top w:val="single" w:sz="4" w:space="0" w:color="000000"/>
              <w:left w:val="single" w:sz="4" w:space="0" w:color="000000"/>
              <w:bottom w:val="single" w:sz="4" w:space="0" w:color="000000"/>
              <w:right w:val="single" w:sz="4" w:space="0" w:color="000000"/>
            </w:tcBorders>
            <w:hideMark/>
          </w:tcPr>
          <w:p w:rsidR="004D2C40" w:rsidRDefault="004D2C40">
            <w:pPr>
              <w:ind w:left="40"/>
              <w:rPr>
                <w:rFonts w:ascii="Times New Roman" w:eastAsia="Times New Roman" w:hAnsi="Times New Roman" w:cs="Times New Roman"/>
                <w:sz w:val="20"/>
                <w:szCs w:val="20"/>
              </w:rPr>
            </w:pPr>
            <w:r>
              <w:rPr>
                <w:sz w:val="20"/>
                <w:szCs w:val="20"/>
              </w:rPr>
              <w:t xml:space="preserve">Цилиндр сцепления рабочий УАЭ-31631 Патриот </w:t>
            </w:r>
            <w:proofErr w:type="spellStart"/>
            <w:r>
              <w:rPr>
                <w:sz w:val="20"/>
                <w:szCs w:val="20"/>
              </w:rPr>
              <w:t>Фенокс</w:t>
            </w:r>
            <w:proofErr w:type="spellEnd"/>
            <w:r>
              <w:rPr>
                <w:sz w:val="20"/>
                <w:szCs w:val="20"/>
              </w:rPr>
              <w:t xml:space="preserve"> Р2531СЭ</w:t>
            </w:r>
          </w:p>
        </w:tc>
        <w:tc>
          <w:tcPr>
            <w:tcW w:w="733" w:type="dxa"/>
            <w:tcBorders>
              <w:top w:val="single" w:sz="4" w:space="0" w:color="000000"/>
              <w:left w:val="single" w:sz="4" w:space="0" w:color="000000"/>
              <w:bottom w:val="single" w:sz="4" w:space="0" w:color="000000"/>
              <w:right w:val="single" w:sz="4" w:space="0" w:color="000000"/>
            </w:tcBorders>
            <w:hideMark/>
          </w:tcPr>
          <w:p w:rsidR="004D2C40" w:rsidRDefault="004D2C40">
            <w:pPr>
              <w:ind w:left="58"/>
              <w:jc w:val="center"/>
              <w:rPr>
                <w:rFonts w:ascii="Times New Roman" w:eastAsia="Times New Roman" w:hAnsi="Times New Roman" w:cs="Times New Roman"/>
                <w:sz w:val="20"/>
                <w:szCs w:val="20"/>
              </w:rPr>
            </w:pPr>
            <w:r>
              <w:rPr>
                <w:sz w:val="20"/>
                <w:szCs w:val="20"/>
              </w:rPr>
              <w:t>1</w:t>
            </w:r>
          </w:p>
        </w:tc>
        <w:tc>
          <w:tcPr>
            <w:tcW w:w="704" w:type="dxa"/>
            <w:tcBorders>
              <w:top w:val="single" w:sz="4" w:space="0" w:color="000000"/>
              <w:left w:val="single" w:sz="4" w:space="0" w:color="000000"/>
              <w:bottom w:val="single" w:sz="4" w:space="0" w:color="000000"/>
              <w:right w:val="single" w:sz="4" w:space="0" w:color="000000"/>
            </w:tcBorders>
            <w:hideMark/>
          </w:tcPr>
          <w:p w:rsidR="004D2C40" w:rsidRDefault="004D2C40">
            <w:pPr>
              <w:ind w:left="60"/>
              <w:jc w:val="center"/>
              <w:rPr>
                <w:rFonts w:ascii="Times New Roman" w:eastAsia="Times New Roman" w:hAnsi="Times New Roman" w:cs="Times New Roman"/>
                <w:sz w:val="20"/>
                <w:szCs w:val="20"/>
              </w:rPr>
            </w:pPr>
            <w:r>
              <w:rPr>
                <w:sz w:val="20"/>
                <w:szCs w:val="20"/>
              </w:rPr>
              <w:t>шт.</w:t>
            </w:r>
          </w:p>
        </w:tc>
      </w:tr>
      <w:tr w:rsidR="004D2C40" w:rsidTr="004D2C40">
        <w:tc>
          <w:tcPr>
            <w:tcW w:w="534" w:type="dxa"/>
            <w:tcBorders>
              <w:top w:val="single" w:sz="4" w:space="0" w:color="000000"/>
              <w:left w:val="single" w:sz="4" w:space="0" w:color="000000"/>
              <w:bottom w:val="single" w:sz="4" w:space="0" w:color="000000"/>
              <w:right w:val="single" w:sz="4" w:space="0" w:color="000000"/>
            </w:tcBorders>
            <w:hideMark/>
          </w:tcPr>
          <w:p w:rsidR="004D2C40" w:rsidRDefault="004D2C40">
            <w:pPr>
              <w:jc w:val="center"/>
              <w:rPr>
                <w:rFonts w:ascii="Times New Roman" w:eastAsia="Times New Roman" w:hAnsi="Times New Roman" w:cs="Times New Roman"/>
                <w:sz w:val="20"/>
                <w:szCs w:val="20"/>
              </w:rPr>
            </w:pPr>
            <w:r>
              <w:rPr>
                <w:sz w:val="20"/>
                <w:szCs w:val="20"/>
              </w:rPr>
              <w:t>8</w:t>
            </w:r>
          </w:p>
        </w:tc>
        <w:tc>
          <w:tcPr>
            <w:tcW w:w="7229" w:type="dxa"/>
            <w:tcBorders>
              <w:top w:val="single" w:sz="4" w:space="0" w:color="000000"/>
              <w:left w:val="single" w:sz="4" w:space="0" w:color="000000"/>
              <w:bottom w:val="single" w:sz="4" w:space="0" w:color="000000"/>
              <w:right w:val="single" w:sz="4" w:space="0" w:color="000000"/>
            </w:tcBorders>
            <w:hideMark/>
          </w:tcPr>
          <w:p w:rsidR="004D2C40" w:rsidRDefault="004D2C40">
            <w:pPr>
              <w:ind w:left="40"/>
              <w:rPr>
                <w:rFonts w:ascii="Times New Roman" w:eastAsia="Times New Roman" w:hAnsi="Times New Roman" w:cs="Times New Roman"/>
                <w:sz w:val="20"/>
                <w:szCs w:val="20"/>
              </w:rPr>
            </w:pPr>
            <w:r>
              <w:rPr>
                <w:sz w:val="20"/>
                <w:szCs w:val="20"/>
              </w:rPr>
              <w:t xml:space="preserve">Цилиндр тормозной главный УАЭ-3151-3505009 с СУ /в </w:t>
            </w:r>
            <w:proofErr w:type="spellStart"/>
            <w:r>
              <w:rPr>
                <w:sz w:val="20"/>
                <w:szCs w:val="20"/>
              </w:rPr>
              <w:t>кор</w:t>
            </w:r>
            <w:proofErr w:type="spellEnd"/>
            <w:r>
              <w:rPr>
                <w:sz w:val="20"/>
                <w:szCs w:val="20"/>
              </w:rPr>
              <w:t>./ /АДС/</w:t>
            </w:r>
          </w:p>
        </w:tc>
        <w:tc>
          <w:tcPr>
            <w:tcW w:w="733" w:type="dxa"/>
            <w:tcBorders>
              <w:top w:val="single" w:sz="4" w:space="0" w:color="000000"/>
              <w:left w:val="single" w:sz="4" w:space="0" w:color="000000"/>
              <w:bottom w:val="single" w:sz="4" w:space="0" w:color="000000"/>
              <w:right w:val="single" w:sz="4" w:space="0" w:color="000000"/>
            </w:tcBorders>
            <w:hideMark/>
          </w:tcPr>
          <w:p w:rsidR="004D2C40" w:rsidRDefault="004D2C40">
            <w:pPr>
              <w:ind w:left="58"/>
              <w:jc w:val="center"/>
              <w:rPr>
                <w:rFonts w:ascii="Times New Roman" w:eastAsia="Times New Roman" w:hAnsi="Times New Roman" w:cs="Times New Roman"/>
                <w:sz w:val="20"/>
                <w:szCs w:val="20"/>
              </w:rPr>
            </w:pPr>
            <w:r>
              <w:rPr>
                <w:sz w:val="20"/>
                <w:szCs w:val="20"/>
              </w:rPr>
              <w:t>1</w:t>
            </w:r>
          </w:p>
        </w:tc>
        <w:tc>
          <w:tcPr>
            <w:tcW w:w="704" w:type="dxa"/>
            <w:tcBorders>
              <w:top w:val="single" w:sz="4" w:space="0" w:color="000000"/>
              <w:left w:val="single" w:sz="4" w:space="0" w:color="000000"/>
              <w:bottom w:val="single" w:sz="4" w:space="0" w:color="000000"/>
              <w:right w:val="single" w:sz="4" w:space="0" w:color="000000"/>
            </w:tcBorders>
            <w:hideMark/>
          </w:tcPr>
          <w:p w:rsidR="004D2C40" w:rsidRDefault="004D2C40">
            <w:pPr>
              <w:ind w:left="60"/>
              <w:jc w:val="center"/>
              <w:rPr>
                <w:rFonts w:ascii="Times New Roman" w:eastAsia="Times New Roman" w:hAnsi="Times New Roman" w:cs="Times New Roman"/>
                <w:sz w:val="20"/>
                <w:szCs w:val="20"/>
              </w:rPr>
            </w:pPr>
            <w:r>
              <w:rPr>
                <w:sz w:val="20"/>
                <w:szCs w:val="20"/>
              </w:rPr>
              <w:t>шт.</w:t>
            </w:r>
          </w:p>
        </w:tc>
      </w:tr>
      <w:tr w:rsidR="004D2C40" w:rsidTr="004D2C40">
        <w:tc>
          <w:tcPr>
            <w:tcW w:w="534" w:type="dxa"/>
            <w:tcBorders>
              <w:top w:val="single" w:sz="4" w:space="0" w:color="000000"/>
              <w:left w:val="single" w:sz="4" w:space="0" w:color="000000"/>
              <w:bottom w:val="single" w:sz="4" w:space="0" w:color="000000"/>
              <w:right w:val="single" w:sz="4" w:space="0" w:color="000000"/>
            </w:tcBorders>
            <w:hideMark/>
          </w:tcPr>
          <w:p w:rsidR="004D2C40" w:rsidRDefault="004D2C40">
            <w:pPr>
              <w:jc w:val="center"/>
              <w:rPr>
                <w:rFonts w:ascii="Times New Roman" w:eastAsia="Times New Roman" w:hAnsi="Times New Roman" w:cs="Times New Roman"/>
                <w:sz w:val="20"/>
                <w:szCs w:val="20"/>
              </w:rPr>
            </w:pPr>
            <w:r>
              <w:rPr>
                <w:sz w:val="20"/>
                <w:szCs w:val="20"/>
              </w:rPr>
              <w:t>9</w:t>
            </w:r>
          </w:p>
        </w:tc>
        <w:tc>
          <w:tcPr>
            <w:tcW w:w="7229" w:type="dxa"/>
            <w:tcBorders>
              <w:top w:val="single" w:sz="4" w:space="0" w:color="000000"/>
              <w:left w:val="single" w:sz="4" w:space="0" w:color="000000"/>
              <w:bottom w:val="single" w:sz="4" w:space="0" w:color="000000"/>
              <w:right w:val="single" w:sz="4" w:space="0" w:color="000000"/>
            </w:tcBorders>
            <w:hideMark/>
          </w:tcPr>
          <w:p w:rsidR="004D2C40" w:rsidRDefault="004D2C40">
            <w:pPr>
              <w:ind w:left="40"/>
              <w:rPr>
                <w:rFonts w:ascii="Times New Roman" w:eastAsia="Times New Roman" w:hAnsi="Times New Roman" w:cs="Times New Roman"/>
                <w:sz w:val="20"/>
                <w:szCs w:val="20"/>
              </w:rPr>
            </w:pPr>
            <w:r>
              <w:rPr>
                <w:sz w:val="20"/>
                <w:szCs w:val="20"/>
              </w:rPr>
              <w:t>Сальник</w:t>
            </w:r>
            <w:r>
              <w:rPr>
                <w:rStyle w:val="0pt"/>
                <w:sz w:val="20"/>
                <w:szCs w:val="20"/>
              </w:rPr>
              <w:t xml:space="preserve"> 32*50</w:t>
            </w:r>
            <w:r>
              <w:rPr>
                <w:sz w:val="20"/>
                <w:szCs w:val="20"/>
              </w:rPr>
              <w:t xml:space="preserve"> ШРУС </w:t>
            </w:r>
            <w:proofErr w:type="spellStart"/>
            <w:r>
              <w:rPr>
                <w:sz w:val="20"/>
                <w:szCs w:val="20"/>
              </w:rPr>
              <w:t>обыч</w:t>
            </w:r>
            <w:proofErr w:type="spellEnd"/>
            <w:r>
              <w:rPr>
                <w:sz w:val="20"/>
                <w:szCs w:val="20"/>
              </w:rPr>
              <w:t>. 69-2401034</w:t>
            </w:r>
          </w:p>
        </w:tc>
        <w:tc>
          <w:tcPr>
            <w:tcW w:w="733" w:type="dxa"/>
            <w:tcBorders>
              <w:top w:val="single" w:sz="4" w:space="0" w:color="000000"/>
              <w:left w:val="single" w:sz="4" w:space="0" w:color="000000"/>
              <w:bottom w:val="single" w:sz="4" w:space="0" w:color="000000"/>
              <w:right w:val="single" w:sz="4" w:space="0" w:color="000000"/>
            </w:tcBorders>
            <w:hideMark/>
          </w:tcPr>
          <w:p w:rsidR="004D2C40" w:rsidRDefault="004D2C40">
            <w:pPr>
              <w:ind w:left="58"/>
              <w:jc w:val="center"/>
              <w:rPr>
                <w:rFonts w:ascii="Times New Roman" w:eastAsia="Times New Roman" w:hAnsi="Times New Roman" w:cs="Times New Roman"/>
                <w:sz w:val="20"/>
                <w:szCs w:val="20"/>
              </w:rPr>
            </w:pPr>
            <w:r>
              <w:rPr>
                <w:sz w:val="20"/>
                <w:szCs w:val="20"/>
              </w:rPr>
              <w:t>10</w:t>
            </w:r>
          </w:p>
        </w:tc>
        <w:tc>
          <w:tcPr>
            <w:tcW w:w="704" w:type="dxa"/>
            <w:tcBorders>
              <w:top w:val="single" w:sz="4" w:space="0" w:color="000000"/>
              <w:left w:val="single" w:sz="4" w:space="0" w:color="000000"/>
              <w:bottom w:val="single" w:sz="4" w:space="0" w:color="000000"/>
              <w:right w:val="single" w:sz="4" w:space="0" w:color="000000"/>
            </w:tcBorders>
            <w:hideMark/>
          </w:tcPr>
          <w:p w:rsidR="004D2C40" w:rsidRDefault="004D2C40">
            <w:pPr>
              <w:ind w:left="60"/>
              <w:jc w:val="center"/>
              <w:rPr>
                <w:rFonts w:ascii="Times New Roman" w:eastAsia="Times New Roman" w:hAnsi="Times New Roman" w:cs="Times New Roman"/>
                <w:sz w:val="20"/>
                <w:szCs w:val="20"/>
              </w:rPr>
            </w:pPr>
            <w:r>
              <w:rPr>
                <w:sz w:val="20"/>
                <w:szCs w:val="20"/>
              </w:rPr>
              <w:t>шт.</w:t>
            </w:r>
          </w:p>
        </w:tc>
      </w:tr>
      <w:tr w:rsidR="004D2C40" w:rsidTr="004D2C40">
        <w:tc>
          <w:tcPr>
            <w:tcW w:w="534" w:type="dxa"/>
            <w:tcBorders>
              <w:top w:val="single" w:sz="4" w:space="0" w:color="000000"/>
              <w:left w:val="single" w:sz="4" w:space="0" w:color="000000"/>
              <w:bottom w:val="single" w:sz="4" w:space="0" w:color="000000"/>
              <w:right w:val="single" w:sz="4" w:space="0" w:color="000000"/>
            </w:tcBorders>
            <w:hideMark/>
          </w:tcPr>
          <w:p w:rsidR="004D2C40" w:rsidRDefault="004D2C40">
            <w:pPr>
              <w:jc w:val="center"/>
              <w:rPr>
                <w:rFonts w:ascii="Times New Roman" w:eastAsia="Times New Roman" w:hAnsi="Times New Roman" w:cs="Times New Roman"/>
                <w:sz w:val="20"/>
                <w:szCs w:val="20"/>
              </w:rPr>
            </w:pPr>
            <w:r>
              <w:rPr>
                <w:sz w:val="20"/>
                <w:szCs w:val="20"/>
              </w:rPr>
              <w:t>10</w:t>
            </w:r>
          </w:p>
        </w:tc>
        <w:tc>
          <w:tcPr>
            <w:tcW w:w="7229" w:type="dxa"/>
            <w:tcBorders>
              <w:top w:val="single" w:sz="4" w:space="0" w:color="000000"/>
              <w:left w:val="single" w:sz="4" w:space="0" w:color="000000"/>
              <w:bottom w:val="single" w:sz="4" w:space="0" w:color="000000"/>
              <w:right w:val="single" w:sz="4" w:space="0" w:color="000000"/>
            </w:tcBorders>
            <w:hideMark/>
          </w:tcPr>
          <w:p w:rsidR="004D2C40" w:rsidRDefault="004D2C40">
            <w:pPr>
              <w:ind w:left="40"/>
              <w:rPr>
                <w:rFonts w:ascii="Times New Roman" w:eastAsia="Times New Roman" w:hAnsi="Times New Roman" w:cs="Times New Roman"/>
                <w:sz w:val="20"/>
                <w:szCs w:val="20"/>
              </w:rPr>
            </w:pPr>
            <w:r>
              <w:rPr>
                <w:sz w:val="20"/>
                <w:szCs w:val="20"/>
              </w:rPr>
              <w:t>Сальник 42*75 хвостовика 3160-2402052 /красный/</w:t>
            </w:r>
          </w:p>
        </w:tc>
        <w:tc>
          <w:tcPr>
            <w:tcW w:w="733" w:type="dxa"/>
            <w:tcBorders>
              <w:top w:val="single" w:sz="4" w:space="0" w:color="000000"/>
              <w:left w:val="single" w:sz="4" w:space="0" w:color="000000"/>
              <w:bottom w:val="single" w:sz="4" w:space="0" w:color="000000"/>
              <w:right w:val="single" w:sz="4" w:space="0" w:color="000000"/>
            </w:tcBorders>
            <w:hideMark/>
          </w:tcPr>
          <w:p w:rsidR="004D2C40" w:rsidRDefault="004D2C40">
            <w:pPr>
              <w:ind w:left="58"/>
              <w:jc w:val="center"/>
              <w:rPr>
                <w:rFonts w:ascii="Times New Roman" w:eastAsia="Times New Roman" w:hAnsi="Times New Roman" w:cs="Times New Roman"/>
                <w:sz w:val="20"/>
                <w:szCs w:val="20"/>
              </w:rPr>
            </w:pPr>
            <w:r>
              <w:rPr>
                <w:sz w:val="20"/>
                <w:szCs w:val="20"/>
              </w:rPr>
              <w:t>10</w:t>
            </w:r>
          </w:p>
        </w:tc>
        <w:tc>
          <w:tcPr>
            <w:tcW w:w="704" w:type="dxa"/>
            <w:tcBorders>
              <w:top w:val="single" w:sz="4" w:space="0" w:color="000000"/>
              <w:left w:val="single" w:sz="4" w:space="0" w:color="000000"/>
              <w:bottom w:val="single" w:sz="4" w:space="0" w:color="000000"/>
              <w:right w:val="single" w:sz="4" w:space="0" w:color="000000"/>
            </w:tcBorders>
            <w:hideMark/>
          </w:tcPr>
          <w:p w:rsidR="004D2C40" w:rsidRDefault="004D2C40">
            <w:pPr>
              <w:ind w:left="60"/>
              <w:jc w:val="center"/>
              <w:rPr>
                <w:rFonts w:ascii="Times New Roman" w:eastAsia="Times New Roman" w:hAnsi="Times New Roman" w:cs="Times New Roman"/>
                <w:sz w:val="20"/>
                <w:szCs w:val="20"/>
              </w:rPr>
            </w:pPr>
            <w:r>
              <w:rPr>
                <w:sz w:val="20"/>
                <w:szCs w:val="20"/>
              </w:rPr>
              <w:t>шт.</w:t>
            </w:r>
          </w:p>
        </w:tc>
      </w:tr>
      <w:tr w:rsidR="004D2C40" w:rsidTr="004D2C40">
        <w:tc>
          <w:tcPr>
            <w:tcW w:w="534" w:type="dxa"/>
            <w:tcBorders>
              <w:top w:val="single" w:sz="4" w:space="0" w:color="000000"/>
              <w:left w:val="single" w:sz="4" w:space="0" w:color="000000"/>
              <w:bottom w:val="single" w:sz="4" w:space="0" w:color="000000"/>
              <w:right w:val="single" w:sz="4" w:space="0" w:color="000000"/>
            </w:tcBorders>
            <w:hideMark/>
          </w:tcPr>
          <w:p w:rsidR="004D2C40" w:rsidRDefault="004D2C40">
            <w:pPr>
              <w:jc w:val="center"/>
              <w:rPr>
                <w:rFonts w:ascii="Times New Roman" w:eastAsia="Times New Roman" w:hAnsi="Times New Roman" w:cs="Times New Roman"/>
                <w:sz w:val="20"/>
                <w:szCs w:val="20"/>
              </w:rPr>
            </w:pPr>
            <w:r>
              <w:rPr>
                <w:sz w:val="20"/>
                <w:szCs w:val="20"/>
              </w:rPr>
              <w:t>11</w:t>
            </w:r>
          </w:p>
        </w:tc>
        <w:tc>
          <w:tcPr>
            <w:tcW w:w="7229" w:type="dxa"/>
            <w:tcBorders>
              <w:top w:val="single" w:sz="4" w:space="0" w:color="000000"/>
              <w:left w:val="single" w:sz="4" w:space="0" w:color="000000"/>
              <w:bottom w:val="single" w:sz="4" w:space="0" w:color="000000"/>
              <w:right w:val="single" w:sz="4" w:space="0" w:color="000000"/>
            </w:tcBorders>
            <w:hideMark/>
          </w:tcPr>
          <w:p w:rsidR="004D2C40" w:rsidRDefault="004D2C40">
            <w:pPr>
              <w:ind w:left="40"/>
              <w:rPr>
                <w:rFonts w:ascii="Times New Roman" w:eastAsia="Times New Roman" w:hAnsi="Times New Roman" w:cs="Times New Roman"/>
                <w:sz w:val="20"/>
                <w:szCs w:val="20"/>
              </w:rPr>
            </w:pPr>
            <w:r>
              <w:rPr>
                <w:sz w:val="20"/>
                <w:szCs w:val="20"/>
              </w:rPr>
              <w:t>Сальник ПК с пружиной и войлоком Хантер 69-2304052</w:t>
            </w:r>
          </w:p>
        </w:tc>
        <w:tc>
          <w:tcPr>
            <w:tcW w:w="733" w:type="dxa"/>
            <w:tcBorders>
              <w:top w:val="single" w:sz="4" w:space="0" w:color="000000"/>
              <w:left w:val="single" w:sz="4" w:space="0" w:color="000000"/>
              <w:bottom w:val="single" w:sz="4" w:space="0" w:color="000000"/>
              <w:right w:val="single" w:sz="4" w:space="0" w:color="000000"/>
            </w:tcBorders>
            <w:hideMark/>
          </w:tcPr>
          <w:p w:rsidR="004D2C40" w:rsidRDefault="004D2C40">
            <w:pPr>
              <w:ind w:left="58"/>
              <w:jc w:val="center"/>
              <w:rPr>
                <w:rFonts w:ascii="Times New Roman" w:eastAsia="Times New Roman" w:hAnsi="Times New Roman" w:cs="Times New Roman"/>
                <w:sz w:val="20"/>
                <w:szCs w:val="20"/>
              </w:rPr>
            </w:pPr>
            <w:r>
              <w:rPr>
                <w:sz w:val="20"/>
                <w:szCs w:val="20"/>
              </w:rPr>
              <w:t>10</w:t>
            </w:r>
          </w:p>
        </w:tc>
        <w:tc>
          <w:tcPr>
            <w:tcW w:w="704" w:type="dxa"/>
            <w:tcBorders>
              <w:top w:val="single" w:sz="4" w:space="0" w:color="000000"/>
              <w:left w:val="single" w:sz="4" w:space="0" w:color="000000"/>
              <w:bottom w:val="single" w:sz="4" w:space="0" w:color="000000"/>
              <w:right w:val="single" w:sz="4" w:space="0" w:color="000000"/>
            </w:tcBorders>
            <w:hideMark/>
          </w:tcPr>
          <w:p w:rsidR="004D2C40" w:rsidRDefault="004D2C40">
            <w:pPr>
              <w:ind w:left="60"/>
              <w:jc w:val="center"/>
              <w:rPr>
                <w:rFonts w:ascii="Times New Roman" w:eastAsia="Times New Roman" w:hAnsi="Times New Roman" w:cs="Times New Roman"/>
                <w:sz w:val="20"/>
                <w:szCs w:val="20"/>
              </w:rPr>
            </w:pPr>
            <w:r>
              <w:rPr>
                <w:sz w:val="20"/>
                <w:szCs w:val="20"/>
              </w:rPr>
              <w:t>шт.</w:t>
            </w:r>
          </w:p>
        </w:tc>
      </w:tr>
      <w:tr w:rsidR="004D2C40" w:rsidTr="004D2C40">
        <w:tc>
          <w:tcPr>
            <w:tcW w:w="534" w:type="dxa"/>
            <w:tcBorders>
              <w:top w:val="single" w:sz="4" w:space="0" w:color="000000"/>
              <w:left w:val="single" w:sz="4" w:space="0" w:color="000000"/>
              <w:bottom w:val="single" w:sz="4" w:space="0" w:color="000000"/>
              <w:right w:val="single" w:sz="4" w:space="0" w:color="000000"/>
            </w:tcBorders>
            <w:hideMark/>
          </w:tcPr>
          <w:p w:rsidR="004D2C40" w:rsidRDefault="004D2C40">
            <w:pPr>
              <w:jc w:val="center"/>
              <w:rPr>
                <w:rFonts w:ascii="Times New Roman" w:eastAsia="Times New Roman" w:hAnsi="Times New Roman" w:cs="Times New Roman"/>
                <w:sz w:val="20"/>
                <w:szCs w:val="20"/>
              </w:rPr>
            </w:pPr>
            <w:r>
              <w:rPr>
                <w:sz w:val="20"/>
                <w:szCs w:val="20"/>
              </w:rPr>
              <w:t>12</w:t>
            </w:r>
          </w:p>
        </w:tc>
        <w:tc>
          <w:tcPr>
            <w:tcW w:w="7229" w:type="dxa"/>
            <w:tcBorders>
              <w:top w:val="single" w:sz="4" w:space="0" w:color="000000"/>
              <w:left w:val="single" w:sz="4" w:space="0" w:color="000000"/>
              <w:bottom w:val="single" w:sz="4" w:space="0" w:color="000000"/>
              <w:right w:val="single" w:sz="4" w:space="0" w:color="000000"/>
            </w:tcBorders>
            <w:hideMark/>
          </w:tcPr>
          <w:p w:rsidR="004D2C40" w:rsidRDefault="004D2C40">
            <w:pPr>
              <w:ind w:left="40"/>
              <w:rPr>
                <w:rFonts w:ascii="Times New Roman" w:eastAsia="Times New Roman" w:hAnsi="Times New Roman" w:cs="Times New Roman"/>
                <w:sz w:val="20"/>
                <w:szCs w:val="20"/>
              </w:rPr>
            </w:pPr>
            <w:r>
              <w:rPr>
                <w:sz w:val="20"/>
                <w:szCs w:val="20"/>
              </w:rPr>
              <w:t xml:space="preserve">Вал вторичный 469-1701105 </w:t>
            </w:r>
            <w:proofErr w:type="gramStart"/>
            <w:r>
              <w:rPr>
                <w:sz w:val="20"/>
                <w:szCs w:val="20"/>
              </w:rPr>
              <w:t>н</w:t>
            </w:r>
            <w:proofErr w:type="gramEnd"/>
            <w:r>
              <w:rPr>
                <w:sz w:val="20"/>
                <w:szCs w:val="20"/>
              </w:rPr>
              <w:t xml:space="preserve">.о. /в </w:t>
            </w:r>
            <w:proofErr w:type="spellStart"/>
            <w:r>
              <w:rPr>
                <w:sz w:val="20"/>
                <w:szCs w:val="20"/>
              </w:rPr>
              <w:t>кор</w:t>
            </w:r>
            <w:proofErr w:type="spellEnd"/>
            <w:r>
              <w:rPr>
                <w:sz w:val="20"/>
                <w:szCs w:val="20"/>
              </w:rPr>
              <w:t>./</w:t>
            </w:r>
          </w:p>
        </w:tc>
        <w:tc>
          <w:tcPr>
            <w:tcW w:w="733" w:type="dxa"/>
            <w:tcBorders>
              <w:top w:val="single" w:sz="4" w:space="0" w:color="000000"/>
              <w:left w:val="single" w:sz="4" w:space="0" w:color="000000"/>
              <w:bottom w:val="single" w:sz="4" w:space="0" w:color="000000"/>
              <w:right w:val="single" w:sz="4" w:space="0" w:color="000000"/>
            </w:tcBorders>
            <w:hideMark/>
          </w:tcPr>
          <w:p w:rsidR="004D2C40" w:rsidRDefault="004D2C40">
            <w:pPr>
              <w:ind w:left="58"/>
              <w:jc w:val="center"/>
              <w:rPr>
                <w:rFonts w:ascii="Times New Roman" w:eastAsia="Times New Roman" w:hAnsi="Times New Roman" w:cs="Times New Roman"/>
                <w:sz w:val="20"/>
                <w:szCs w:val="20"/>
              </w:rPr>
            </w:pPr>
            <w:r>
              <w:rPr>
                <w:sz w:val="20"/>
                <w:szCs w:val="20"/>
              </w:rPr>
              <w:t>1</w:t>
            </w:r>
          </w:p>
        </w:tc>
        <w:tc>
          <w:tcPr>
            <w:tcW w:w="704" w:type="dxa"/>
            <w:tcBorders>
              <w:top w:val="single" w:sz="4" w:space="0" w:color="000000"/>
              <w:left w:val="single" w:sz="4" w:space="0" w:color="000000"/>
              <w:bottom w:val="single" w:sz="4" w:space="0" w:color="000000"/>
              <w:right w:val="single" w:sz="4" w:space="0" w:color="000000"/>
            </w:tcBorders>
            <w:hideMark/>
          </w:tcPr>
          <w:p w:rsidR="004D2C40" w:rsidRDefault="004D2C40">
            <w:pPr>
              <w:ind w:left="60"/>
              <w:jc w:val="center"/>
              <w:rPr>
                <w:rFonts w:ascii="Times New Roman" w:eastAsia="Times New Roman" w:hAnsi="Times New Roman" w:cs="Times New Roman"/>
                <w:sz w:val="20"/>
                <w:szCs w:val="20"/>
              </w:rPr>
            </w:pPr>
            <w:r>
              <w:rPr>
                <w:sz w:val="20"/>
                <w:szCs w:val="20"/>
              </w:rPr>
              <w:t>шт.</w:t>
            </w:r>
          </w:p>
        </w:tc>
      </w:tr>
      <w:tr w:rsidR="004D2C40" w:rsidTr="004D2C40">
        <w:tc>
          <w:tcPr>
            <w:tcW w:w="534" w:type="dxa"/>
            <w:tcBorders>
              <w:top w:val="single" w:sz="4" w:space="0" w:color="000000"/>
              <w:left w:val="single" w:sz="4" w:space="0" w:color="000000"/>
              <w:bottom w:val="single" w:sz="4" w:space="0" w:color="000000"/>
              <w:right w:val="single" w:sz="4" w:space="0" w:color="000000"/>
            </w:tcBorders>
            <w:hideMark/>
          </w:tcPr>
          <w:p w:rsidR="004D2C40" w:rsidRDefault="004D2C40">
            <w:pPr>
              <w:jc w:val="center"/>
              <w:rPr>
                <w:rFonts w:ascii="Times New Roman" w:eastAsia="Times New Roman" w:hAnsi="Times New Roman" w:cs="Times New Roman"/>
                <w:sz w:val="20"/>
                <w:szCs w:val="20"/>
              </w:rPr>
            </w:pPr>
            <w:r>
              <w:rPr>
                <w:sz w:val="20"/>
                <w:szCs w:val="20"/>
              </w:rPr>
              <w:t>13</w:t>
            </w:r>
          </w:p>
        </w:tc>
        <w:tc>
          <w:tcPr>
            <w:tcW w:w="7229" w:type="dxa"/>
            <w:tcBorders>
              <w:top w:val="single" w:sz="4" w:space="0" w:color="000000"/>
              <w:left w:val="single" w:sz="4" w:space="0" w:color="000000"/>
              <w:bottom w:val="single" w:sz="4" w:space="0" w:color="000000"/>
              <w:right w:val="single" w:sz="4" w:space="0" w:color="000000"/>
            </w:tcBorders>
            <w:hideMark/>
          </w:tcPr>
          <w:p w:rsidR="004D2C40" w:rsidRDefault="004D2C40">
            <w:pPr>
              <w:ind w:left="40"/>
              <w:rPr>
                <w:rFonts w:ascii="Times New Roman" w:eastAsia="Times New Roman" w:hAnsi="Times New Roman" w:cs="Times New Roman"/>
                <w:sz w:val="20"/>
                <w:szCs w:val="20"/>
              </w:rPr>
            </w:pPr>
            <w:r>
              <w:rPr>
                <w:sz w:val="20"/>
                <w:szCs w:val="20"/>
              </w:rPr>
              <w:t xml:space="preserve">Вал карданный 452 </w:t>
            </w:r>
            <w:proofErr w:type="spellStart"/>
            <w:r>
              <w:rPr>
                <w:sz w:val="20"/>
                <w:szCs w:val="20"/>
              </w:rPr>
              <w:t>зад</w:t>
            </w:r>
            <w:proofErr w:type="gramStart"/>
            <w:r>
              <w:rPr>
                <w:sz w:val="20"/>
                <w:szCs w:val="20"/>
              </w:rPr>
              <w:t>.с</w:t>
            </w:r>
            <w:proofErr w:type="spellEnd"/>
            <w:proofErr w:type="gramEnd"/>
            <w:r>
              <w:rPr>
                <w:sz w:val="20"/>
                <w:szCs w:val="20"/>
              </w:rPr>
              <w:t xml:space="preserve"> мостами «</w:t>
            </w:r>
            <w:proofErr w:type="spellStart"/>
            <w:r>
              <w:rPr>
                <w:sz w:val="20"/>
                <w:szCs w:val="20"/>
              </w:rPr>
              <w:t>Спайсер</w:t>
            </w:r>
            <w:proofErr w:type="spellEnd"/>
            <w:r>
              <w:rPr>
                <w:sz w:val="20"/>
                <w:szCs w:val="20"/>
              </w:rPr>
              <w:t>» 3741-2201010-10 /АДС/</w:t>
            </w:r>
          </w:p>
        </w:tc>
        <w:tc>
          <w:tcPr>
            <w:tcW w:w="733" w:type="dxa"/>
            <w:tcBorders>
              <w:top w:val="single" w:sz="4" w:space="0" w:color="000000"/>
              <w:left w:val="single" w:sz="4" w:space="0" w:color="000000"/>
              <w:bottom w:val="single" w:sz="4" w:space="0" w:color="000000"/>
              <w:right w:val="single" w:sz="4" w:space="0" w:color="000000"/>
            </w:tcBorders>
            <w:hideMark/>
          </w:tcPr>
          <w:p w:rsidR="004D2C40" w:rsidRDefault="004D2C40">
            <w:pPr>
              <w:ind w:left="58"/>
              <w:jc w:val="center"/>
              <w:rPr>
                <w:rFonts w:ascii="Times New Roman" w:eastAsia="Times New Roman" w:hAnsi="Times New Roman" w:cs="Times New Roman"/>
                <w:sz w:val="20"/>
                <w:szCs w:val="20"/>
              </w:rPr>
            </w:pPr>
            <w:r>
              <w:rPr>
                <w:sz w:val="20"/>
                <w:szCs w:val="20"/>
              </w:rPr>
              <w:t>1</w:t>
            </w:r>
          </w:p>
        </w:tc>
        <w:tc>
          <w:tcPr>
            <w:tcW w:w="704" w:type="dxa"/>
            <w:tcBorders>
              <w:top w:val="single" w:sz="4" w:space="0" w:color="000000"/>
              <w:left w:val="single" w:sz="4" w:space="0" w:color="000000"/>
              <w:bottom w:val="single" w:sz="4" w:space="0" w:color="000000"/>
              <w:right w:val="single" w:sz="4" w:space="0" w:color="000000"/>
            </w:tcBorders>
            <w:hideMark/>
          </w:tcPr>
          <w:p w:rsidR="004D2C40" w:rsidRDefault="004D2C40">
            <w:pPr>
              <w:ind w:left="60"/>
              <w:jc w:val="center"/>
              <w:rPr>
                <w:rFonts w:ascii="Times New Roman" w:eastAsia="Times New Roman" w:hAnsi="Times New Roman" w:cs="Times New Roman"/>
                <w:sz w:val="20"/>
                <w:szCs w:val="20"/>
              </w:rPr>
            </w:pPr>
            <w:r>
              <w:rPr>
                <w:sz w:val="20"/>
                <w:szCs w:val="20"/>
              </w:rPr>
              <w:t>шт.</w:t>
            </w:r>
          </w:p>
        </w:tc>
      </w:tr>
      <w:tr w:rsidR="004D2C40" w:rsidTr="004D2C40">
        <w:tc>
          <w:tcPr>
            <w:tcW w:w="534" w:type="dxa"/>
            <w:tcBorders>
              <w:top w:val="single" w:sz="4" w:space="0" w:color="000000"/>
              <w:left w:val="single" w:sz="4" w:space="0" w:color="000000"/>
              <w:bottom w:val="single" w:sz="4" w:space="0" w:color="000000"/>
              <w:right w:val="single" w:sz="4" w:space="0" w:color="000000"/>
            </w:tcBorders>
            <w:hideMark/>
          </w:tcPr>
          <w:p w:rsidR="004D2C40" w:rsidRDefault="004D2C40">
            <w:pPr>
              <w:jc w:val="center"/>
              <w:rPr>
                <w:rFonts w:ascii="Times New Roman" w:eastAsia="Times New Roman" w:hAnsi="Times New Roman" w:cs="Times New Roman"/>
                <w:sz w:val="20"/>
                <w:szCs w:val="20"/>
              </w:rPr>
            </w:pPr>
            <w:r>
              <w:rPr>
                <w:sz w:val="20"/>
                <w:szCs w:val="20"/>
              </w:rPr>
              <w:t>14</w:t>
            </w:r>
          </w:p>
        </w:tc>
        <w:tc>
          <w:tcPr>
            <w:tcW w:w="7229" w:type="dxa"/>
            <w:tcBorders>
              <w:top w:val="single" w:sz="4" w:space="0" w:color="000000"/>
              <w:left w:val="single" w:sz="4" w:space="0" w:color="000000"/>
              <w:bottom w:val="single" w:sz="4" w:space="0" w:color="000000"/>
              <w:right w:val="single" w:sz="4" w:space="0" w:color="000000"/>
            </w:tcBorders>
            <w:hideMark/>
          </w:tcPr>
          <w:p w:rsidR="004D2C40" w:rsidRDefault="004D2C40">
            <w:pPr>
              <w:ind w:left="40"/>
              <w:rPr>
                <w:rFonts w:ascii="Times New Roman" w:eastAsia="Times New Roman" w:hAnsi="Times New Roman" w:cs="Times New Roman"/>
                <w:sz w:val="20"/>
                <w:szCs w:val="20"/>
              </w:rPr>
            </w:pPr>
            <w:proofErr w:type="spellStart"/>
            <w:r>
              <w:rPr>
                <w:sz w:val="20"/>
                <w:szCs w:val="20"/>
              </w:rPr>
              <w:t>Бендикс</w:t>
            </w:r>
            <w:proofErr w:type="spellEnd"/>
            <w:r>
              <w:rPr>
                <w:sz w:val="20"/>
                <w:szCs w:val="20"/>
              </w:rPr>
              <w:t xml:space="preserve"> Волга</w:t>
            </w:r>
            <w:proofErr w:type="gramStart"/>
            <w:r>
              <w:rPr>
                <w:sz w:val="20"/>
                <w:szCs w:val="20"/>
              </w:rPr>
              <w:t>,У</w:t>
            </w:r>
            <w:proofErr w:type="gramEnd"/>
            <w:r>
              <w:rPr>
                <w:sz w:val="20"/>
                <w:szCs w:val="20"/>
              </w:rPr>
              <w:t>АЗ,412 малый 42.3708-600 Борисов</w:t>
            </w:r>
          </w:p>
        </w:tc>
        <w:tc>
          <w:tcPr>
            <w:tcW w:w="733" w:type="dxa"/>
            <w:tcBorders>
              <w:top w:val="single" w:sz="4" w:space="0" w:color="000000"/>
              <w:left w:val="single" w:sz="4" w:space="0" w:color="000000"/>
              <w:bottom w:val="single" w:sz="4" w:space="0" w:color="000000"/>
              <w:right w:val="single" w:sz="4" w:space="0" w:color="000000"/>
            </w:tcBorders>
            <w:hideMark/>
          </w:tcPr>
          <w:p w:rsidR="004D2C40" w:rsidRDefault="004D2C40">
            <w:pPr>
              <w:ind w:left="58"/>
              <w:jc w:val="center"/>
              <w:rPr>
                <w:rFonts w:ascii="Times New Roman" w:eastAsia="Times New Roman" w:hAnsi="Times New Roman" w:cs="Times New Roman"/>
                <w:sz w:val="20"/>
                <w:szCs w:val="20"/>
              </w:rPr>
            </w:pPr>
            <w:r>
              <w:rPr>
                <w:sz w:val="20"/>
                <w:szCs w:val="20"/>
              </w:rPr>
              <w:t>3</w:t>
            </w:r>
          </w:p>
        </w:tc>
        <w:tc>
          <w:tcPr>
            <w:tcW w:w="704" w:type="dxa"/>
            <w:tcBorders>
              <w:top w:val="single" w:sz="4" w:space="0" w:color="000000"/>
              <w:left w:val="single" w:sz="4" w:space="0" w:color="000000"/>
              <w:bottom w:val="single" w:sz="4" w:space="0" w:color="000000"/>
              <w:right w:val="single" w:sz="4" w:space="0" w:color="000000"/>
            </w:tcBorders>
            <w:hideMark/>
          </w:tcPr>
          <w:p w:rsidR="004D2C40" w:rsidRDefault="004D2C40">
            <w:pPr>
              <w:ind w:left="60"/>
              <w:jc w:val="center"/>
              <w:rPr>
                <w:rFonts w:ascii="Times New Roman" w:eastAsia="Times New Roman" w:hAnsi="Times New Roman" w:cs="Times New Roman"/>
                <w:sz w:val="20"/>
                <w:szCs w:val="20"/>
              </w:rPr>
            </w:pPr>
            <w:r>
              <w:rPr>
                <w:sz w:val="20"/>
                <w:szCs w:val="20"/>
              </w:rPr>
              <w:t>шт.</w:t>
            </w:r>
          </w:p>
        </w:tc>
      </w:tr>
      <w:tr w:rsidR="004D2C40" w:rsidTr="004D2C40">
        <w:tc>
          <w:tcPr>
            <w:tcW w:w="534" w:type="dxa"/>
            <w:tcBorders>
              <w:top w:val="single" w:sz="4" w:space="0" w:color="000000"/>
              <w:left w:val="single" w:sz="4" w:space="0" w:color="000000"/>
              <w:bottom w:val="single" w:sz="4" w:space="0" w:color="000000"/>
              <w:right w:val="single" w:sz="4" w:space="0" w:color="000000"/>
            </w:tcBorders>
            <w:hideMark/>
          </w:tcPr>
          <w:p w:rsidR="004D2C40" w:rsidRDefault="004D2C40">
            <w:pPr>
              <w:jc w:val="center"/>
              <w:rPr>
                <w:rFonts w:ascii="Times New Roman" w:eastAsia="Times New Roman" w:hAnsi="Times New Roman" w:cs="Times New Roman"/>
                <w:sz w:val="20"/>
                <w:szCs w:val="20"/>
              </w:rPr>
            </w:pPr>
            <w:r>
              <w:rPr>
                <w:sz w:val="20"/>
                <w:szCs w:val="20"/>
              </w:rPr>
              <w:t>15</w:t>
            </w:r>
          </w:p>
        </w:tc>
        <w:tc>
          <w:tcPr>
            <w:tcW w:w="7229" w:type="dxa"/>
            <w:tcBorders>
              <w:top w:val="single" w:sz="4" w:space="0" w:color="000000"/>
              <w:left w:val="single" w:sz="4" w:space="0" w:color="000000"/>
              <w:bottom w:val="single" w:sz="4" w:space="0" w:color="000000"/>
              <w:right w:val="single" w:sz="4" w:space="0" w:color="000000"/>
            </w:tcBorders>
            <w:hideMark/>
          </w:tcPr>
          <w:p w:rsidR="004D2C40" w:rsidRDefault="004D2C40">
            <w:pPr>
              <w:ind w:left="40"/>
              <w:rPr>
                <w:rFonts w:ascii="Times New Roman" w:eastAsia="Times New Roman" w:hAnsi="Times New Roman" w:cs="Times New Roman"/>
                <w:sz w:val="20"/>
                <w:szCs w:val="20"/>
              </w:rPr>
            </w:pPr>
            <w:r>
              <w:rPr>
                <w:sz w:val="20"/>
                <w:szCs w:val="20"/>
              </w:rPr>
              <w:t>Диск сцепления УАЗ</w:t>
            </w:r>
            <w:proofErr w:type="gramStart"/>
            <w:r>
              <w:rPr>
                <w:sz w:val="20"/>
                <w:szCs w:val="20"/>
              </w:rPr>
              <w:t>,Г</w:t>
            </w:r>
            <w:proofErr w:type="gramEnd"/>
            <w:r>
              <w:rPr>
                <w:sz w:val="20"/>
                <w:szCs w:val="20"/>
              </w:rPr>
              <w:t xml:space="preserve">азель-421 100 л/с /5-ти ступ./ </w:t>
            </w:r>
            <w:proofErr w:type="spellStart"/>
            <w:r>
              <w:rPr>
                <w:sz w:val="20"/>
                <w:szCs w:val="20"/>
              </w:rPr>
              <w:t>лепестк.корзина</w:t>
            </w:r>
            <w:proofErr w:type="spellEnd"/>
            <w:r>
              <w:rPr>
                <w:sz w:val="20"/>
                <w:szCs w:val="20"/>
              </w:rPr>
              <w:t xml:space="preserve"> </w:t>
            </w:r>
            <w:proofErr w:type="spellStart"/>
            <w:r>
              <w:rPr>
                <w:sz w:val="20"/>
                <w:szCs w:val="20"/>
              </w:rPr>
              <w:t>Триал</w:t>
            </w:r>
            <w:proofErr w:type="spellEnd"/>
          </w:p>
        </w:tc>
        <w:tc>
          <w:tcPr>
            <w:tcW w:w="733" w:type="dxa"/>
            <w:tcBorders>
              <w:top w:val="single" w:sz="4" w:space="0" w:color="000000"/>
              <w:left w:val="single" w:sz="4" w:space="0" w:color="000000"/>
              <w:bottom w:val="single" w:sz="4" w:space="0" w:color="000000"/>
              <w:right w:val="single" w:sz="4" w:space="0" w:color="000000"/>
            </w:tcBorders>
            <w:hideMark/>
          </w:tcPr>
          <w:p w:rsidR="004D2C40" w:rsidRDefault="004D2C40">
            <w:pPr>
              <w:ind w:left="58"/>
              <w:jc w:val="center"/>
              <w:rPr>
                <w:rFonts w:ascii="Times New Roman" w:eastAsia="Times New Roman" w:hAnsi="Times New Roman" w:cs="Times New Roman"/>
                <w:sz w:val="20"/>
                <w:szCs w:val="20"/>
              </w:rPr>
            </w:pPr>
            <w:r>
              <w:rPr>
                <w:sz w:val="20"/>
                <w:szCs w:val="20"/>
              </w:rPr>
              <w:t>3</w:t>
            </w:r>
          </w:p>
        </w:tc>
        <w:tc>
          <w:tcPr>
            <w:tcW w:w="704" w:type="dxa"/>
            <w:tcBorders>
              <w:top w:val="single" w:sz="4" w:space="0" w:color="000000"/>
              <w:left w:val="single" w:sz="4" w:space="0" w:color="000000"/>
              <w:bottom w:val="single" w:sz="4" w:space="0" w:color="000000"/>
              <w:right w:val="single" w:sz="4" w:space="0" w:color="000000"/>
            </w:tcBorders>
            <w:hideMark/>
          </w:tcPr>
          <w:p w:rsidR="004D2C40" w:rsidRDefault="004D2C40">
            <w:pPr>
              <w:ind w:left="60"/>
              <w:jc w:val="center"/>
              <w:rPr>
                <w:rFonts w:ascii="Times New Roman" w:eastAsia="Times New Roman" w:hAnsi="Times New Roman" w:cs="Times New Roman"/>
                <w:sz w:val="20"/>
                <w:szCs w:val="20"/>
              </w:rPr>
            </w:pPr>
            <w:r>
              <w:rPr>
                <w:sz w:val="20"/>
                <w:szCs w:val="20"/>
              </w:rPr>
              <w:t>шт.</w:t>
            </w:r>
          </w:p>
        </w:tc>
      </w:tr>
      <w:tr w:rsidR="004D2C40" w:rsidTr="004D2C40">
        <w:tc>
          <w:tcPr>
            <w:tcW w:w="534" w:type="dxa"/>
            <w:tcBorders>
              <w:top w:val="single" w:sz="4" w:space="0" w:color="000000"/>
              <w:left w:val="single" w:sz="4" w:space="0" w:color="000000"/>
              <w:bottom w:val="single" w:sz="4" w:space="0" w:color="000000"/>
              <w:right w:val="single" w:sz="4" w:space="0" w:color="000000"/>
            </w:tcBorders>
            <w:hideMark/>
          </w:tcPr>
          <w:p w:rsidR="004D2C40" w:rsidRDefault="004D2C40">
            <w:pPr>
              <w:jc w:val="center"/>
              <w:rPr>
                <w:rFonts w:ascii="Times New Roman" w:eastAsia="Times New Roman" w:hAnsi="Times New Roman" w:cs="Times New Roman"/>
                <w:sz w:val="20"/>
                <w:szCs w:val="20"/>
              </w:rPr>
            </w:pPr>
            <w:r>
              <w:rPr>
                <w:sz w:val="20"/>
                <w:szCs w:val="20"/>
              </w:rPr>
              <w:t>16</w:t>
            </w:r>
          </w:p>
        </w:tc>
        <w:tc>
          <w:tcPr>
            <w:tcW w:w="7229" w:type="dxa"/>
            <w:tcBorders>
              <w:top w:val="single" w:sz="4" w:space="0" w:color="000000"/>
              <w:left w:val="single" w:sz="4" w:space="0" w:color="000000"/>
              <w:bottom w:val="single" w:sz="4" w:space="0" w:color="000000"/>
              <w:right w:val="single" w:sz="4" w:space="0" w:color="000000"/>
            </w:tcBorders>
            <w:hideMark/>
          </w:tcPr>
          <w:p w:rsidR="004D2C40" w:rsidRDefault="004D2C40">
            <w:pPr>
              <w:ind w:left="40"/>
              <w:rPr>
                <w:rFonts w:ascii="Times New Roman" w:eastAsia="Times New Roman" w:hAnsi="Times New Roman" w:cs="Times New Roman"/>
                <w:sz w:val="20"/>
                <w:szCs w:val="20"/>
              </w:rPr>
            </w:pPr>
            <w:r>
              <w:rPr>
                <w:sz w:val="20"/>
                <w:szCs w:val="20"/>
              </w:rPr>
              <w:t>Корзина сцепления УАЗ 3160 /5 ступ/ 4173-1601090-02 /УМЗ/</w:t>
            </w:r>
          </w:p>
        </w:tc>
        <w:tc>
          <w:tcPr>
            <w:tcW w:w="733" w:type="dxa"/>
            <w:tcBorders>
              <w:top w:val="single" w:sz="4" w:space="0" w:color="000000"/>
              <w:left w:val="single" w:sz="4" w:space="0" w:color="000000"/>
              <w:bottom w:val="single" w:sz="4" w:space="0" w:color="000000"/>
              <w:right w:val="single" w:sz="4" w:space="0" w:color="000000"/>
            </w:tcBorders>
            <w:hideMark/>
          </w:tcPr>
          <w:p w:rsidR="004D2C40" w:rsidRDefault="004D2C40">
            <w:pPr>
              <w:ind w:left="58"/>
              <w:jc w:val="center"/>
              <w:rPr>
                <w:rFonts w:ascii="Times New Roman" w:eastAsia="Times New Roman" w:hAnsi="Times New Roman" w:cs="Times New Roman"/>
                <w:sz w:val="20"/>
                <w:szCs w:val="20"/>
              </w:rPr>
            </w:pPr>
            <w:r>
              <w:rPr>
                <w:sz w:val="20"/>
                <w:szCs w:val="20"/>
              </w:rPr>
              <w:t>2</w:t>
            </w:r>
          </w:p>
        </w:tc>
        <w:tc>
          <w:tcPr>
            <w:tcW w:w="704" w:type="dxa"/>
            <w:tcBorders>
              <w:top w:val="single" w:sz="4" w:space="0" w:color="000000"/>
              <w:left w:val="single" w:sz="4" w:space="0" w:color="000000"/>
              <w:bottom w:val="single" w:sz="4" w:space="0" w:color="000000"/>
              <w:right w:val="single" w:sz="4" w:space="0" w:color="000000"/>
            </w:tcBorders>
            <w:hideMark/>
          </w:tcPr>
          <w:p w:rsidR="004D2C40" w:rsidRDefault="004D2C40">
            <w:pPr>
              <w:ind w:left="60"/>
              <w:jc w:val="center"/>
              <w:rPr>
                <w:rFonts w:ascii="Times New Roman" w:eastAsia="Times New Roman" w:hAnsi="Times New Roman" w:cs="Times New Roman"/>
                <w:sz w:val="20"/>
                <w:szCs w:val="20"/>
              </w:rPr>
            </w:pPr>
            <w:r>
              <w:rPr>
                <w:sz w:val="20"/>
                <w:szCs w:val="20"/>
              </w:rPr>
              <w:t>шт.</w:t>
            </w:r>
          </w:p>
        </w:tc>
      </w:tr>
      <w:tr w:rsidR="004D2C40" w:rsidTr="004D2C40">
        <w:tc>
          <w:tcPr>
            <w:tcW w:w="534" w:type="dxa"/>
            <w:tcBorders>
              <w:top w:val="single" w:sz="4" w:space="0" w:color="000000"/>
              <w:left w:val="single" w:sz="4" w:space="0" w:color="000000"/>
              <w:bottom w:val="single" w:sz="4" w:space="0" w:color="000000"/>
              <w:right w:val="single" w:sz="4" w:space="0" w:color="000000"/>
            </w:tcBorders>
            <w:hideMark/>
          </w:tcPr>
          <w:p w:rsidR="004D2C40" w:rsidRDefault="004D2C40">
            <w:pPr>
              <w:jc w:val="center"/>
              <w:rPr>
                <w:rFonts w:ascii="Times New Roman" w:eastAsia="Times New Roman" w:hAnsi="Times New Roman" w:cs="Times New Roman"/>
                <w:sz w:val="20"/>
                <w:szCs w:val="20"/>
              </w:rPr>
            </w:pPr>
            <w:r>
              <w:rPr>
                <w:sz w:val="20"/>
                <w:szCs w:val="20"/>
              </w:rPr>
              <w:t>17</w:t>
            </w:r>
          </w:p>
        </w:tc>
        <w:tc>
          <w:tcPr>
            <w:tcW w:w="7229" w:type="dxa"/>
            <w:tcBorders>
              <w:top w:val="single" w:sz="4" w:space="0" w:color="000000"/>
              <w:left w:val="single" w:sz="4" w:space="0" w:color="000000"/>
              <w:bottom w:val="single" w:sz="4" w:space="0" w:color="000000"/>
              <w:right w:val="single" w:sz="4" w:space="0" w:color="000000"/>
            </w:tcBorders>
            <w:hideMark/>
          </w:tcPr>
          <w:p w:rsidR="004D2C40" w:rsidRDefault="004D2C40">
            <w:pPr>
              <w:ind w:left="40"/>
              <w:rPr>
                <w:rFonts w:ascii="Times New Roman" w:eastAsia="Times New Roman" w:hAnsi="Times New Roman" w:cs="Times New Roman"/>
                <w:sz w:val="20"/>
                <w:szCs w:val="20"/>
              </w:rPr>
            </w:pPr>
            <w:r>
              <w:rPr>
                <w:sz w:val="20"/>
                <w:szCs w:val="20"/>
              </w:rPr>
              <w:t>Колодка ручного тормоза УАЗ /СЭД/ 69-3507014</w:t>
            </w:r>
          </w:p>
        </w:tc>
        <w:tc>
          <w:tcPr>
            <w:tcW w:w="733" w:type="dxa"/>
            <w:tcBorders>
              <w:top w:val="single" w:sz="4" w:space="0" w:color="000000"/>
              <w:left w:val="single" w:sz="4" w:space="0" w:color="000000"/>
              <w:bottom w:val="single" w:sz="4" w:space="0" w:color="000000"/>
              <w:right w:val="single" w:sz="4" w:space="0" w:color="000000"/>
            </w:tcBorders>
            <w:hideMark/>
          </w:tcPr>
          <w:p w:rsidR="004D2C40" w:rsidRDefault="004D2C40">
            <w:pPr>
              <w:ind w:left="58"/>
              <w:jc w:val="center"/>
              <w:rPr>
                <w:rFonts w:ascii="Times New Roman" w:eastAsia="Times New Roman" w:hAnsi="Times New Roman" w:cs="Times New Roman"/>
                <w:sz w:val="20"/>
                <w:szCs w:val="20"/>
              </w:rPr>
            </w:pPr>
            <w:r>
              <w:rPr>
                <w:sz w:val="20"/>
                <w:szCs w:val="20"/>
              </w:rPr>
              <w:t>8</w:t>
            </w:r>
          </w:p>
        </w:tc>
        <w:tc>
          <w:tcPr>
            <w:tcW w:w="704" w:type="dxa"/>
            <w:tcBorders>
              <w:top w:val="single" w:sz="4" w:space="0" w:color="000000"/>
              <w:left w:val="single" w:sz="4" w:space="0" w:color="000000"/>
              <w:bottom w:val="single" w:sz="4" w:space="0" w:color="000000"/>
              <w:right w:val="single" w:sz="4" w:space="0" w:color="000000"/>
            </w:tcBorders>
            <w:hideMark/>
          </w:tcPr>
          <w:p w:rsidR="004D2C40" w:rsidRDefault="004D2C40">
            <w:pPr>
              <w:ind w:left="60"/>
              <w:jc w:val="center"/>
              <w:rPr>
                <w:rFonts w:ascii="Times New Roman" w:eastAsia="Times New Roman" w:hAnsi="Times New Roman" w:cs="Times New Roman"/>
                <w:sz w:val="20"/>
                <w:szCs w:val="20"/>
              </w:rPr>
            </w:pPr>
            <w:r>
              <w:rPr>
                <w:sz w:val="20"/>
                <w:szCs w:val="20"/>
              </w:rPr>
              <w:t>шт.</w:t>
            </w:r>
          </w:p>
        </w:tc>
      </w:tr>
      <w:tr w:rsidR="004D2C40" w:rsidTr="004D2C40">
        <w:tc>
          <w:tcPr>
            <w:tcW w:w="534" w:type="dxa"/>
            <w:tcBorders>
              <w:top w:val="single" w:sz="4" w:space="0" w:color="000000"/>
              <w:left w:val="single" w:sz="4" w:space="0" w:color="000000"/>
              <w:bottom w:val="single" w:sz="4" w:space="0" w:color="000000"/>
              <w:right w:val="single" w:sz="4" w:space="0" w:color="000000"/>
            </w:tcBorders>
            <w:hideMark/>
          </w:tcPr>
          <w:p w:rsidR="004D2C40" w:rsidRDefault="004D2C40">
            <w:pPr>
              <w:jc w:val="center"/>
              <w:rPr>
                <w:rFonts w:ascii="Times New Roman" w:eastAsia="Times New Roman" w:hAnsi="Times New Roman" w:cs="Times New Roman"/>
                <w:sz w:val="20"/>
                <w:szCs w:val="20"/>
              </w:rPr>
            </w:pPr>
            <w:r>
              <w:rPr>
                <w:sz w:val="20"/>
                <w:szCs w:val="20"/>
              </w:rPr>
              <w:t>18</w:t>
            </w:r>
          </w:p>
        </w:tc>
        <w:tc>
          <w:tcPr>
            <w:tcW w:w="7229" w:type="dxa"/>
            <w:tcBorders>
              <w:top w:val="single" w:sz="4" w:space="0" w:color="000000"/>
              <w:left w:val="single" w:sz="4" w:space="0" w:color="000000"/>
              <w:bottom w:val="single" w:sz="4" w:space="0" w:color="000000"/>
              <w:right w:val="single" w:sz="4" w:space="0" w:color="000000"/>
            </w:tcBorders>
            <w:hideMark/>
          </w:tcPr>
          <w:p w:rsidR="004D2C40" w:rsidRDefault="004D2C40">
            <w:pPr>
              <w:ind w:left="40"/>
              <w:rPr>
                <w:rFonts w:ascii="Times New Roman" w:eastAsia="Times New Roman" w:hAnsi="Times New Roman" w:cs="Times New Roman"/>
                <w:sz w:val="20"/>
                <w:szCs w:val="20"/>
              </w:rPr>
            </w:pPr>
            <w:r>
              <w:rPr>
                <w:sz w:val="20"/>
                <w:szCs w:val="20"/>
              </w:rPr>
              <w:t>Кран переключения б/бака 452 Ппб-2 69-1104160</w:t>
            </w:r>
          </w:p>
        </w:tc>
        <w:tc>
          <w:tcPr>
            <w:tcW w:w="733" w:type="dxa"/>
            <w:tcBorders>
              <w:top w:val="single" w:sz="4" w:space="0" w:color="000000"/>
              <w:left w:val="single" w:sz="4" w:space="0" w:color="000000"/>
              <w:bottom w:val="single" w:sz="4" w:space="0" w:color="000000"/>
              <w:right w:val="single" w:sz="4" w:space="0" w:color="000000"/>
            </w:tcBorders>
            <w:hideMark/>
          </w:tcPr>
          <w:p w:rsidR="004D2C40" w:rsidRDefault="004D2C40">
            <w:pPr>
              <w:ind w:left="58"/>
              <w:jc w:val="center"/>
              <w:rPr>
                <w:rFonts w:ascii="Times New Roman" w:eastAsia="Times New Roman" w:hAnsi="Times New Roman" w:cs="Times New Roman"/>
                <w:sz w:val="20"/>
                <w:szCs w:val="20"/>
              </w:rPr>
            </w:pPr>
            <w:r>
              <w:rPr>
                <w:sz w:val="20"/>
                <w:szCs w:val="20"/>
              </w:rPr>
              <w:t>2</w:t>
            </w:r>
          </w:p>
        </w:tc>
        <w:tc>
          <w:tcPr>
            <w:tcW w:w="704" w:type="dxa"/>
            <w:tcBorders>
              <w:top w:val="single" w:sz="4" w:space="0" w:color="000000"/>
              <w:left w:val="single" w:sz="4" w:space="0" w:color="000000"/>
              <w:bottom w:val="single" w:sz="4" w:space="0" w:color="000000"/>
              <w:right w:val="single" w:sz="4" w:space="0" w:color="000000"/>
            </w:tcBorders>
            <w:hideMark/>
          </w:tcPr>
          <w:p w:rsidR="004D2C40" w:rsidRDefault="004D2C40">
            <w:pPr>
              <w:ind w:left="60"/>
              <w:jc w:val="center"/>
              <w:rPr>
                <w:rFonts w:ascii="Times New Roman" w:eastAsia="Times New Roman" w:hAnsi="Times New Roman" w:cs="Times New Roman"/>
                <w:sz w:val="20"/>
                <w:szCs w:val="20"/>
              </w:rPr>
            </w:pPr>
            <w:r>
              <w:rPr>
                <w:sz w:val="20"/>
                <w:szCs w:val="20"/>
              </w:rPr>
              <w:t>шт.</w:t>
            </w:r>
          </w:p>
        </w:tc>
      </w:tr>
      <w:tr w:rsidR="004D2C40" w:rsidTr="004D2C40">
        <w:tc>
          <w:tcPr>
            <w:tcW w:w="534" w:type="dxa"/>
            <w:tcBorders>
              <w:top w:val="single" w:sz="4" w:space="0" w:color="000000"/>
              <w:left w:val="single" w:sz="4" w:space="0" w:color="000000"/>
              <w:bottom w:val="single" w:sz="4" w:space="0" w:color="000000"/>
              <w:right w:val="single" w:sz="4" w:space="0" w:color="000000"/>
            </w:tcBorders>
            <w:hideMark/>
          </w:tcPr>
          <w:p w:rsidR="004D2C40" w:rsidRDefault="004D2C40">
            <w:pPr>
              <w:jc w:val="center"/>
              <w:rPr>
                <w:rFonts w:ascii="Times New Roman" w:eastAsia="Times New Roman" w:hAnsi="Times New Roman" w:cs="Times New Roman"/>
                <w:sz w:val="20"/>
                <w:szCs w:val="20"/>
              </w:rPr>
            </w:pPr>
            <w:r>
              <w:rPr>
                <w:sz w:val="20"/>
                <w:szCs w:val="20"/>
              </w:rPr>
              <w:t>19</w:t>
            </w:r>
          </w:p>
        </w:tc>
        <w:tc>
          <w:tcPr>
            <w:tcW w:w="7229" w:type="dxa"/>
            <w:tcBorders>
              <w:top w:val="single" w:sz="4" w:space="0" w:color="000000"/>
              <w:left w:val="single" w:sz="4" w:space="0" w:color="000000"/>
              <w:bottom w:val="single" w:sz="4" w:space="0" w:color="000000"/>
              <w:right w:val="single" w:sz="4" w:space="0" w:color="000000"/>
            </w:tcBorders>
            <w:hideMark/>
          </w:tcPr>
          <w:p w:rsidR="004D2C40" w:rsidRDefault="004D2C40">
            <w:pPr>
              <w:ind w:left="40"/>
              <w:rPr>
                <w:rFonts w:ascii="Times New Roman" w:eastAsia="Times New Roman" w:hAnsi="Times New Roman" w:cs="Times New Roman"/>
                <w:sz w:val="20"/>
                <w:szCs w:val="20"/>
              </w:rPr>
            </w:pPr>
            <w:r>
              <w:rPr>
                <w:sz w:val="20"/>
                <w:szCs w:val="20"/>
              </w:rPr>
              <w:t>Крестовина РУ 469-3401154 /АДС/</w:t>
            </w:r>
          </w:p>
        </w:tc>
        <w:tc>
          <w:tcPr>
            <w:tcW w:w="733" w:type="dxa"/>
            <w:tcBorders>
              <w:top w:val="single" w:sz="4" w:space="0" w:color="000000"/>
              <w:left w:val="single" w:sz="4" w:space="0" w:color="000000"/>
              <w:bottom w:val="single" w:sz="4" w:space="0" w:color="000000"/>
              <w:right w:val="single" w:sz="4" w:space="0" w:color="000000"/>
            </w:tcBorders>
            <w:hideMark/>
          </w:tcPr>
          <w:p w:rsidR="004D2C40" w:rsidRDefault="004D2C40">
            <w:pPr>
              <w:ind w:left="58"/>
              <w:jc w:val="center"/>
              <w:rPr>
                <w:rFonts w:ascii="Times New Roman" w:eastAsia="Times New Roman" w:hAnsi="Times New Roman" w:cs="Times New Roman"/>
                <w:sz w:val="20"/>
                <w:szCs w:val="20"/>
              </w:rPr>
            </w:pPr>
            <w:r>
              <w:rPr>
                <w:sz w:val="20"/>
                <w:szCs w:val="20"/>
              </w:rPr>
              <w:t>10</w:t>
            </w:r>
          </w:p>
        </w:tc>
        <w:tc>
          <w:tcPr>
            <w:tcW w:w="704" w:type="dxa"/>
            <w:tcBorders>
              <w:top w:val="single" w:sz="4" w:space="0" w:color="000000"/>
              <w:left w:val="single" w:sz="4" w:space="0" w:color="000000"/>
              <w:bottom w:val="single" w:sz="4" w:space="0" w:color="000000"/>
              <w:right w:val="single" w:sz="4" w:space="0" w:color="000000"/>
            </w:tcBorders>
            <w:hideMark/>
          </w:tcPr>
          <w:p w:rsidR="004D2C40" w:rsidRDefault="004D2C40">
            <w:pPr>
              <w:ind w:left="60"/>
              <w:jc w:val="center"/>
              <w:rPr>
                <w:rFonts w:ascii="Times New Roman" w:eastAsia="Times New Roman" w:hAnsi="Times New Roman" w:cs="Times New Roman"/>
                <w:sz w:val="20"/>
                <w:szCs w:val="20"/>
              </w:rPr>
            </w:pPr>
            <w:r>
              <w:rPr>
                <w:sz w:val="20"/>
                <w:szCs w:val="20"/>
              </w:rPr>
              <w:t>шт.</w:t>
            </w:r>
          </w:p>
        </w:tc>
      </w:tr>
      <w:tr w:rsidR="004D2C40" w:rsidTr="004D2C40">
        <w:tc>
          <w:tcPr>
            <w:tcW w:w="534" w:type="dxa"/>
            <w:tcBorders>
              <w:top w:val="single" w:sz="4" w:space="0" w:color="000000"/>
              <w:left w:val="single" w:sz="4" w:space="0" w:color="000000"/>
              <w:bottom w:val="single" w:sz="4" w:space="0" w:color="000000"/>
              <w:right w:val="single" w:sz="4" w:space="0" w:color="000000"/>
            </w:tcBorders>
            <w:hideMark/>
          </w:tcPr>
          <w:p w:rsidR="004D2C40" w:rsidRDefault="004D2C40">
            <w:pPr>
              <w:jc w:val="center"/>
              <w:rPr>
                <w:rFonts w:ascii="Times New Roman" w:eastAsia="Times New Roman" w:hAnsi="Times New Roman" w:cs="Times New Roman"/>
                <w:sz w:val="20"/>
                <w:szCs w:val="20"/>
              </w:rPr>
            </w:pPr>
            <w:r>
              <w:rPr>
                <w:sz w:val="20"/>
                <w:szCs w:val="20"/>
              </w:rPr>
              <w:t>20</w:t>
            </w:r>
          </w:p>
        </w:tc>
        <w:tc>
          <w:tcPr>
            <w:tcW w:w="7229" w:type="dxa"/>
            <w:tcBorders>
              <w:top w:val="single" w:sz="4" w:space="0" w:color="000000"/>
              <w:left w:val="single" w:sz="4" w:space="0" w:color="000000"/>
              <w:bottom w:val="single" w:sz="4" w:space="0" w:color="000000"/>
              <w:right w:val="single" w:sz="4" w:space="0" w:color="000000"/>
            </w:tcBorders>
            <w:hideMark/>
          </w:tcPr>
          <w:p w:rsidR="004D2C40" w:rsidRDefault="004D2C40">
            <w:pPr>
              <w:ind w:left="40"/>
              <w:rPr>
                <w:rFonts w:ascii="Times New Roman" w:eastAsia="Times New Roman" w:hAnsi="Times New Roman" w:cs="Times New Roman"/>
                <w:sz w:val="20"/>
                <w:szCs w:val="20"/>
              </w:rPr>
            </w:pPr>
            <w:r>
              <w:rPr>
                <w:sz w:val="20"/>
                <w:szCs w:val="20"/>
              </w:rPr>
              <w:t>Кулиса КПП 451-1703010-31</w:t>
            </w:r>
          </w:p>
        </w:tc>
        <w:tc>
          <w:tcPr>
            <w:tcW w:w="733" w:type="dxa"/>
            <w:tcBorders>
              <w:top w:val="single" w:sz="4" w:space="0" w:color="000000"/>
              <w:left w:val="single" w:sz="4" w:space="0" w:color="000000"/>
              <w:bottom w:val="single" w:sz="4" w:space="0" w:color="000000"/>
              <w:right w:val="single" w:sz="4" w:space="0" w:color="000000"/>
            </w:tcBorders>
            <w:hideMark/>
          </w:tcPr>
          <w:p w:rsidR="004D2C40" w:rsidRDefault="004D2C40">
            <w:pPr>
              <w:ind w:left="58"/>
              <w:jc w:val="center"/>
              <w:rPr>
                <w:rFonts w:ascii="Times New Roman" w:eastAsia="Times New Roman" w:hAnsi="Times New Roman" w:cs="Times New Roman"/>
                <w:sz w:val="20"/>
                <w:szCs w:val="20"/>
              </w:rPr>
            </w:pPr>
            <w:r>
              <w:rPr>
                <w:sz w:val="20"/>
                <w:szCs w:val="20"/>
              </w:rPr>
              <w:t>1</w:t>
            </w:r>
          </w:p>
        </w:tc>
        <w:tc>
          <w:tcPr>
            <w:tcW w:w="704" w:type="dxa"/>
            <w:tcBorders>
              <w:top w:val="single" w:sz="4" w:space="0" w:color="000000"/>
              <w:left w:val="single" w:sz="4" w:space="0" w:color="000000"/>
              <w:bottom w:val="single" w:sz="4" w:space="0" w:color="000000"/>
              <w:right w:val="single" w:sz="4" w:space="0" w:color="000000"/>
            </w:tcBorders>
            <w:hideMark/>
          </w:tcPr>
          <w:p w:rsidR="004D2C40" w:rsidRDefault="004D2C40">
            <w:pPr>
              <w:ind w:left="60"/>
              <w:jc w:val="center"/>
              <w:rPr>
                <w:rFonts w:ascii="Times New Roman" w:eastAsia="Times New Roman" w:hAnsi="Times New Roman" w:cs="Times New Roman"/>
                <w:sz w:val="20"/>
                <w:szCs w:val="20"/>
              </w:rPr>
            </w:pPr>
            <w:r>
              <w:rPr>
                <w:sz w:val="20"/>
                <w:szCs w:val="20"/>
              </w:rPr>
              <w:t>шт.</w:t>
            </w:r>
          </w:p>
        </w:tc>
      </w:tr>
      <w:tr w:rsidR="004D2C40" w:rsidTr="004D2C40">
        <w:tc>
          <w:tcPr>
            <w:tcW w:w="534" w:type="dxa"/>
            <w:tcBorders>
              <w:top w:val="single" w:sz="4" w:space="0" w:color="000000"/>
              <w:left w:val="single" w:sz="4" w:space="0" w:color="000000"/>
              <w:bottom w:val="single" w:sz="4" w:space="0" w:color="000000"/>
              <w:right w:val="single" w:sz="4" w:space="0" w:color="000000"/>
            </w:tcBorders>
            <w:hideMark/>
          </w:tcPr>
          <w:p w:rsidR="004D2C40" w:rsidRDefault="004D2C40">
            <w:pPr>
              <w:jc w:val="center"/>
              <w:rPr>
                <w:rFonts w:ascii="Times New Roman" w:eastAsia="Times New Roman" w:hAnsi="Times New Roman" w:cs="Times New Roman"/>
                <w:sz w:val="20"/>
                <w:szCs w:val="20"/>
              </w:rPr>
            </w:pPr>
            <w:r>
              <w:rPr>
                <w:sz w:val="20"/>
                <w:szCs w:val="20"/>
              </w:rPr>
              <w:t>21</w:t>
            </w:r>
          </w:p>
        </w:tc>
        <w:tc>
          <w:tcPr>
            <w:tcW w:w="7229" w:type="dxa"/>
            <w:tcBorders>
              <w:top w:val="single" w:sz="4" w:space="0" w:color="000000"/>
              <w:left w:val="single" w:sz="4" w:space="0" w:color="000000"/>
              <w:bottom w:val="single" w:sz="4" w:space="0" w:color="000000"/>
              <w:right w:val="single" w:sz="4" w:space="0" w:color="000000"/>
            </w:tcBorders>
            <w:hideMark/>
          </w:tcPr>
          <w:p w:rsidR="004D2C40" w:rsidRDefault="004D2C40">
            <w:pPr>
              <w:ind w:left="40"/>
              <w:rPr>
                <w:rFonts w:ascii="Times New Roman" w:eastAsia="Times New Roman" w:hAnsi="Times New Roman" w:cs="Times New Roman"/>
                <w:sz w:val="20"/>
                <w:szCs w:val="20"/>
              </w:rPr>
            </w:pPr>
            <w:r>
              <w:rPr>
                <w:sz w:val="20"/>
                <w:szCs w:val="20"/>
              </w:rPr>
              <w:t>Ремень 1280 ГУР /ДВС ЗМЗ 409/</w:t>
            </w:r>
          </w:p>
        </w:tc>
        <w:tc>
          <w:tcPr>
            <w:tcW w:w="733" w:type="dxa"/>
            <w:tcBorders>
              <w:top w:val="single" w:sz="4" w:space="0" w:color="000000"/>
              <w:left w:val="single" w:sz="4" w:space="0" w:color="000000"/>
              <w:bottom w:val="single" w:sz="4" w:space="0" w:color="000000"/>
              <w:right w:val="single" w:sz="4" w:space="0" w:color="000000"/>
            </w:tcBorders>
            <w:hideMark/>
          </w:tcPr>
          <w:p w:rsidR="004D2C40" w:rsidRDefault="004D2C40">
            <w:pPr>
              <w:ind w:left="58"/>
              <w:jc w:val="center"/>
              <w:rPr>
                <w:rFonts w:ascii="Times New Roman" w:eastAsia="Times New Roman" w:hAnsi="Times New Roman" w:cs="Times New Roman"/>
                <w:sz w:val="20"/>
                <w:szCs w:val="20"/>
              </w:rPr>
            </w:pPr>
            <w:r>
              <w:rPr>
                <w:sz w:val="20"/>
                <w:szCs w:val="20"/>
              </w:rPr>
              <w:t>2</w:t>
            </w:r>
          </w:p>
        </w:tc>
        <w:tc>
          <w:tcPr>
            <w:tcW w:w="704" w:type="dxa"/>
            <w:tcBorders>
              <w:top w:val="single" w:sz="4" w:space="0" w:color="000000"/>
              <w:left w:val="single" w:sz="4" w:space="0" w:color="000000"/>
              <w:bottom w:val="single" w:sz="4" w:space="0" w:color="000000"/>
              <w:right w:val="single" w:sz="4" w:space="0" w:color="000000"/>
            </w:tcBorders>
            <w:hideMark/>
          </w:tcPr>
          <w:p w:rsidR="004D2C40" w:rsidRDefault="004D2C40">
            <w:pPr>
              <w:ind w:left="60"/>
              <w:jc w:val="center"/>
              <w:rPr>
                <w:rFonts w:ascii="Times New Roman" w:eastAsia="Times New Roman" w:hAnsi="Times New Roman" w:cs="Times New Roman"/>
                <w:sz w:val="20"/>
                <w:szCs w:val="20"/>
              </w:rPr>
            </w:pPr>
            <w:r>
              <w:rPr>
                <w:sz w:val="20"/>
                <w:szCs w:val="20"/>
              </w:rPr>
              <w:t>шт.</w:t>
            </w:r>
          </w:p>
        </w:tc>
      </w:tr>
      <w:tr w:rsidR="004D2C40" w:rsidTr="004D2C40">
        <w:tc>
          <w:tcPr>
            <w:tcW w:w="534" w:type="dxa"/>
            <w:tcBorders>
              <w:top w:val="single" w:sz="4" w:space="0" w:color="000000"/>
              <w:left w:val="single" w:sz="4" w:space="0" w:color="000000"/>
              <w:bottom w:val="single" w:sz="4" w:space="0" w:color="000000"/>
              <w:right w:val="single" w:sz="4" w:space="0" w:color="000000"/>
            </w:tcBorders>
            <w:hideMark/>
          </w:tcPr>
          <w:p w:rsidR="004D2C40" w:rsidRDefault="004D2C40">
            <w:pPr>
              <w:jc w:val="center"/>
              <w:rPr>
                <w:rFonts w:ascii="Times New Roman" w:eastAsia="Times New Roman" w:hAnsi="Times New Roman" w:cs="Times New Roman"/>
                <w:sz w:val="20"/>
                <w:szCs w:val="20"/>
              </w:rPr>
            </w:pPr>
            <w:r>
              <w:rPr>
                <w:sz w:val="20"/>
                <w:szCs w:val="20"/>
              </w:rPr>
              <w:t>22</w:t>
            </w:r>
          </w:p>
        </w:tc>
        <w:tc>
          <w:tcPr>
            <w:tcW w:w="7229" w:type="dxa"/>
            <w:tcBorders>
              <w:top w:val="single" w:sz="4" w:space="0" w:color="000000"/>
              <w:left w:val="single" w:sz="4" w:space="0" w:color="000000"/>
              <w:bottom w:val="single" w:sz="4" w:space="0" w:color="000000"/>
              <w:right w:val="single" w:sz="4" w:space="0" w:color="000000"/>
            </w:tcBorders>
            <w:hideMark/>
          </w:tcPr>
          <w:p w:rsidR="004D2C40" w:rsidRDefault="004D2C40">
            <w:pPr>
              <w:ind w:left="40"/>
              <w:rPr>
                <w:rFonts w:ascii="Times New Roman" w:eastAsia="Times New Roman" w:hAnsi="Times New Roman" w:cs="Times New Roman"/>
                <w:sz w:val="20"/>
                <w:szCs w:val="20"/>
              </w:rPr>
            </w:pPr>
            <w:r>
              <w:rPr>
                <w:sz w:val="20"/>
                <w:szCs w:val="20"/>
              </w:rPr>
              <w:t xml:space="preserve">Цилиндр тормозной задний 469-3502040-01 /25//в </w:t>
            </w:r>
            <w:proofErr w:type="spellStart"/>
            <w:r>
              <w:rPr>
                <w:sz w:val="20"/>
                <w:szCs w:val="20"/>
              </w:rPr>
              <w:t>кор</w:t>
            </w:r>
            <w:proofErr w:type="spellEnd"/>
            <w:r>
              <w:rPr>
                <w:sz w:val="20"/>
                <w:szCs w:val="20"/>
              </w:rPr>
              <w:t>./</w:t>
            </w:r>
          </w:p>
        </w:tc>
        <w:tc>
          <w:tcPr>
            <w:tcW w:w="733" w:type="dxa"/>
            <w:tcBorders>
              <w:top w:val="single" w:sz="4" w:space="0" w:color="000000"/>
              <w:left w:val="single" w:sz="4" w:space="0" w:color="000000"/>
              <w:bottom w:val="single" w:sz="4" w:space="0" w:color="000000"/>
              <w:right w:val="single" w:sz="4" w:space="0" w:color="000000"/>
            </w:tcBorders>
            <w:hideMark/>
          </w:tcPr>
          <w:p w:rsidR="004D2C40" w:rsidRDefault="004D2C40">
            <w:pPr>
              <w:ind w:left="58"/>
              <w:jc w:val="center"/>
              <w:rPr>
                <w:rFonts w:ascii="Times New Roman" w:eastAsia="Times New Roman" w:hAnsi="Times New Roman" w:cs="Times New Roman"/>
                <w:sz w:val="20"/>
                <w:szCs w:val="20"/>
              </w:rPr>
            </w:pPr>
            <w:r>
              <w:rPr>
                <w:sz w:val="20"/>
                <w:szCs w:val="20"/>
              </w:rPr>
              <w:t>6</w:t>
            </w:r>
          </w:p>
        </w:tc>
        <w:tc>
          <w:tcPr>
            <w:tcW w:w="704" w:type="dxa"/>
            <w:tcBorders>
              <w:top w:val="single" w:sz="4" w:space="0" w:color="000000"/>
              <w:left w:val="single" w:sz="4" w:space="0" w:color="000000"/>
              <w:bottom w:val="single" w:sz="4" w:space="0" w:color="000000"/>
              <w:right w:val="single" w:sz="4" w:space="0" w:color="000000"/>
            </w:tcBorders>
            <w:hideMark/>
          </w:tcPr>
          <w:p w:rsidR="004D2C40" w:rsidRDefault="004D2C40">
            <w:pPr>
              <w:ind w:left="60"/>
              <w:jc w:val="center"/>
              <w:rPr>
                <w:rFonts w:ascii="Times New Roman" w:eastAsia="Times New Roman" w:hAnsi="Times New Roman" w:cs="Times New Roman"/>
                <w:sz w:val="20"/>
                <w:szCs w:val="20"/>
              </w:rPr>
            </w:pPr>
            <w:r>
              <w:rPr>
                <w:sz w:val="20"/>
                <w:szCs w:val="20"/>
              </w:rPr>
              <w:t>шт.</w:t>
            </w:r>
          </w:p>
        </w:tc>
      </w:tr>
      <w:tr w:rsidR="004D2C40" w:rsidTr="004D2C40">
        <w:tc>
          <w:tcPr>
            <w:tcW w:w="534" w:type="dxa"/>
            <w:tcBorders>
              <w:top w:val="single" w:sz="4" w:space="0" w:color="000000"/>
              <w:left w:val="single" w:sz="4" w:space="0" w:color="000000"/>
              <w:bottom w:val="single" w:sz="4" w:space="0" w:color="000000"/>
              <w:right w:val="single" w:sz="4" w:space="0" w:color="000000"/>
            </w:tcBorders>
            <w:hideMark/>
          </w:tcPr>
          <w:p w:rsidR="004D2C40" w:rsidRDefault="004D2C40">
            <w:pPr>
              <w:jc w:val="center"/>
              <w:rPr>
                <w:rFonts w:ascii="Times New Roman" w:eastAsia="Times New Roman" w:hAnsi="Times New Roman" w:cs="Times New Roman"/>
                <w:sz w:val="20"/>
                <w:szCs w:val="20"/>
              </w:rPr>
            </w:pPr>
            <w:r>
              <w:rPr>
                <w:sz w:val="20"/>
                <w:szCs w:val="20"/>
              </w:rPr>
              <w:t>23</w:t>
            </w:r>
          </w:p>
        </w:tc>
        <w:tc>
          <w:tcPr>
            <w:tcW w:w="7229" w:type="dxa"/>
            <w:tcBorders>
              <w:top w:val="single" w:sz="4" w:space="0" w:color="000000"/>
              <w:left w:val="single" w:sz="4" w:space="0" w:color="000000"/>
              <w:bottom w:val="single" w:sz="4" w:space="0" w:color="000000"/>
              <w:right w:val="single" w:sz="4" w:space="0" w:color="000000"/>
            </w:tcBorders>
            <w:hideMark/>
          </w:tcPr>
          <w:p w:rsidR="004D2C40" w:rsidRDefault="004D2C40">
            <w:pPr>
              <w:ind w:left="40"/>
              <w:rPr>
                <w:rFonts w:ascii="Times New Roman" w:eastAsia="Times New Roman" w:hAnsi="Times New Roman" w:cs="Times New Roman"/>
                <w:sz w:val="20"/>
                <w:szCs w:val="20"/>
              </w:rPr>
            </w:pPr>
            <w:r>
              <w:rPr>
                <w:sz w:val="20"/>
                <w:szCs w:val="20"/>
              </w:rPr>
              <w:t>Колодки тормозные УАЗ 3160-3163 Ра1по1 /4шт/ АО 030111 /диск/</w:t>
            </w:r>
          </w:p>
        </w:tc>
        <w:tc>
          <w:tcPr>
            <w:tcW w:w="733" w:type="dxa"/>
            <w:tcBorders>
              <w:top w:val="single" w:sz="4" w:space="0" w:color="000000"/>
              <w:left w:val="single" w:sz="4" w:space="0" w:color="000000"/>
              <w:bottom w:val="single" w:sz="4" w:space="0" w:color="000000"/>
              <w:right w:val="single" w:sz="4" w:space="0" w:color="000000"/>
            </w:tcBorders>
            <w:hideMark/>
          </w:tcPr>
          <w:p w:rsidR="004D2C40" w:rsidRDefault="004D2C40">
            <w:pPr>
              <w:ind w:left="58"/>
              <w:jc w:val="center"/>
              <w:rPr>
                <w:rFonts w:ascii="Times New Roman" w:eastAsia="Times New Roman" w:hAnsi="Times New Roman" w:cs="Times New Roman"/>
                <w:sz w:val="20"/>
                <w:szCs w:val="20"/>
              </w:rPr>
            </w:pPr>
            <w:r>
              <w:rPr>
                <w:sz w:val="20"/>
                <w:szCs w:val="20"/>
              </w:rPr>
              <w:t>8</w:t>
            </w:r>
          </w:p>
        </w:tc>
        <w:tc>
          <w:tcPr>
            <w:tcW w:w="704" w:type="dxa"/>
            <w:tcBorders>
              <w:top w:val="single" w:sz="4" w:space="0" w:color="000000"/>
              <w:left w:val="single" w:sz="4" w:space="0" w:color="000000"/>
              <w:bottom w:val="single" w:sz="4" w:space="0" w:color="000000"/>
              <w:right w:val="single" w:sz="4" w:space="0" w:color="000000"/>
            </w:tcBorders>
            <w:hideMark/>
          </w:tcPr>
          <w:p w:rsidR="004D2C40" w:rsidRDefault="004D2C40">
            <w:pPr>
              <w:ind w:left="60"/>
              <w:jc w:val="center"/>
              <w:rPr>
                <w:rFonts w:ascii="Times New Roman" w:eastAsia="Times New Roman" w:hAnsi="Times New Roman" w:cs="Times New Roman"/>
                <w:sz w:val="20"/>
                <w:szCs w:val="20"/>
              </w:rPr>
            </w:pPr>
            <w:r>
              <w:rPr>
                <w:sz w:val="20"/>
                <w:szCs w:val="20"/>
              </w:rPr>
              <w:t>шт.</w:t>
            </w:r>
          </w:p>
        </w:tc>
      </w:tr>
      <w:tr w:rsidR="004D2C40" w:rsidTr="004D2C40">
        <w:tc>
          <w:tcPr>
            <w:tcW w:w="534" w:type="dxa"/>
            <w:tcBorders>
              <w:top w:val="single" w:sz="4" w:space="0" w:color="000000"/>
              <w:left w:val="single" w:sz="4" w:space="0" w:color="000000"/>
              <w:bottom w:val="single" w:sz="4" w:space="0" w:color="000000"/>
              <w:right w:val="single" w:sz="4" w:space="0" w:color="000000"/>
            </w:tcBorders>
            <w:hideMark/>
          </w:tcPr>
          <w:p w:rsidR="004D2C40" w:rsidRDefault="004D2C40">
            <w:pPr>
              <w:jc w:val="center"/>
              <w:rPr>
                <w:rFonts w:ascii="Times New Roman" w:eastAsia="Times New Roman" w:hAnsi="Times New Roman" w:cs="Times New Roman"/>
                <w:sz w:val="20"/>
                <w:szCs w:val="20"/>
              </w:rPr>
            </w:pPr>
            <w:r>
              <w:rPr>
                <w:sz w:val="20"/>
                <w:szCs w:val="20"/>
              </w:rPr>
              <w:t>24</w:t>
            </w:r>
          </w:p>
        </w:tc>
        <w:tc>
          <w:tcPr>
            <w:tcW w:w="7229" w:type="dxa"/>
            <w:tcBorders>
              <w:top w:val="single" w:sz="4" w:space="0" w:color="000000"/>
              <w:left w:val="single" w:sz="4" w:space="0" w:color="000000"/>
              <w:bottom w:val="single" w:sz="4" w:space="0" w:color="000000"/>
              <w:right w:val="single" w:sz="4" w:space="0" w:color="000000"/>
            </w:tcBorders>
            <w:hideMark/>
          </w:tcPr>
          <w:p w:rsidR="004D2C40" w:rsidRDefault="004D2C40">
            <w:pPr>
              <w:ind w:left="40"/>
              <w:rPr>
                <w:rFonts w:ascii="Times New Roman" w:eastAsia="Times New Roman" w:hAnsi="Times New Roman" w:cs="Times New Roman"/>
                <w:sz w:val="20"/>
                <w:szCs w:val="20"/>
              </w:rPr>
            </w:pPr>
            <w:r>
              <w:rPr>
                <w:sz w:val="20"/>
                <w:szCs w:val="20"/>
              </w:rPr>
              <w:t xml:space="preserve">Бампер 452 </w:t>
            </w:r>
            <w:proofErr w:type="spellStart"/>
            <w:r>
              <w:rPr>
                <w:sz w:val="20"/>
                <w:szCs w:val="20"/>
              </w:rPr>
              <w:t>зад</w:t>
            </w:r>
            <w:proofErr w:type="gramStart"/>
            <w:r>
              <w:rPr>
                <w:sz w:val="20"/>
                <w:szCs w:val="20"/>
              </w:rPr>
              <w:t>.к</w:t>
            </w:r>
            <w:proofErr w:type="gramEnd"/>
            <w:r>
              <w:rPr>
                <w:sz w:val="20"/>
                <w:szCs w:val="20"/>
              </w:rPr>
              <w:t>-т</w:t>
            </w:r>
            <w:proofErr w:type="spellEnd"/>
            <w:r>
              <w:rPr>
                <w:sz w:val="20"/>
                <w:szCs w:val="20"/>
              </w:rPr>
              <w:t xml:space="preserve"> 0452-2804015</w:t>
            </w:r>
          </w:p>
        </w:tc>
        <w:tc>
          <w:tcPr>
            <w:tcW w:w="733" w:type="dxa"/>
            <w:tcBorders>
              <w:top w:val="single" w:sz="4" w:space="0" w:color="000000"/>
              <w:left w:val="single" w:sz="4" w:space="0" w:color="000000"/>
              <w:bottom w:val="single" w:sz="4" w:space="0" w:color="000000"/>
              <w:right w:val="single" w:sz="4" w:space="0" w:color="000000"/>
            </w:tcBorders>
            <w:hideMark/>
          </w:tcPr>
          <w:p w:rsidR="004D2C40" w:rsidRDefault="004D2C40">
            <w:pPr>
              <w:ind w:left="58"/>
              <w:jc w:val="center"/>
              <w:rPr>
                <w:rFonts w:ascii="Times New Roman" w:eastAsia="Times New Roman" w:hAnsi="Times New Roman" w:cs="Times New Roman"/>
                <w:sz w:val="20"/>
                <w:szCs w:val="20"/>
              </w:rPr>
            </w:pPr>
            <w:r>
              <w:rPr>
                <w:sz w:val="20"/>
                <w:szCs w:val="20"/>
              </w:rPr>
              <w:t>1</w:t>
            </w:r>
          </w:p>
        </w:tc>
        <w:tc>
          <w:tcPr>
            <w:tcW w:w="704" w:type="dxa"/>
            <w:tcBorders>
              <w:top w:val="single" w:sz="4" w:space="0" w:color="000000"/>
              <w:left w:val="single" w:sz="4" w:space="0" w:color="000000"/>
              <w:bottom w:val="single" w:sz="4" w:space="0" w:color="000000"/>
              <w:right w:val="single" w:sz="4" w:space="0" w:color="000000"/>
            </w:tcBorders>
            <w:hideMark/>
          </w:tcPr>
          <w:p w:rsidR="004D2C40" w:rsidRDefault="004D2C40">
            <w:pPr>
              <w:ind w:left="60"/>
              <w:jc w:val="center"/>
              <w:rPr>
                <w:rFonts w:ascii="Times New Roman" w:eastAsia="Times New Roman" w:hAnsi="Times New Roman" w:cs="Times New Roman"/>
                <w:sz w:val="20"/>
                <w:szCs w:val="20"/>
              </w:rPr>
            </w:pPr>
            <w:r>
              <w:rPr>
                <w:sz w:val="20"/>
                <w:szCs w:val="20"/>
              </w:rPr>
              <w:t>шт.</w:t>
            </w:r>
          </w:p>
        </w:tc>
      </w:tr>
      <w:tr w:rsidR="004D2C40" w:rsidTr="004D2C40">
        <w:tc>
          <w:tcPr>
            <w:tcW w:w="534" w:type="dxa"/>
            <w:tcBorders>
              <w:top w:val="single" w:sz="4" w:space="0" w:color="000000"/>
              <w:left w:val="single" w:sz="4" w:space="0" w:color="000000"/>
              <w:bottom w:val="single" w:sz="4" w:space="0" w:color="000000"/>
              <w:right w:val="single" w:sz="4" w:space="0" w:color="000000"/>
            </w:tcBorders>
            <w:hideMark/>
          </w:tcPr>
          <w:p w:rsidR="004D2C40" w:rsidRDefault="004D2C40">
            <w:pPr>
              <w:jc w:val="center"/>
              <w:rPr>
                <w:rFonts w:ascii="Times New Roman" w:eastAsia="Times New Roman" w:hAnsi="Times New Roman" w:cs="Times New Roman"/>
                <w:sz w:val="20"/>
                <w:szCs w:val="20"/>
              </w:rPr>
            </w:pPr>
            <w:r>
              <w:rPr>
                <w:sz w:val="20"/>
                <w:szCs w:val="20"/>
              </w:rPr>
              <w:t>25</w:t>
            </w:r>
          </w:p>
        </w:tc>
        <w:tc>
          <w:tcPr>
            <w:tcW w:w="7229" w:type="dxa"/>
            <w:tcBorders>
              <w:top w:val="single" w:sz="4" w:space="0" w:color="000000"/>
              <w:left w:val="single" w:sz="4" w:space="0" w:color="000000"/>
              <w:bottom w:val="single" w:sz="4" w:space="0" w:color="000000"/>
              <w:right w:val="single" w:sz="4" w:space="0" w:color="000000"/>
            </w:tcBorders>
            <w:hideMark/>
          </w:tcPr>
          <w:p w:rsidR="004D2C40" w:rsidRDefault="004D2C40">
            <w:pPr>
              <w:ind w:left="40"/>
              <w:rPr>
                <w:rFonts w:ascii="Times New Roman" w:eastAsia="Times New Roman" w:hAnsi="Times New Roman" w:cs="Times New Roman"/>
                <w:sz w:val="20"/>
                <w:szCs w:val="20"/>
              </w:rPr>
            </w:pPr>
            <w:r>
              <w:rPr>
                <w:sz w:val="20"/>
                <w:szCs w:val="20"/>
              </w:rPr>
              <w:t>Вал первичный 469-1701027 н.о</w:t>
            </w:r>
            <w:proofErr w:type="gramStart"/>
            <w:r>
              <w:rPr>
                <w:sz w:val="20"/>
                <w:szCs w:val="20"/>
              </w:rPr>
              <w:t>.б</w:t>
            </w:r>
            <w:proofErr w:type="gramEnd"/>
            <w:r>
              <w:rPr>
                <w:sz w:val="20"/>
                <w:szCs w:val="20"/>
              </w:rPr>
              <w:t xml:space="preserve">ез </w:t>
            </w:r>
            <w:proofErr w:type="spellStart"/>
            <w:r>
              <w:rPr>
                <w:sz w:val="20"/>
                <w:szCs w:val="20"/>
              </w:rPr>
              <w:t>синхр</w:t>
            </w:r>
            <w:proofErr w:type="spellEnd"/>
            <w:r>
              <w:rPr>
                <w:sz w:val="20"/>
                <w:szCs w:val="20"/>
              </w:rPr>
              <w:t>.</w:t>
            </w:r>
          </w:p>
        </w:tc>
        <w:tc>
          <w:tcPr>
            <w:tcW w:w="733" w:type="dxa"/>
            <w:tcBorders>
              <w:top w:val="single" w:sz="4" w:space="0" w:color="000000"/>
              <w:left w:val="single" w:sz="4" w:space="0" w:color="000000"/>
              <w:bottom w:val="single" w:sz="4" w:space="0" w:color="000000"/>
              <w:right w:val="single" w:sz="4" w:space="0" w:color="000000"/>
            </w:tcBorders>
            <w:hideMark/>
          </w:tcPr>
          <w:p w:rsidR="004D2C40" w:rsidRDefault="004D2C40">
            <w:pPr>
              <w:ind w:left="58"/>
              <w:jc w:val="center"/>
              <w:rPr>
                <w:rFonts w:ascii="Times New Roman" w:eastAsia="Times New Roman" w:hAnsi="Times New Roman" w:cs="Times New Roman"/>
                <w:sz w:val="20"/>
                <w:szCs w:val="20"/>
              </w:rPr>
            </w:pPr>
            <w:r>
              <w:rPr>
                <w:sz w:val="20"/>
                <w:szCs w:val="20"/>
              </w:rPr>
              <w:t>1</w:t>
            </w:r>
          </w:p>
        </w:tc>
        <w:tc>
          <w:tcPr>
            <w:tcW w:w="704" w:type="dxa"/>
            <w:tcBorders>
              <w:top w:val="single" w:sz="4" w:space="0" w:color="000000"/>
              <w:left w:val="single" w:sz="4" w:space="0" w:color="000000"/>
              <w:bottom w:val="single" w:sz="4" w:space="0" w:color="000000"/>
              <w:right w:val="single" w:sz="4" w:space="0" w:color="000000"/>
            </w:tcBorders>
            <w:hideMark/>
          </w:tcPr>
          <w:p w:rsidR="004D2C40" w:rsidRDefault="004D2C40">
            <w:pPr>
              <w:ind w:left="60"/>
              <w:jc w:val="center"/>
              <w:rPr>
                <w:rFonts w:ascii="Times New Roman" w:eastAsia="Times New Roman" w:hAnsi="Times New Roman" w:cs="Times New Roman"/>
                <w:sz w:val="20"/>
                <w:szCs w:val="20"/>
              </w:rPr>
            </w:pPr>
            <w:r>
              <w:rPr>
                <w:sz w:val="20"/>
                <w:szCs w:val="20"/>
              </w:rPr>
              <w:t>шт.</w:t>
            </w:r>
          </w:p>
        </w:tc>
      </w:tr>
      <w:tr w:rsidR="004D2C40" w:rsidTr="004D2C40">
        <w:tc>
          <w:tcPr>
            <w:tcW w:w="534" w:type="dxa"/>
            <w:tcBorders>
              <w:top w:val="single" w:sz="4" w:space="0" w:color="000000"/>
              <w:left w:val="single" w:sz="4" w:space="0" w:color="000000"/>
              <w:bottom w:val="single" w:sz="4" w:space="0" w:color="000000"/>
              <w:right w:val="single" w:sz="4" w:space="0" w:color="000000"/>
            </w:tcBorders>
            <w:hideMark/>
          </w:tcPr>
          <w:p w:rsidR="004D2C40" w:rsidRDefault="004D2C40">
            <w:pPr>
              <w:jc w:val="center"/>
              <w:rPr>
                <w:rFonts w:ascii="Times New Roman" w:eastAsia="Times New Roman" w:hAnsi="Times New Roman" w:cs="Times New Roman"/>
                <w:sz w:val="20"/>
                <w:szCs w:val="20"/>
              </w:rPr>
            </w:pPr>
            <w:r>
              <w:rPr>
                <w:sz w:val="20"/>
                <w:szCs w:val="20"/>
              </w:rPr>
              <w:t>26</w:t>
            </w:r>
          </w:p>
        </w:tc>
        <w:tc>
          <w:tcPr>
            <w:tcW w:w="7229" w:type="dxa"/>
            <w:tcBorders>
              <w:top w:val="single" w:sz="4" w:space="0" w:color="000000"/>
              <w:left w:val="single" w:sz="4" w:space="0" w:color="000000"/>
              <w:bottom w:val="single" w:sz="4" w:space="0" w:color="000000"/>
              <w:right w:val="single" w:sz="4" w:space="0" w:color="000000"/>
            </w:tcBorders>
            <w:hideMark/>
          </w:tcPr>
          <w:p w:rsidR="004D2C40" w:rsidRDefault="004D2C40">
            <w:pPr>
              <w:ind w:left="40"/>
              <w:rPr>
                <w:rFonts w:ascii="Times New Roman" w:eastAsia="Times New Roman" w:hAnsi="Times New Roman" w:cs="Times New Roman"/>
                <w:sz w:val="20"/>
                <w:szCs w:val="20"/>
              </w:rPr>
            </w:pPr>
            <w:r>
              <w:rPr>
                <w:sz w:val="20"/>
                <w:szCs w:val="20"/>
              </w:rPr>
              <w:t>Главная пара /37/9 зуб/ 3160,"Хантер" 31603-2402020 АДС</w:t>
            </w:r>
          </w:p>
        </w:tc>
        <w:tc>
          <w:tcPr>
            <w:tcW w:w="733" w:type="dxa"/>
            <w:tcBorders>
              <w:top w:val="single" w:sz="4" w:space="0" w:color="000000"/>
              <w:left w:val="single" w:sz="4" w:space="0" w:color="000000"/>
              <w:bottom w:val="single" w:sz="4" w:space="0" w:color="000000"/>
              <w:right w:val="single" w:sz="4" w:space="0" w:color="000000"/>
            </w:tcBorders>
            <w:hideMark/>
          </w:tcPr>
          <w:p w:rsidR="004D2C40" w:rsidRDefault="004D2C40">
            <w:pPr>
              <w:ind w:left="58"/>
              <w:jc w:val="center"/>
              <w:rPr>
                <w:rFonts w:ascii="Times New Roman" w:eastAsia="Times New Roman" w:hAnsi="Times New Roman" w:cs="Times New Roman"/>
                <w:sz w:val="20"/>
                <w:szCs w:val="20"/>
              </w:rPr>
            </w:pPr>
            <w:r>
              <w:rPr>
                <w:sz w:val="20"/>
                <w:szCs w:val="20"/>
              </w:rPr>
              <w:t>2</w:t>
            </w:r>
          </w:p>
        </w:tc>
        <w:tc>
          <w:tcPr>
            <w:tcW w:w="704" w:type="dxa"/>
            <w:tcBorders>
              <w:top w:val="single" w:sz="4" w:space="0" w:color="000000"/>
              <w:left w:val="single" w:sz="4" w:space="0" w:color="000000"/>
              <w:bottom w:val="single" w:sz="4" w:space="0" w:color="000000"/>
              <w:right w:val="single" w:sz="4" w:space="0" w:color="000000"/>
            </w:tcBorders>
            <w:hideMark/>
          </w:tcPr>
          <w:p w:rsidR="004D2C40" w:rsidRDefault="004D2C40">
            <w:pPr>
              <w:ind w:left="60"/>
              <w:jc w:val="center"/>
              <w:rPr>
                <w:rFonts w:ascii="Times New Roman" w:eastAsia="Times New Roman" w:hAnsi="Times New Roman" w:cs="Times New Roman"/>
                <w:sz w:val="20"/>
                <w:szCs w:val="20"/>
              </w:rPr>
            </w:pPr>
            <w:r>
              <w:rPr>
                <w:sz w:val="20"/>
                <w:szCs w:val="20"/>
              </w:rPr>
              <w:t>шт.</w:t>
            </w:r>
          </w:p>
        </w:tc>
      </w:tr>
      <w:tr w:rsidR="004D2C40" w:rsidTr="004D2C40">
        <w:tc>
          <w:tcPr>
            <w:tcW w:w="534" w:type="dxa"/>
            <w:tcBorders>
              <w:top w:val="single" w:sz="4" w:space="0" w:color="000000"/>
              <w:left w:val="single" w:sz="4" w:space="0" w:color="000000"/>
              <w:bottom w:val="single" w:sz="4" w:space="0" w:color="000000"/>
              <w:right w:val="single" w:sz="4" w:space="0" w:color="000000"/>
            </w:tcBorders>
            <w:hideMark/>
          </w:tcPr>
          <w:p w:rsidR="004D2C40" w:rsidRDefault="004D2C40">
            <w:pPr>
              <w:jc w:val="center"/>
              <w:rPr>
                <w:rFonts w:ascii="Times New Roman" w:eastAsia="Times New Roman" w:hAnsi="Times New Roman" w:cs="Times New Roman"/>
                <w:sz w:val="20"/>
                <w:szCs w:val="20"/>
              </w:rPr>
            </w:pPr>
            <w:r>
              <w:rPr>
                <w:sz w:val="20"/>
                <w:szCs w:val="20"/>
              </w:rPr>
              <w:t>27</w:t>
            </w:r>
          </w:p>
        </w:tc>
        <w:tc>
          <w:tcPr>
            <w:tcW w:w="7229" w:type="dxa"/>
            <w:tcBorders>
              <w:top w:val="single" w:sz="4" w:space="0" w:color="000000"/>
              <w:left w:val="single" w:sz="4" w:space="0" w:color="000000"/>
              <w:bottom w:val="single" w:sz="4" w:space="0" w:color="000000"/>
              <w:right w:val="single" w:sz="4" w:space="0" w:color="000000"/>
            </w:tcBorders>
            <w:hideMark/>
          </w:tcPr>
          <w:p w:rsidR="004D2C40" w:rsidRDefault="004D2C40">
            <w:pPr>
              <w:ind w:left="40"/>
              <w:rPr>
                <w:rFonts w:ascii="Times New Roman" w:eastAsia="Times New Roman" w:hAnsi="Times New Roman" w:cs="Times New Roman"/>
                <w:sz w:val="20"/>
                <w:szCs w:val="20"/>
              </w:rPr>
            </w:pPr>
            <w:proofErr w:type="spellStart"/>
            <w:r>
              <w:rPr>
                <w:sz w:val="20"/>
                <w:szCs w:val="20"/>
              </w:rPr>
              <w:t>Подш</w:t>
            </w:r>
            <w:proofErr w:type="spellEnd"/>
            <w:r>
              <w:rPr>
                <w:sz w:val="20"/>
                <w:szCs w:val="20"/>
              </w:rPr>
              <w:t>. 127509</w:t>
            </w:r>
          </w:p>
        </w:tc>
        <w:tc>
          <w:tcPr>
            <w:tcW w:w="733" w:type="dxa"/>
            <w:tcBorders>
              <w:top w:val="single" w:sz="4" w:space="0" w:color="000000"/>
              <w:left w:val="single" w:sz="4" w:space="0" w:color="000000"/>
              <w:bottom w:val="single" w:sz="4" w:space="0" w:color="000000"/>
              <w:right w:val="single" w:sz="4" w:space="0" w:color="000000"/>
            </w:tcBorders>
            <w:hideMark/>
          </w:tcPr>
          <w:p w:rsidR="004D2C40" w:rsidRDefault="004D2C40">
            <w:pPr>
              <w:ind w:left="58"/>
              <w:jc w:val="center"/>
              <w:rPr>
                <w:rFonts w:ascii="Times New Roman" w:eastAsia="Times New Roman" w:hAnsi="Times New Roman" w:cs="Times New Roman"/>
                <w:sz w:val="20"/>
                <w:szCs w:val="20"/>
              </w:rPr>
            </w:pPr>
            <w:r>
              <w:rPr>
                <w:sz w:val="20"/>
                <w:szCs w:val="20"/>
              </w:rPr>
              <w:t>12</w:t>
            </w:r>
          </w:p>
        </w:tc>
        <w:tc>
          <w:tcPr>
            <w:tcW w:w="704" w:type="dxa"/>
            <w:tcBorders>
              <w:top w:val="single" w:sz="4" w:space="0" w:color="000000"/>
              <w:left w:val="single" w:sz="4" w:space="0" w:color="000000"/>
              <w:bottom w:val="single" w:sz="4" w:space="0" w:color="000000"/>
              <w:right w:val="single" w:sz="4" w:space="0" w:color="000000"/>
            </w:tcBorders>
            <w:hideMark/>
          </w:tcPr>
          <w:p w:rsidR="004D2C40" w:rsidRDefault="004D2C40">
            <w:pPr>
              <w:ind w:left="60"/>
              <w:jc w:val="center"/>
              <w:rPr>
                <w:rFonts w:ascii="Times New Roman" w:eastAsia="Times New Roman" w:hAnsi="Times New Roman" w:cs="Times New Roman"/>
                <w:sz w:val="20"/>
                <w:szCs w:val="20"/>
              </w:rPr>
            </w:pPr>
            <w:r>
              <w:rPr>
                <w:sz w:val="20"/>
                <w:szCs w:val="20"/>
              </w:rPr>
              <w:t>шт.</w:t>
            </w:r>
          </w:p>
        </w:tc>
      </w:tr>
      <w:tr w:rsidR="004D2C40" w:rsidTr="004D2C40">
        <w:tc>
          <w:tcPr>
            <w:tcW w:w="534" w:type="dxa"/>
            <w:tcBorders>
              <w:top w:val="single" w:sz="4" w:space="0" w:color="000000"/>
              <w:left w:val="single" w:sz="4" w:space="0" w:color="000000"/>
              <w:bottom w:val="single" w:sz="4" w:space="0" w:color="000000"/>
              <w:right w:val="single" w:sz="4" w:space="0" w:color="000000"/>
            </w:tcBorders>
            <w:hideMark/>
          </w:tcPr>
          <w:p w:rsidR="004D2C40" w:rsidRDefault="004D2C40">
            <w:pPr>
              <w:jc w:val="center"/>
              <w:rPr>
                <w:rFonts w:ascii="Times New Roman" w:eastAsia="Times New Roman" w:hAnsi="Times New Roman" w:cs="Times New Roman"/>
                <w:sz w:val="20"/>
                <w:szCs w:val="20"/>
              </w:rPr>
            </w:pPr>
            <w:r>
              <w:rPr>
                <w:sz w:val="20"/>
                <w:szCs w:val="20"/>
              </w:rPr>
              <w:t>28</w:t>
            </w:r>
          </w:p>
        </w:tc>
        <w:tc>
          <w:tcPr>
            <w:tcW w:w="7229" w:type="dxa"/>
            <w:tcBorders>
              <w:top w:val="single" w:sz="4" w:space="0" w:color="000000"/>
              <w:left w:val="single" w:sz="4" w:space="0" w:color="000000"/>
              <w:bottom w:val="single" w:sz="4" w:space="0" w:color="000000"/>
              <w:right w:val="single" w:sz="4" w:space="0" w:color="000000"/>
            </w:tcBorders>
            <w:hideMark/>
          </w:tcPr>
          <w:p w:rsidR="004D2C40" w:rsidRDefault="004D2C40">
            <w:pPr>
              <w:ind w:left="40"/>
              <w:rPr>
                <w:rFonts w:ascii="Times New Roman" w:eastAsia="Times New Roman" w:hAnsi="Times New Roman" w:cs="Times New Roman"/>
                <w:sz w:val="20"/>
                <w:szCs w:val="20"/>
              </w:rPr>
            </w:pPr>
            <w:r>
              <w:rPr>
                <w:sz w:val="20"/>
                <w:szCs w:val="20"/>
              </w:rPr>
              <w:t>Полуось короткая /прав./ /72см/ 69-2403070-Б /УАЗ/</w:t>
            </w:r>
          </w:p>
        </w:tc>
        <w:tc>
          <w:tcPr>
            <w:tcW w:w="733" w:type="dxa"/>
            <w:tcBorders>
              <w:top w:val="single" w:sz="4" w:space="0" w:color="000000"/>
              <w:left w:val="single" w:sz="4" w:space="0" w:color="000000"/>
              <w:bottom w:val="single" w:sz="4" w:space="0" w:color="000000"/>
              <w:right w:val="single" w:sz="4" w:space="0" w:color="000000"/>
            </w:tcBorders>
            <w:hideMark/>
          </w:tcPr>
          <w:p w:rsidR="004D2C40" w:rsidRDefault="004D2C40">
            <w:pPr>
              <w:ind w:left="58"/>
              <w:jc w:val="center"/>
              <w:rPr>
                <w:rFonts w:ascii="Times New Roman" w:eastAsia="Times New Roman" w:hAnsi="Times New Roman" w:cs="Times New Roman"/>
                <w:sz w:val="20"/>
                <w:szCs w:val="20"/>
              </w:rPr>
            </w:pPr>
            <w:r>
              <w:rPr>
                <w:sz w:val="20"/>
                <w:szCs w:val="20"/>
              </w:rPr>
              <w:t>1</w:t>
            </w:r>
          </w:p>
        </w:tc>
        <w:tc>
          <w:tcPr>
            <w:tcW w:w="704" w:type="dxa"/>
            <w:tcBorders>
              <w:top w:val="single" w:sz="4" w:space="0" w:color="000000"/>
              <w:left w:val="single" w:sz="4" w:space="0" w:color="000000"/>
              <w:bottom w:val="single" w:sz="4" w:space="0" w:color="000000"/>
              <w:right w:val="single" w:sz="4" w:space="0" w:color="000000"/>
            </w:tcBorders>
            <w:hideMark/>
          </w:tcPr>
          <w:p w:rsidR="004D2C40" w:rsidRDefault="004D2C40">
            <w:pPr>
              <w:ind w:left="60"/>
              <w:jc w:val="center"/>
              <w:rPr>
                <w:rFonts w:ascii="Times New Roman" w:eastAsia="Times New Roman" w:hAnsi="Times New Roman" w:cs="Times New Roman"/>
                <w:sz w:val="20"/>
                <w:szCs w:val="20"/>
              </w:rPr>
            </w:pPr>
            <w:r>
              <w:rPr>
                <w:sz w:val="20"/>
                <w:szCs w:val="20"/>
              </w:rPr>
              <w:t>шт.</w:t>
            </w:r>
          </w:p>
        </w:tc>
      </w:tr>
      <w:tr w:rsidR="004D2C40" w:rsidTr="004D2C40">
        <w:tc>
          <w:tcPr>
            <w:tcW w:w="534" w:type="dxa"/>
            <w:tcBorders>
              <w:top w:val="single" w:sz="4" w:space="0" w:color="000000"/>
              <w:left w:val="single" w:sz="4" w:space="0" w:color="000000"/>
              <w:bottom w:val="single" w:sz="4" w:space="0" w:color="000000"/>
              <w:right w:val="single" w:sz="4" w:space="0" w:color="000000"/>
            </w:tcBorders>
            <w:hideMark/>
          </w:tcPr>
          <w:p w:rsidR="004D2C40" w:rsidRDefault="004D2C40">
            <w:pPr>
              <w:jc w:val="center"/>
              <w:rPr>
                <w:rFonts w:ascii="Times New Roman" w:eastAsia="Times New Roman" w:hAnsi="Times New Roman" w:cs="Times New Roman"/>
                <w:sz w:val="20"/>
                <w:szCs w:val="20"/>
              </w:rPr>
            </w:pPr>
            <w:r>
              <w:rPr>
                <w:sz w:val="20"/>
                <w:szCs w:val="20"/>
              </w:rPr>
              <w:t>29</w:t>
            </w:r>
          </w:p>
        </w:tc>
        <w:tc>
          <w:tcPr>
            <w:tcW w:w="7229" w:type="dxa"/>
            <w:tcBorders>
              <w:top w:val="single" w:sz="4" w:space="0" w:color="000000"/>
              <w:left w:val="single" w:sz="4" w:space="0" w:color="000000"/>
              <w:bottom w:val="single" w:sz="4" w:space="0" w:color="000000"/>
              <w:right w:val="single" w:sz="4" w:space="0" w:color="000000"/>
            </w:tcBorders>
            <w:hideMark/>
          </w:tcPr>
          <w:p w:rsidR="004D2C40" w:rsidRDefault="004D2C40">
            <w:pPr>
              <w:ind w:left="40"/>
              <w:rPr>
                <w:rFonts w:ascii="Times New Roman" w:eastAsia="Times New Roman" w:hAnsi="Times New Roman" w:cs="Times New Roman"/>
                <w:sz w:val="20"/>
                <w:szCs w:val="20"/>
              </w:rPr>
            </w:pPr>
            <w:r>
              <w:rPr>
                <w:sz w:val="20"/>
                <w:szCs w:val="20"/>
              </w:rPr>
              <w:t>Полуось длинная /лев./ /86см/ 3741-2403071-Б /УАЗ/</w:t>
            </w:r>
          </w:p>
        </w:tc>
        <w:tc>
          <w:tcPr>
            <w:tcW w:w="733" w:type="dxa"/>
            <w:tcBorders>
              <w:top w:val="single" w:sz="4" w:space="0" w:color="000000"/>
              <w:left w:val="single" w:sz="4" w:space="0" w:color="000000"/>
              <w:bottom w:val="single" w:sz="4" w:space="0" w:color="000000"/>
              <w:right w:val="single" w:sz="4" w:space="0" w:color="000000"/>
            </w:tcBorders>
            <w:hideMark/>
          </w:tcPr>
          <w:p w:rsidR="004D2C40" w:rsidRDefault="004D2C40">
            <w:pPr>
              <w:ind w:left="58"/>
              <w:jc w:val="center"/>
              <w:rPr>
                <w:rFonts w:ascii="Times New Roman" w:eastAsia="Times New Roman" w:hAnsi="Times New Roman" w:cs="Times New Roman"/>
                <w:sz w:val="20"/>
                <w:szCs w:val="20"/>
              </w:rPr>
            </w:pPr>
            <w:r>
              <w:rPr>
                <w:sz w:val="20"/>
                <w:szCs w:val="20"/>
              </w:rPr>
              <w:t>1</w:t>
            </w:r>
          </w:p>
        </w:tc>
        <w:tc>
          <w:tcPr>
            <w:tcW w:w="704" w:type="dxa"/>
            <w:tcBorders>
              <w:top w:val="single" w:sz="4" w:space="0" w:color="000000"/>
              <w:left w:val="single" w:sz="4" w:space="0" w:color="000000"/>
              <w:bottom w:val="single" w:sz="4" w:space="0" w:color="000000"/>
              <w:right w:val="single" w:sz="4" w:space="0" w:color="000000"/>
            </w:tcBorders>
            <w:hideMark/>
          </w:tcPr>
          <w:p w:rsidR="004D2C40" w:rsidRDefault="004D2C40">
            <w:pPr>
              <w:ind w:left="60"/>
              <w:jc w:val="center"/>
              <w:rPr>
                <w:rFonts w:ascii="Times New Roman" w:eastAsia="Times New Roman" w:hAnsi="Times New Roman" w:cs="Times New Roman"/>
                <w:sz w:val="20"/>
                <w:szCs w:val="20"/>
              </w:rPr>
            </w:pPr>
            <w:r>
              <w:rPr>
                <w:sz w:val="20"/>
                <w:szCs w:val="20"/>
              </w:rPr>
              <w:t>шт.</w:t>
            </w:r>
          </w:p>
        </w:tc>
      </w:tr>
      <w:tr w:rsidR="004D2C40" w:rsidTr="004D2C40">
        <w:tc>
          <w:tcPr>
            <w:tcW w:w="534" w:type="dxa"/>
            <w:tcBorders>
              <w:top w:val="single" w:sz="4" w:space="0" w:color="000000"/>
              <w:left w:val="single" w:sz="4" w:space="0" w:color="000000"/>
              <w:bottom w:val="single" w:sz="4" w:space="0" w:color="000000"/>
              <w:right w:val="single" w:sz="4" w:space="0" w:color="000000"/>
            </w:tcBorders>
            <w:hideMark/>
          </w:tcPr>
          <w:p w:rsidR="004D2C40" w:rsidRDefault="004D2C40">
            <w:pPr>
              <w:jc w:val="center"/>
              <w:rPr>
                <w:rFonts w:ascii="Times New Roman" w:eastAsia="Times New Roman" w:hAnsi="Times New Roman" w:cs="Times New Roman"/>
                <w:sz w:val="20"/>
                <w:szCs w:val="20"/>
              </w:rPr>
            </w:pPr>
            <w:r>
              <w:rPr>
                <w:sz w:val="20"/>
                <w:szCs w:val="20"/>
              </w:rPr>
              <w:t>30</w:t>
            </w:r>
          </w:p>
        </w:tc>
        <w:tc>
          <w:tcPr>
            <w:tcW w:w="7229" w:type="dxa"/>
            <w:tcBorders>
              <w:top w:val="single" w:sz="4" w:space="0" w:color="000000"/>
              <w:left w:val="single" w:sz="4" w:space="0" w:color="000000"/>
              <w:bottom w:val="single" w:sz="4" w:space="0" w:color="000000"/>
              <w:right w:val="single" w:sz="4" w:space="0" w:color="000000"/>
            </w:tcBorders>
            <w:hideMark/>
          </w:tcPr>
          <w:p w:rsidR="004D2C40" w:rsidRDefault="004D2C40">
            <w:pPr>
              <w:ind w:left="40"/>
              <w:rPr>
                <w:rFonts w:ascii="Times New Roman" w:eastAsia="Times New Roman" w:hAnsi="Times New Roman" w:cs="Times New Roman"/>
                <w:sz w:val="20"/>
                <w:szCs w:val="20"/>
              </w:rPr>
            </w:pPr>
            <w:r>
              <w:rPr>
                <w:sz w:val="20"/>
                <w:szCs w:val="20"/>
              </w:rPr>
              <w:t>Барабан тормозной УАЗ 469-3501070 /Саранск/</w:t>
            </w:r>
          </w:p>
        </w:tc>
        <w:tc>
          <w:tcPr>
            <w:tcW w:w="733" w:type="dxa"/>
            <w:tcBorders>
              <w:top w:val="single" w:sz="4" w:space="0" w:color="000000"/>
              <w:left w:val="single" w:sz="4" w:space="0" w:color="000000"/>
              <w:bottom w:val="single" w:sz="4" w:space="0" w:color="000000"/>
              <w:right w:val="single" w:sz="4" w:space="0" w:color="000000"/>
            </w:tcBorders>
            <w:hideMark/>
          </w:tcPr>
          <w:p w:rsidR="004D2C40" w:rsidRDefault="004D2C40">
            <w:pPr>
              <w:ind w:left="58"/>
              <w:jc w:val="center"/>
              <w:rPr>
                <w:rFonts w:ascii="Times New Roman" w:eastAsia="Times New Roman" w:hAnsi="Times New Roman" w:cs="Times New Roman"/>
                <w:sz w:val="20"/>
                <w:szCs w:val="20"/>
              </w:rPr>
            </w:pPr>
            <w:r>
              <w:rPr>
                <w:sz w:val="20"/>
                <w:szCs w:val="20"/>
              </w:rPr>
              <w:t>4</w:t>
            </w:r>
          </w:p>
        </w:tc>
        <w:tc>
          <w:tcPr>
            <w:tcW w:w="704" w:type="dxa"/>
            <w:tcBorders>
              <w:top w:val="single" w:sz="4" w:space="0" w:color="000000"/>
              <w:left w:val="single" w:sz="4" w:space="0" w:color="000000"/>
              <w:bottom w:val="single" w:sz="4" w:space="0" w:color="000000"/>
              <w:right w:val="single" w:sz="4" w:space="0" w:color="000000"/>
            </w:tcBorders>
            <w:hideMark/>
          </w:tcPr>
          <w:p w:rsidR="004D2C40" w:rsidRDefault="004D2C40">
            <w:pPr>
              <w:ind w:left="60"/>
              <w:jc w:val="center"/>
              <w:rPr>
                <w:rFonts w:ascii="Times New Roman" w:eastAsia="Times New Roman" w:hAnsi="Times New Roman" w:cs="Times New Roman"/>
                <w:sz w:val="20"/>
                <w:szCs w:val="20"/>
              </w:rPr>
            </w:pPr>
            <w:proofErr w:type="spellStart"/>
            <w:proofErr w:type="gramStart"/>
            <w:r>
              <w:rPr>
                <w:sz w:val="20"/>
                <w:szCs w:val="20"/>
              </w:rPr>
              <w:t>шт</w:t>
            </w:r>
            <w:proofErr w:type="spellEnd"/>
            <w:proofErr w:type="gramEnd"/>
            <w:r>
              <w:rPr>
                <w:sz w:val="20"/>
                <w:szCs w:val="20"/>
              </w:rPr>
              <w:t>:</w:t>
            </w:r>
          </w:p>
        </w:tc>
      </w:tr>
      <w:tr w:rsidR="004D2C40" w:rsidTr="004D2C40">
        <w:tc>
          <w:tcPr>
            <w:tcW w:w="534" w:type="dxa"/>
            <w:tcBorders>
              <w:top w:val="single" w:sz="4" w:space="0" w:color="000000"/>
              <w:left w:val="single" w:sz="4" w:space="0" w:color="000000"/>
              <w:bottom w:val="single" w:sz="4" w:space="0" w:color="000000"/>
              <w:right w:val="single" w:sz="4" w:space="0" w:color="000000"/>
            </w:tcBorders>
            <w:hideMark/>
          </w:tcPr>
          <w:p w:rsidR="004D2C40" w:rsidRDefault="004D2C40">
            <w:pPr>
              <w:jc w:val="center"/>
              <w:rPr>
                <w:rFonts w:ascii="Times New Roman" w:eastAsia="Times New Roman" w:hAnsi="Times New Roman" w:cs="Times New Roman"/>
                <w:sz w:val="20"/>
                <w:szCs w:val="20"/>
              </w:rPr>
            </w:pPr>
            <w:r>
              <w:rPr>
                <w:sz w:val="20"/>
                <w:szCs w:val="20"/>
              </w:rPr>
              <w:t>31</w:t>
            </w:r>
          </w:p>
        </w:tc>
        <w:tc>
          <w:tcPr>
            <w:tcW w:w="7229" w:type="dxa"/>
            <w:tcBorders>
              <w:top w:val="single" w:sz="4" w:space="0" w:color="000000"/>
              <w:left w:val="single" w:sz="4" w:space="0" w:color="000000"/>
              <w:bottom w:val="single" w:sz="4" w:space="0" w:color="000000"/>
              <w:right w:val="single" w:sz="4" w:space="0" w:color="000000"/>
            </w:tcBorders>
            <w:hideMark/>
          </w:tcPr>
          <w:p w:rsidR="004D2C40" w:rsidRDefault="004D2C40">
            <w:pPr>
              <w:ind w:left="40"/>
              <w:rPr>
                <w:rFonts w:ascii="Times New Roman" w:eastAsia="Times New Roman" w:hAnsi="Times New Roman" w:cs="Times New Roman"/>
                <w:sz w:val="20"/>
                <w:szCs w:val="20"/>
              </w:rPr>
            </w:pPr>
            <w:r>
              <w:rPr>
                <w:sz w:val="20"/>
                <w:szCs w:val="20"/>
              </w:rPr>
              <w:t>Диск тормозной 3160-3501076 АДС</w:t>
            </w:r>
          </w:p>
        </w:tc>
        <w:tc>
          <w:tcPr>
            <w:tcW w:w="733" w:type="dxa"/>
            <w:tcBorders>
              <w:top w:val="single" w:sz="4" w:space="0" w:color="000000"/>
              <w:left w:val="single" w:sz="4" w:space="0" w:color="000000"/>
              <w:bottom w:val="single" w:sz="4" w:space="0" w:color="000000"/>
              <w:right w:val="single" w:sz="4" w:space="0" w:color="000000"/>
            </w:tcBorders>
            <w:hideMark/>
          </w:tcPr>
          <w:p w:rsidR="004D2C40" w:rsidRDefault="004D2C40">
            <w:pPr>
              <w:ind w:left="58"/>
              <w:jc w:val="center"/>
              <w:rPr>
                <w:rFonts w:ascii="Times New Roman" w:eastAsia="Times New Roman" w:hAnsi="Times New Roman" w:cs="Times New Roman"/>
                <w:sz w:val="20"/>
                <w:szCs w:val="20"/>
              </w:rPr>
            </w:pPr>
            <w:r>
              <w:rPr>
                <w:sz w:val="20"/>
                <w:szCs w:val="20"/>
              </w:rPr>
              <w:t>4</w:t>
            </w:r>
          </w:p>
        </w:tc>
        <w:tc>
          <w:tcPr>
            <w:tcW w:w="704" w:type="dxa"/>
            <w:tcBorders>
              <w:top w:val="single" w:sz="4" w:space="0" w:color="000000"/>
              <w:left w:val="single" w:sz="4" w:space="0" w:color="000000"/>
              <w:bottom w:val="single" w:sz="4" w:space="0" w:color="000000"/>
              <w:right w:val="single" w:sz="4" w:space="0" w:color="000000"/>
            </w:tcBorders>
            <w:hideMark/>
          </w:tcPr>
          <w:p w:rsidR="004D2C40" w:rsidRDefault="004D2C40">
            <w:pPr>
              <w:ind w:left="60"/>
              <w:jc w:val="center"/>
              <w:rPr>
                <w:rFonts w:ascii="Times New Roman" w:eastAsia="Times New Roman" w:hAnsi="Times New Roman" w:cs="Times New Roman"/>
                <w:sz w:val="20"/>
                <w:szCs w:val="20"/>
              </w:rPr>
            </w:pPr>
            <w:r>
              <w:rPr>
                <w:sz w:val="20"/>
                <w:szCs w:val="20"/>
              </w:rPr>
              <w:t>шт.</w:t>
            </w:r>
          </w:p>
        </w:tc>
      </w:tr>
      <w:tr w:rsidR="004D2C40" w:rsidTr="004D2C40">
        <w:tc>
          <w:tcPr>
            <w:tcW w:w="534" w:type="dxa"/>
            <w:tcBorders>
              <w:top w:val="single" w:sz="4" w:space="0" w:color="000000"/>
              <w:left w:val="single" w:sz="4" w:space="0" w:color="000000"/>
              <w:bottom w:val="single" w:sz="4" w:space="0" w:color="000000"/>
              <w:right w:val="single" w:sz="4" w:space="0" w:color="000000"/>
            </w:tcBorders>
            <w:hideMark/>
          </w:tcPr>
          <w:p w:rsidR="004D2C40" w:rsidRDefault="004D2C40">
            <w:pPr>
              <w:jc w:val="center"/>
              <w:rPr>
                <w:rFonts w:ascii="Times New Roman" w:eastAsia="Times New Roman" w:hAnsi="Times New Roman" w:cs="Times New Roman"/>
                <w:sz w:val="20"/>
                <w:szCs w:val="20"/>
              </w:rPr>
            </w:pPr>
            <w:r>
              <w:rPr>
                <w:sz w:val="20"/>
                <w:szCs w:val="20"/>
              </w:rPr>
              <w:t>32</w:t>
            </w:r>
          </w:p>
        </w:tc>
        <w:tc>
          <w:tcPr>
            <w:tcW w:w="7229" w:type="dxa"/>
            <w:tcBorders>
              <w:top w:val="single" w:sz="4" w:space="0" w:color="000000"/>
              <w:left w:val="single" w:sz="4" w:space="0" w:color="000000"/>
              <w:bottom w:val="single" w:sz="4" w:space="0" w:color="000000"/>
              <w:right w:val="single" w:sz="4" w:space="0" w:color="000000"/>
            </w:tcBorders>
            <w:hideMark/>
          </w:tcPr>
          <w:p w:rsidR="004D2C40" w:rsidRDefault="004D2C40">
            <w:pPr>
              <w:ind w:left="40"/>
              <w:rPr>
                <w:rFonts w:ascii="Times New Roman" w:eastAsia="Times New Roman" w:hAnsi="Times New Roman" w:cs="Times New Roman"/>
                <w:sz w:val="20"/>
                <w:szCs w:val="20"/>
              </w:rPr>
            </w:pPr>
            <w:r>
              <w:rPr>
                <w:sz w:val="20"/>
                <w:szCs w:val="20"/>
              </w:rPr>
              <w:t>Дифференциал в сб</w:t>
            </w:r>
            <w:proofErr w:type="gramStart"/>
            <w:r>
              <w:rPr>
                <w:sz w:val="20"/>
                <w:szCs w:val="20"/>
              </w:rPr>
              <w:t>.б</w:t>
            </w:r>
            <w:proofErr w:type="gramEnd"/>
            <w:r>
              <w:rPr>
                <w:sz w:val="20"/>
                <w:szCs w:val="20"/>
              </w:rPr>
              <w:t>ез гл.пары /с кольцом/ 3741-2403011</w:t>
            </w:r>
          </w:p>
        </w:tc>
        <w:tc>
          <w:tcPr>
            <w:tcW w:w="733" w:type="dxa"/>
            <w:tcBorders>
              <w:top w:val="single" w:sz="4" w:space="0" w:color="000000"/>
              <w:left w:val="single" w:sz="4" w:space="0" w:color="000000"/>
              <w:bottom w:val="single" w:sz="4" w:space="0" w:color="000000"/>
              <w:right w:val="single" w:sz="4" w:space="0" w:color="000000"/>
            </w:tcBorders>
            <w:hideMark/>
          </w:tcPr>
          <w:p w:rsidR="004D2C40" w:rsidRDefault="004D2C40">
            <w:pPr>
              <w:ind w:left="58"/>
              <w:jc w:val="center"/>
              <w:rPr>
                <w:rFonts w:ascii="Times New Roman" w:eastAsia="Times New Roman" w:hAnsi="Times New Roman" w:cs="Times New Roman"/>
                <w:sz w:val="20"/>
                <w:szCs w:val="20"/>
              </w:rPr>
            </w:pPr>
            <w:r>
              <w:rPr>
                <w:sz w:val="20"/>
                <w:szCs w:val="20"/>
              </w:rPr>
              <w:t>1</w:t>
            </w:r>
          </w:p>
        </w:tc>
        <w:tc>
          <w:tcPr>
            <w:tcW w:w="704" w:type="dxa"/>
            <w:tcBorders>
              <w:top w:val="single" w:sz="4" w:space="0" w:color="000000"/>
              <w:left w:val="single" w:sz="4" w:space="0" w:color="000000"/>
              <w:bottom w:val="single" w:sz="4" w:space="0" w:color="000000"/>
              <w:right w:val="single" w:sz="4" w:space="0" w:color="000000"/>
            </w:tcBorders>
            <w:hideMark/>
          </w:tcPr>
          <w:p w:rsidR="004D2C40" w:rsidRDefault="004D2C40">
            <w:pPr>
              <w:ind w:left="60"/>
              <w:jc w:val="center"/>
              <w:rPr>
                <w:rFonts w:ascii="Times New Roman" w:eastAsia="Times New Roman" w:hAnsi="Times New Roman" w:cs="Times New Roman"/>
                <w:sz w:val="20"/>
                <w:szCs w:val="20"/>
              </w:rPr>
            </w:pPr>
            <w:r>
              <w:rPr>
                <w:sz w:val="20"/>
                <w:szCs w:val="20"/>
              </w:rPr>
              <w:t>шт.</w:t>
            </w:r>
          </w:p>
        </w:tc>
      </w:tr>
      <w:tr w:rsidR="004D2C40" w:rsidTr="004D2C40">
        <w:tc>
          <w:tcPr>
            <w:tcW w:w="534" w:type="dxa"/>
            <w:tcBorders>
              <w:top w:val="single" w:sz="4" w:space="0" w:color="000000"/>
              <w:left w:val="single" w:sz="4" w:space="0" w:color="000000"/>
              <w:bottom w:val="single" w:sz="4" w:space="0" w:color="000000"/>
              <w:right w:val="single" w:sz="4" w:space="0" w:color="000000"/>
            </w:tcBorders>
            <w:hideMark/>
          </w:tcPr>
          <w:p w:rsidR="004D2C40" w:rsidRDefault="004D2C40">
            <w:pPr>
              <w:jc w:val="center"/>
              <w:rPr>
                <w:rFonts w:ascii="Times New Roman" w:eastAsia="Times New Roman" w:hAnsi="Times New Roman" w:cs="Times New Roman"/>
                <w:sz w:val="20"/>
                <w:szCs w:val="20"/>
              </w:rPr>
            </w:pPr>
            <w:r>
              <w:rPr>
                <w:sz w:val="20"/>
                <w:szCs w:val="20"/>
              </w:rPr>
              <w:t>33</w:t>
            </w:r>
          </w:p>
        </w:tc>
        <w:tc>
          <w:tcPr>
            <w:tcW w:w="7229" w:type="dxa"/>
            <w:tcBorders>
              <w:top w:val="single" w:sz="4" w:space="0" w:color="000000"/>
              <w:left w:val="single" w:sz="4" w:space="0" w:color="000000"/>
              <w:bottom w:val="single" w:sz="4" w:space="0" w:color="000000"/>
              <w:right w:val="single" w:sz="4" w:space="0" w:color="000000"/>
            </w:tcBorders>
            <w:hideMark/>
          </w:tcPr>
          <w:p w:rsidR="004D2C40" w:rsidRDefault="004D2C40">
            <w:pPr>
              <w:ind w:left="40"/>
              <w:rPr>
                <w:rFonts w:ascii="Times New Roman" w:eastAsia="Times New Roman" w:hAnsi="Times New Roman" w:cs="Times New Roman"/>
                <w:sz w:val="20"/>
                <w:szCs w:val="20"/>
              </w:rPr>
            </w:pPr>
            <w:r>
              <w:rPr>
                <w:sz w:val="20"/>
                <w:szCs w:val="20"/>
              </w:rPr>
              <w:t>Венец маховика УАЗ</w:t>
            </w:r>
            <w:proofErr w:type="gramStart"/>
            <w:r>
              <w:rPr>
                <w:sz w:val="20"/>
                <w:szCs w:val="20"/>
              </w:rPr>
              <w:t>,Г</w:t>
            </w:r>
            <w:proofErr w:type="gramEnd"/>
            <w:r>
              <w:rPr>
                <w:sz w:val="20"/>
                <w:szCs w:val="20"/>
              </w:rPr>
              <w:t>АЗ-53,3307 21А-1005125 ЗМЗ</w:t>
            </w:r>
          </w:p>
        </w:tc>
        <w:tc>
          <w:tcPr>
            <w:tcW w:w="733" w:type="dxa"/>
            <w:tcBorders>
              <w:top w:val="single" w:sz="4" w:space="0" w:color="000000"/>
              <w:left w:val="single" w:sz="4" w:space="0" w:color="000000"/>
              <w:bottom w:val="single" w:sz="4" w:space="0" w:color="000000"/>
              <w:right w:val="single" w:sz="4" w:space="0" w:color="000000"/>
            </w:tcBorders>
            <w:hideMark/>
          </w:tcPr>
          <w:p w:rsidR="004D2C40" w:rsidRDefault="004D2C40">
            <w:pPr>
              <w:ind w:left="58"/>
              <w:jc w:val="center"/>
              <w:rPr>
                <w:rFonts w:ascii="Times New Roman" w:eastAsia="Times New Roman" w:hAnsi="Times New Roman" w:cs="Times New Roman"/>
                <w:sz w:val="20"/>
                <w:szCs w:val="20"/>
              </w:rPr>
            </w:pPr>
            <w:r>
              <w:rPr>
                <w:sz w:val="20"/>
                <w:szCs w:val="20"/>
              </w:rPr>
              <w:t>1</w:t>
            </w:r>
          </w:p>
        </w:tc>
        <w:tc>
          <w:tcPr>
            <w:tcW w:w="704" w:type="dxa"/>
            <w:tcBorders>
              <w:top w:val="single" w:sz="4" w:space="0" w:color="000000"/>
              <w:left w:val="single" w:sz="4" w:space="0" w:color="000000"/>
              <w:bottom w:val="single" w:sz="4" w:space="0" w:color="000000"/>
              <w:right w:val="single" w:sz="4" w:space="0" w:color="000000"/>
            </w:tcBorders>
            <w:hideMark/>
          </w:tcPr>
          <w:p w:rsidR="004D2C40" w:rsidRDefault="004D2C40">
            <w:pPr>
              <w:ind w:left="60"/>
              <w:jc w:val="center"/>
              <w:rPr>
                <w:rFonts w:ascii="Times New Roman" w:eastAsia="Times New Roman" w:hAnsi="Times New Roman" w:cs="Times New Roman"/>
                <w:sz w:val="20"/>
                <w:szCs w:val="20"/>
              </w:rPr>
            </w:pPr>
            <w:r>
              <w:rPr>
                <w:sz w:val="20"/>
                <w:szCs w:val="20"/>
              </w:rPr>
              <w:t>шт.</w:t>
            </w:r>
          </w:p>
        </w:tc>
      </w:tr>
      <w:tr w:rsidR="004D2C40" w:rsidTr="004D2C40">
        <w:tc>
          <w:tcPr>
            <w:tcW w:w="534" w:type="dxa"/>
            <w:tcBorders>
              <w:top w:val="single" w:sz="4" w:space="0" w:color="000000"/>
              <w:left w:val="single" w:sz="4" w:space="0" w:color="000000"/>
              <w:bottom w:val="single" w:sz="4" w:space="0" w:color="000000"/>
              <w:right w:val="single" w:sz="4" w:space="0" w:color="000000"/>
            </w:tcBorders>
            <w:hideMark/>
          </w:tcPr>
          <w:p w:rsidR="004D2C40" w:rsidRDefault="004D2C40">
            <w:pPr>
              <w:jc w:val="center"/>
              <w:rPr>
                <w:rFonts w:ascii="Times New Roman" w:eastAsia="Times New Roman" w:hAnsi="Times New Roman" w:cs="Times New Roman"/>
                <w:sz w:val="20"/>
                <w:szCs w:val="20"/>
              </w:rPr>
            </w:pPr>
            <w:r>
              <w:rPr>
                <w:sz w:val="20"/>
                <w:szCs w:val="20"/>
              </w:rPr>
              <w:t>34</w:t>
            </w:r>
          </w:p>
        </w:tc>
        <w:tc>
          <w:tcPr>
            <w:tcW w:w="7229" w:type="dxa"/>
            <w:tcBorders>
              <w:top w:val="single" w:sz="4" w:space="0" w:color="000000"/>
              <w:left w:val="single" w:sz="4" w:space="0" w:color="000000"/>
              <w:bottom w:val="single" w:sz="4" w:space="0" w:color="000000"/>
              <w:right w:val="single" w:sz="4" w:space="0" w:color="000000"/>
            </w:tcBorders>
            <w:hideMark/>
          </w:tcPr>
          <w:p w:rsidR="004D2C40" w:rsidRDefault="004D2C40">
            <w:pPr>
              <w:ind w:left="40"/>
              <w:rPr>
                <w:rFonts w:ascii="Times New Roman" w:eastAsia="Times New Roman" w:hAnsi="Times New Roman" w:cs="Times New Roman"/>
                <w:sz w:val="20"/>
                <w:szCs w:val="20"/>
              </w:rPr>
            </w:pPr>
            <w:r>
              <w:rPr>
                <w:sz w:val="20"/>
                <w:szCs w:val="20"/>
              </w:rPr>
              <w:t xml:space="preserve">Вилка </w:t>
            </w:r>
            <w:proofErr w:type="spellStart"/>
            <w:r>
              <w:rPr>
                <w:sz w:val="20"/>
                <w:szCs w:val="20"/>
              </w:rPr>
              <w:t>вкл</w:t>
            </w:r>
            <w:proofErr w:type="spellEnd"/>
            <w:r>
              <w:rPr>
                <w:sz w:val="20"/>
                <w:szCs w:val="20"/>
              </w:rPr>
              <w:t xml:space="preserve">. 1-2 передачи 452 </w:t>
            </w:r>
            <w:proofErr w:type="gramStart"/>
            <w:r>
              <w:rPr>
                <w:sz w:val="20"/>
                <w:szCs w:val="20"/>
              </w:rPr>
              <w:t>н</w:t>
            </w:r>
            <w:proofErr w:type="gramEnd"/>
            <w:r>
              <w:rPr>
                <w:sz w:val="20"/>
                <w:szCs w:val="20"/>
              </w:rPr>
              <w:t>.о. /АДС/452-1702024-02</w:t>
            </w:r>
          </w:p>
        </w:tc>
        <w:tc>
          <w:tcPr>
            <w:tcW w:w="733" w:type="dxa"/>
            <w:tcBorders>
              <w:top w:val="single" w:sz="4" w:space="0" w:color="000000"/>
              <w:left w:val="single" w:sz="4" w:space="0" w:color="000000"/>
              <w:bottom w:val="single" w:sz="4" w:space="0" w:color="000000"/>
              <w:right w:val="single" w:sz="4" w:space="0" w:color="000000"/>
            </w:tcBorders>
            <w:hideMark/>
          </w:tcPr>
          <w:p w:rsidR="004D2C40" w:rsidRDefault="004D2C40">
            <w:pPr>
              <w:ind w:left="58"/>
              <w:jc w:val="center"/>
              <w:rPr>
                <w:rFonts w:ascii="Times New Roman" w:eastAsia="Times New Roman" w:hAnsi="Times New Roman" w:cs="Times New Roman"/>
                <w:sz w:val="20"/>
                <w:szCs w:val="20"/>
              </w:rPr>
            </w:pPr>
            <w:r>
              <w:rPr>
                <w:sz w:val="20"/>
                <w:szCs w:val="20"/>
              </w:rPr>
              <w:t>1</w:t>
            </w:r>
          </w:p>
        </w:tc>
        <w:tc>
          <w:tcPr>
            <w:tcW w:w="704" w:type="dxa"/>
            <w:tcBorders>
              <w:top w:val="single" w:sz="4" w:space="0" w:color="000000"/>
              <w:left w:val="single" w:sz="4" w:space="0" w:color="000000"/>
              <w:bottom w:val="single" w:sz="4" w:space="0" w:color="000000"/>
              <w:right w:val="single" w:sz="4" w:space="0" w:color="000000"/>
            </w:tcBorders>
            <w:hideMark/>
          </w:tcPr>
          <w:p w:rsidR="004D2C40" w:rsidRDefault="004D2C40">
            <w:pPr>
              <w:ind w:left="60"/>
              <w:jc w:val="center"/>
              <w:rPr>
                <w:rFonts w:ascii="Times New Roman" w:eastAsia="Times New Roman" w:hAnsi="Times New Roman" w:cs="Times New Roman"/>
                <w:sz w:val="20"/>
                <w:szCs w:val="20"/>
              </w:rPr>
            </w:pPr>
            <w:r>
              <w:rPr>
                <w:sz w:val="20"/>
                <w:szCs w:val="20"/>
              </w:rPr>
              <w:t>шт.</w:t>
            </w:r>
          </w:p>
        </w:tc>
      </w:tr>
      <w:tr w:rsidR="004D2C40" w:rsidTr="004D2C40">
        <w:tc>
          <w:tcPr>
            <w:tcW w:w="534" w:type="dxa"/>
            <w:tcBorders>
              <w:top w:val="single" w:sz="4" w:space="0" w:color="000000"/>
              <w:left w:val="single" w:sz="4" w:space="0" w:color="000000"/>
              <w:bottom w:val="single" w:sz="4" w:space="0" w:color="000000"/>
              <w:right w:val="single" w:sz="4" w:space="0" w:color="000000"/>
            </w:tcBorders>
            <w:hideMark/>
          </w:tcPr>
          <w:p w:rsidR="004D2C40" w:rsidRDefault="004D2C40">
            <w:pPr>
              <w:jc w:val="center"/>
              <w:rPr>
                <w:rFonts w:ascii="Times New Roman" w:eastAsia="Times New Roman" w:hAnsi="Times New Roman" w:cs="Times New Roman"/>
                <w:sz w:val="20"/>
                <w:szCs w:val="20"/>
              </w:rPr>
            </w:pPr>
            <w:r>
              <w:rPr>
                <w:sz w:val="20"/>
                <w:szCs w:val="20"/>
              </w:rPr>
              <w:lastRenderedPageBreak/>
              <w:t>35</w:t>
            </w:r>
          </w:p>
        </w:tc>
        <w:tc>
          <w:tcPr>
            <w:tcW w:w="7229" w:type="dxa"/>
            <w:tcBorders>
              <w:top w:val="single" w:sz="4" w:space="0" w:color="000000"/>
              <w:left w:val="single" w:sz="4" w:space="0" w:color="000000"/>
              <w:bottom w:val="single" w:sz="4" w:space="0" w:color="000000"/>
              <w:right w:val="single" w:sz="4" w:space="0" w:color="000000"/>
            </w:tcBorders>
            <w:hideMark/>
          </w:tcPr>
          <w:p w:rsidR="004D2C40" w:rsidRDefault="004D2C40">
            <w:pPr>
              <w:ind w:left="40"/>
              <w:rPr>
                <w:rFonts w:ascii="Times New Roman" w:eastAsia="Times New Roman" w:hAnsi="Times New Roman" w:cs="Times New Roman"/>
                <w:sz w:val="20"/>
                <w:szCs w:val="20"/>
              </w:rPr>
            </w:pPr>
            <w:r>
              <w:rPr>
                <w:sz w:val="20"/>
                <w:szCs w:val="20"/>
              </w:rPr>
              <w:t xml:space="preserve">Вилка </w:t>
            </w:r>
            <w:proofErr w:type="spellStart"/>
            <w:r>
              <w:rPr>
                <w:sz w:val="20"/>
                <w:szCs w:val="20"/>
              </w:rPr>
              <w:t>вкл</w:t>
            </w:r>
            <w:proofErr w:type="spellEnd"/>
            <w:r>
              <w:rPr>
                <w:sz w:val="20"/>
                <w:szCs w:val="20"/>
              </w:rPr>
              <w:t xml:space="preserve">. 3-4 передачи 452 </w:t>
            </w:r>
            <w:proofErr w:type="gramStart"/>
            <w:r>
              <w:rPr>
                <w:sz w:val="20"/>
                <w:szCs w:val="20"/>
              </w:rPr>
              <w:t>н</w:t>
            </w:r>
            <w:proofErr w:type="gramEnd"/>
            <w:r>
              <w:rPr>
                <w:sz w:val="20"/>
                <w:szCs w:val="20"/>
              </w:rPr>
              <w:t>.о. /АДС/ 452-1702030-02</w:t>
            </w:r>
          </w:p>
        </w:tc>
        <w:tc>
          <w:tcPr>
            <w:tcW w:w="733" w:type="dxa"/>
            <w:tcBorders>
              <w:top w:val="single" w:sz="4" w:space="0" w:color="000000"/>
              <w:left w:val="single" w:sz="4" w:space="0" w:color="000000"/>
              <w:bottom w:val="single" w:sz="4" w:space="0" w:color="000000"/>
              <w:right w:val="single" w:sz="4" w:space="0" w:color="000000"/>
            </w:tcBorders>
            <w:hideMark/>
          </w:tcPr>
          <w:p w:rsidR="004D2C40" w:rsidRDefault="004D2C40">
            <w:pPr>
              <w:ind w:left="58"/>
              <w:jc w:val="center"/>
              <w:rPr>
                <w:rFonts w:ascii="Times New Roman" w:eastAsia="Times New Roman" w:hAnsi="Times New Roman" w:cs="Times New Roman"/>
                <w:sz w:val="20"/>
                <w:szCs w:val="20"/>
              </w:rPr>
            </w:pPr>
            <w:r>
              <w:rPr>
                <w:sz w:val="20"/>
                <w:szCs w:val="20"/>
              </w:rPr>
              <w:t>1</w:t>
            </w:r>
          </w:p>
        </w:tc>
        <w:tc>
          <w:tcPr>
            <w:tcW w:w="704" w:type="dxa"/>
            <w:tcBorders>
              <w:top w:val="single" w:sz="4" w:space="0" w:color="000000"/>
              <w:left w:val="single" w:sz="4" w:space="0" w:color="000000"/>
              <w:bottom w:val="single" w:sz="4" w:space="0" w:color="000000"/>
              <w:right w:val="single" w:sz="4" w:space="0" w:color="000000"/>
            </w:tcBorders>
            <w:hideMark/>
          </w:tcPr>
          <w:p w:rsidR="004D2C40" w:rsidRDefault="004D2C40">
            <w:pPr>
              <w:ind w:left="60"/>
              <w:jc w:val="center"/>
              <w:rPr>
                <w:rFonts w:ascii="Times New Roman" w:eastAsia="Times New Roman" w:hAnsi="Times New Roman" w:cs="Times New Roman"/>
                <w:sz w:val="20"/>
                <w:szCs w:val="20"/>
              </w:rPr>
            </w:pPr>
            <w:r>
              <w:rPr>
                <w:sz w:val="20"/>
                <w:szCs w:val="20"/>
              </w:rPr>
              <w:t>шт.</w:t>
            </w:r>
          </w:p>
        </w:tc>
      </w:tr>
      <w:tr w:rsidR="004D2C40" w:rsidTr="004D2C40">
        <w:tc>
          <w:tcPr>
            <w:tcW w:w="534" w:type="dxa"/>
            <w:tcBorders>
              <w:top w:val="single" w:sz="4" w:space="0" w:color="000000"/>
              <w:left w:val="single" w:sz="4" w:space="0" w:color="000000"/>
              <w:bottom w:val="single" w:sz="4" w:space="0" w:color="000000"/>
              <w:right w:val="single" w:sz="4" w:space="0" w:color="000000"/>
            </w:tcBorders>
            <w:hideMark/>
          </w:tcPr>
          <w:p w:rsidR="004D2C40" w:rsidRDefault="004D2C40">
            <w:pPr>
              <w:jc w:val="center"/>
              <w:rPr>
                <w:rFonts w:ascii="Times New Roman" w:eastAsia="Times New Roman" w:hAnsi="Times New Roman" w:cs="Times New Roman"/>
                <w:sz w:val="20"/>
                <w:szCs w:val="20"/>
              </w:rPr>
            </w:pPr>
            <w:r>
              <w:rPr>
                <w:sz w:val="20"/>
                <w:szCs w:val="20"/>
              </w:rPr>
              <w:t>36</w:t>
            </w:r>
          </w:p>
        </w:tc>
        <w:tc>
          <w:tcPr>
            <w:tcW w:w="7229" w:type="dxa"/>
            <w:tcBorders>
              <w:top w:val="single" w:sz="4" w:space="0" w:color="000000"/>
              <w:left w:val="single" w:sz="4" w:space="0" w:color="000000"/>
              <w:bottom w:val="single" w:sz="4" w:space="0" w:color="000000"/>
              <w:right w:val="single" w:sz="4" w:space="0" w:color="000000"/>
            </w:tcBorders>
            <w:hideMark/>
          </w:tcPr>
          <w:p w:rsidR="004D2C40" w:rsidRDefault="004D2C40">
            <w:pPr>
              <w:ind w:left="40"/>
              <w:rPr>
                <w:rFonts w:ascii="Times New Roman" w:eastAsia="Times New Roman" w:hAnsi="Times New Roman" w:cs="Times New Roman"/>
                <w:sz w:val="20"/>
                <w:szCs w:val="20"/>
              </w:rPr>
            </w:pPr>
            <w:r>
              <w:rPr>
                <w:sz w:val="20"/>
                <w:szCs w:val="20"/>
              </w:rPr>
              <w:t xml:space="preserve">Вилка </w:t>
            </w:r>
            <w:proofErr w:type="spellStart"/>
            <w:r>
              <w:rPr>
                <w:sz w:val="20"/>
                <w:szCs w:val="20"/>
              </w:rPr>
              <w:t>вкл</w:t>
            </w:r>
            <w:proofErr w:type="gramStart"/>
            <w:r>
              <w:rPr>
                <w:sz w:val="20"/>
                <w:szCs w:val="20"/>
              </w:rPr>
              <w:t>.з</w:t>
            </w:r>
            <w:proofErr w:type="gramEnd"/>
            <w:r>
              <w:rPr>
                <w:sz w:val="20"/>
                <w:szCs w:val="20"/>
              </w:rPr>
              <w:t>ад.хода</w:t>
            </w:r>
            <w:proofErr w:type="spellEnd"/>
            <w:r>
              <w:rPr>
                <w:sz w:val="20"/>
                <w:szCs w:val="20"/>
              </w:rPr>
              <w:t xml:space="preserve"> 452 н.о. 452-1702022 /АДС/</w:t>
            </w:r>
          </w:p>
        </w:tc>
        <w:tc>
          <w:tcPr>
            <w:tcW w:w="733" w:type="dxa"/>
            <w:tcBorders>
              <w:top w:val="single" w:sz="4" w:space="0" w:color="000000"/>
              <w:left w:val="single" w:sz="4" w:space="0" w:color="000000"/>
              <w:bottom w:val="single" w:sz="4" w:space="0" w:color="000000"/>
              <w:right w:val="single" w:sz="4" w:space="0" w:color="000000"/>
            </w:tcBorders>
            <w:hideMark/>
          </w:tcPr>
          <w:p w:rsidR="004D2C40" w:rsidRDefault="004D2C40">
            <w:pPr>
              <w:ind w:left="58"/>
              <w:jc w:val="center"/>
              <w:rPr>
                <w:rFonts w:ascii="Times New Roman" w:eastAsia="Times New Roman" w:hAnsi="Times New Roman" w:cs="Times New Roman"/>
                <w:sz w:val="20"/>
                <w:szCs w:val="20"/>
              </w:rPr>
            </w:pPr>
            <w:r>
              <w:rPr>
                <w:sz w:val="20"/>
                <w:szCs w:val="20"/>
              </w:rPr>
              <w:t>1</w:t>
            </w:r>
          </w:p>
        </w:tc>
        <w:tc>
          <w:tcPr>
            <w:tcW w:w="704" w:type="dxa"/>
            <w:tcBorders>
              <w:top w:val="single" w:sz="4" w:space="0" w:color="000000"/>
              <w:left w:val="single" w:sz="4" w:space="0" w:color="000000"/>
              <w:bottom w:val="single" w:sz="4" w:space="0" w:color="000000"/>
              <w:right w:val="single" w:sz="4" w:space="0" w:color="000000"/>
            </w:tcBorders>
            <w:hideMark/>
          </w:tcPr>
          <w:p w:rsidR="004D2C40" w:rsidRDefault="004D2C40">
            <w:pPr>
              <w:ind w:left="60"/>
              <w:jc w:val="center"/>
              <w:rPr>
                <w:rFonts w:ascii="Times New Roman" w:eastAsia="Times New Roman" w:hAnsi="Times New Roman" w:cs="Times New Roman"/>
                <w:sz w:val="20"/>
                <w:szCs w:val="20"/>
              </w:rPr>
            </w:pPr>
            <w:r>
              <w:rPr>
                <w:sz w:val="20"/>
                <w:szCs w:val="20"/>
              </w:rPr>
              <w:t>шт.</w:t>
            </w:r>
          </w:p>
        </w:tc>
      </w:tr>
      <w:tr w:rsidR="004D2C40" w:rsidTr="004D2C40">
        <w:tc>
          <w:tcPr>
            <w:tcW w:w="534" w:type="dxa"/>
            <w:tcBorders>
              <w:top w:val="single" w:sz="4" w:space="0" w:color="000000"/>
              <w:left w:val="single" w:sz="4" w:space="0" w:color="000000"/>
              <w:bottom w:val="single" w:sz="4" w:space="0" w:color="000000"/>
              <w:right w:val="single" w:sz="4" w:space="0" w:color="000000"/>
            </w:tcBorders>
            <w:hideMark/>
          </w:tcPr>
          <w:p w:rsidR="004D2C40" w:rsidRDefault="004D2C40">
            <w:pPr>
              <w:jc w:val="center"/>
              <w:rPr>
                <w:rFonts w:ascii="Times New Roman" w:eastAsia="Times New Roman" w:hAnsi="Times New Roman" w:cs="Times New Roman"/>
                <w:sz w:val="20"/>
                <w:szCs w:val="20"/>
              </w:rPr>
            </w:pPr>
            <w:r>
              <w:rPr>
                <w:sz w:val="20"/>
                <w:szCs w:val="20"/>
              </w:rPr>
              <w:t>37</w:t>
            </w:r>
          </w:p>
        </w:tc>
        <w:tc>
          <w:tcPr>
            <w:tcW w:w="7229" w:type="dxa"/>
            <w:tcBorders>
              <w:top w:val="single" w:sz="4" w:space="0" w:color="000000"/>
              <w:left w:val="single" w:sz="4" w:space="0" w:color="000000"/>
              <w:bottom w:val="single" w:sz="4" w:space="0" w:color="000000"/>
              <w:right w:val="single" w:sz="4" w:space="0" w:color="000000"/>
            </w:tcBorders>
            <w:hideMark/>
          </w:tcPr>
          <w:p w:rsidR="004D2C40" w:rsidRDefault="004D2C40">
            <w:pPr>
              <w:ind w:left="40"/>
              <w:rPr>
                <w:rFonts w:ascii="Times New Roman" w:eastAsia="Times New Roman" w:hAnsi="Times New Roman" w:cs="Times New Roman"/>
                <w:sz w:val="20"/>
                <w:szCs w:val="20"/>
              </w:rPr>
            </w:pPr>
            <w:r>
              <w:rPr>
                <w:sz w:val="20"/>
                <w:szCs w:val="20"/>
              </w:rPr>
              <w:t>Втулка рессорная 3160-2912028 м/лист/полиуретан/</w:t>
            </w:r>
          </w:p>
        </w:tc>
        <w:tc>
          <w:tcPr>
            <w:tcW w:w="733" w:type="dxa"/>
            <w:tcBorders>
              <w:top w:val="single" w:sz="4" w:space="0" w:color="000000"/>
              <w:left w:val="single" w:sz="4" w:space="0" w:color="000000"/>
              <w:bottom w:val="single" w:sz="4" w:space="0" w:color="000000"/>
              <w:right w:val="single" w:sz="4" w:space="0" w:color="000000"/>
            </w:tcBorders>
            <w:hideMark/>
          </w:tcPr>
          <w:p w:rsidR="004D2C40" w:rsidRDefault="004D2C40">
            <w:pPr>
              <w:ind w:left="58"/>
              <w:jc w:val="center"/>
              <w:rPr>
                <w:rFonts w:ascii="Times New Roman" w:eastAsia="Times New Roman" w:hAnsi="Times New Roman" w:cs="Times New Roman"/>
                <w:sz w:val="20"/>
                <w:szCs w:val="20"/>
              </w:rPr>
            </w:pPr>
            <w:r>
              <w:rPr>
                <w:sz w:val="20"/>
                <w:szCs w:val="20"/>
              </w:rPr>
              <w:t>24</w:t>
            </w:r>
          </w:p>
        </w:tc>
        <w:tc>
          <w:tcPr>
            <w:tcW w:w="704" w:type="dxa"/>
            <w:tcBorders>
              <w:top w:val="single" w:sz="4" w:space="0" w:color="000000"/>
              <w:left w:val="single" w:sz="4" w:space="0" w:color="000000"/>
              <w:bottom w:val="single" w:sz="4" w:space="0" w:color="000000"/>
              <w:right w:val="single" w:sz="4" w:space="0" w:color="000000"/>
            </w:tcBorders>
            <w:hideMark/>
          </w:tcPr>
          <w:p w:rsidR="004D2C40" w:rsidRDefault="004D2C40">
            <w:pPr>
              <w:ind w:left="60"/>
              <w:jc w:val="center"/>
              <w:rPr>
                <w:rFonts w:ascii="Times New Roman" w:eastAsia="Times New Roman" w:hAnsi="Times New Roman" w:cs="Times New Roman"/>
                <w:sz w:val="20"/>
                <w:szCs w:val="20"/>
              </w:rPr>
            </w:pPr>
            <w:r>
              <w:rPr>
                <w:sz w:val="20"/>
                <w:szCs w:val="20"/>
              </w:rPr>
              <w:t>шт.</w:t>
            </w:r>
          </w:p>
        </w:tc>
      </w:tr>
      <w:tr w:rsidR="004D2C40" w:rsidTr="004D2C40">
        <w:tc>
          <w:tcPr>
            <w:tcW w:w="534" w:type="dxa"/>
            <w:tcBorders>
              <w:top w:val="single" w:sz="4" w:space="0" w:color="000000"/>
              <w:left w:val="single" w:sz="4" w:space="0" w:color="000000"/>
              <w:bottom w:val="single" w:sz="4" w:space="0" w:color="000000"/>
              <w:right w:val="single" w:sz="4" w:space="0" w:color="000000"/>
            </w:tcBorders>
            <w:hideMark/>
          </w:tcPr>
          <w:p w:rsidR="004D2C40" w:rsidRDefault="004D2C40">
            <w:pPr>
              <w:jc w:val="center"/>
              <w:rPr>
                <w:rFonts w:ascii="Times New Roman" w:eastAsia="Times New Roman" w:hAnsi="Times New Roman" w:cs="Times New Roman"/>
                <w:sz w:val="20"/>
                <w:szCs w:val="20"/>
              </w:rPr>
            </w:pPr>
            <w:r>
              <w:rPr>
                <w:sz w:val="20"/>
                <w:szCs w:val="20"/>
              </w:rPr>
              <w:t>38</w:t>
            </w:r>
          </w:p>
        </w:tc>
        <w:tc>
          <w:tcPr>
            <w:tcW w:w="7229" w:type="dxa"/>
            <w:tcBorders>
              <w:top w:val="single" w:sz="4" w:space="0" w:color="000000"/>
              <w:left w:val="single" w:sz="4" w:space="0" w:color="000000"/>
              <w:bottom w:val="single" w:sz="4" w:space="0" w:color="000000"/>
              <w:right w:val="single" w:sz="4" w:space="0" w:color="000000"/>
            </w:tcBorders>
            <w:hideMark/>
          </w:tcPr>
          <w:p w:rsidR="004D2C40" w:rsidRDefault="004D2C40">
            <w:pPr>
              <w:ind w:left="40"/>
              <w:rPr>
                <w:rFonts w:ascii="Times New Roman" w:eastAsia="Times New Roman" w:hAnsi="Times New Roman" w:cs="Times New Roman"/>
                <w:sz w:val="20"/>
                <w:szCs w:val="20"/>
              </w:rPr>
            </w:pPr>
            <w:r>
              <w:rPr>
                <w:sz w:val="20"/>
                <w:szCs w:val="20"/>
              </w:rPr>
              <w:t>Втулка цапфы ПК 69-2304083</w:t>
            </w:r>
          </w:p>
        </w:tc>
        <w:tc>
          <w:tcPr>
            <w:tcW w:w="733" w:type="dxa"/>
            <w:tcBorders>
              <w:top w:val="single" w:sz="4" w:space="0" w:color="000000"/>
              <w:left w:val="single" w:sz="4" w:space="0" w:color="000000"/>
              <w:bottom w:val="single" w:sz="4" w:space="0" w:color="000000"/>
              <w:right w:val="single" w:sz="4" w:space="0" w:color="000000"/>
            </w:tcBorders>
            <w:hideMark/>
          </w:tcPr>
          <w:p w:rsidR="004D2C40" w:rsidRDefault="004D2C40">
            <w:pPr>
              <w:ind w:left="58"/>
              <w:jc w:val="center"/>
              <w:rPr>
                <w:rFonts w:ascii="Times New Roman" w:eastAsia="Times New Roman" w:hAnsi="Times New Roman" w:cs="Times New Roman"/>
                <w:sz w:val="20"/>
                <w:szCs w:val="20"/>
              </w:rPr>
            </w:pPr>
            <w:r>
              <w:rPr>
                <w:sz w:val="20"/>
                <w:szCs w:val="20"/>
              </w:rPr>
              <w:t>4</w:t>
            </w:r>
          </w:p>
        </w:tc>
        <w:tc>
          <w:tcPr>
            <w:tcW w:w="704" w:type="dxa"/>
            <w:tcBorders>
              <w:top w:val="single" w:sz="4" w:space="0" w:color="000000"/>
              <w:left w:val="single" w:sz="4" w:space="0" w:color="000000"/>
              <w:bottom w:val="single" w:sz="4" w:space="0" w:color="000000"/>
              <w:right w:val="single" w:sz="4" w:space="0" w:color="000000"/>
            </w:tcBorders>
            <w:hideMark/>
          </w:tcPr>
          <w:p w:rsidR="004D2C40" w:rsidRDefault="004D2C40">
            <w:pPr>
              <w:ind w:left="60"/>
              <w:jc w:val="center"/>
              <w:rPr>
                <w:rFonts w:ascii="Times New Roman" w:eastAsia="Times New Roman" w:hAnsi="Times New Roman" w:cs="Times New Roman"/>
                <w:sz w:val="20"/>
                <w:szCs w:val="20"/>
              </w:rPr>
            </w:pPr>
            <w:r>
              <w:rPr>
                <w:sz w:val="20"/>
                <w:szCs w:val="20"/>
              </w:rPr>
              <w:t>шт.</w:t>
            </w:r>
          </w:p>
        </w:tc>
      </w:tr>
      <w:tr w:rsidR="004D2C40" w:rsidTr="004D2C40">
        <w:tc>
          <w:tcPr>
            <w:tcW w:w="534" w:type="dxa"/>
            <w:tcBorders>
              <w:top w:val="single" w:sz="4" w:space="0" w:color="000000"/>
              <w:left w:val="single" w:sz="4" w:space="0" w:color="000000"/>
              <w:bottom w:val="single" w:sz="4" w:space="0" w:color="000000"/>
              <w:right w:val="single" w:sz="4" w:space="0" w:color="000000"/>
            </w:tcBorders>
            <w:hideMark/>
          </w:tcPr>
          <w:p w:rsidR="004D2C40" w:rsidRDefault="004D2C40">
            <w:pPr>
              <w:jc w:val="center"/>
              <w:rPr>
                <w:rFonts w:ascii="Times New Roman" w:eastAsia="Times New Roman" w:hAnsi="Times New Roman" w:cs="Times New Roman"/>
                <w:sz w:val="20"/>
                <w:szCs w:val="20"/>
              </w:rPr>
            </w:pPr>
            <w:r>
              <w:rPr>
                <w:sz w:val="20"/>
                <w:szCs w:val="20"/>
              </w:rPr>
              <w:t>39</w:t>
            </w:r>
          </w:p>
        </w:tc>
        <w:tc>
          <w:tcPr>
            <w:tcW w:w="7229" w:type="dxa"/>
            <w:tcBorders>
              <w:top w:val="single" w:sz="4" w:space="0" w:color="000000"/>
              <w:left w:val="single" w:sz="4" w:space="0" w:color="000000"/>
              <w:bottom w:val="single" w:sz="4" w:space="0" w:color="000000"/>
              <w:right w:val="single" w:sz="4" w:space="0" w:color="000000"/>
            </w:tcBorders>
            <w:hideMark/>
          </w:tcPr>
          <w:p w:rsidR="004D2C40" w:rsidRDefault="004D2C40">
            <w:pPr>
              <w:ind w:left="40"/>
              <w:rPr>
                <w:rFonts w:ascii="Times New Roman" w:eastAsia="Times New Roman" w:hAnsi="Times New Roman" w:cs="Times New Roman"/>
                <w:sz w:val="20"/>
                <w:szCs w:val="20"/>
              </w:rPr>
            </w:pPr>
            <w:r>
              <w:rPr>
                <w:sz w:val="20"/>
                <w:szCs w:val="20"/>
              </w:rPr>
              <w:t>Генератор 9422.3701 УАЗ ДВС 405,406,409 100А АТЭ-1</w:t>
            </w:r>
          </w:p>
        </w:tc>
        <w:tc>
          <w:tcPr>
            <w:tcW w:w="733" w:type="dxa"/>
            <w:tcBorders>
              <w:top w:val="single" w:sz="4" w:space="0" w:color="000000"/>
              <w:left w:val="single" w:sz="4" w:space="0" w:color="000000"/>
              <w:bottom w:val="single" w:sz="4" w:space="0" w:color="000000"/>
              <w:right w:val="single" w:sz="4" w:space="0" w:color="000000"/>
            </w:tcBorders>
            <w:hideMark/>
          </w:tcPr>
          <w:p w:rsidR="004D2C40" w:rsidRDefault="004D2C40">
            <w:pPr>
              <w:ind w:left="58"/>
              <w:jc w:val="center"/>
              <w:rPr>
                <w:rFonts w:ascii="Times New Roman" w:eastAsia="Times New Roman" w:hAnsi="Times New Roman" w:cs="Times New Roman"/>
                <w:sz w:val="20"/>
                <w:szCs w:val="20"/>
              </w:rPr>
            </w:pPr>
            <w:r>
              <w:rPr>
                <w:sz w:val="20"/>
                <w:szCs w:val="20"/>
              </w:rPr>
              <w:t>1</w:t>
            </w:r>
          </w:p>
        </w:tc>
        <w:tc>
          <w:tcPr>
            <w:tcW w:w="704" w:type="dxa"/>
            <w:tcBorders>
              <w:top w:val="single" w:sz="4" w:space="0" w:color="000000"/>
              <w:left w:val="single" w:sz="4" w:space="0" w:color="000000"/>
              <w:bottom w:val="single" w:sz="4" w:space="0" w:color="000000"/>
              <w:right w:val="single" w:sz="4" w:space="0" w:color="000000"/>
            </w:tcBorders>
            <w:hideMark/>
          </w:tcPr>
          <w:p w:rsidR="004D2C40" w:rsidRDefault="004D2C40">
            <w:pPr>
              <w:ind w:left="60"/>
              <w:jc w:val="center"/>
              <w:rPr>
                <w:rFonts w:ascii="Times New Roman" w:eastAsia="Times New Roman" w:hAnsi="Times New Roman" w:cs="Times New Roman"/>
                <w:sz w:val="20"/>
                <w:szCs w:val="20"/>
              </w:rPr>
            </w:pPr>
            <w:r>
              <w:rPr>
                <w:sz w:val="20"/>
                <w:szCs w:val="20"/>
              </w:rPr>
              <w:t>шт.</w:t>
            </w:r>
          </w:p>
        </w:tc>
      </w:tr>
      <w:tr w:rsidR="004D2C40" w:rsidTr="004D2C40">
        <w:tc>
          <w:tcPr>
            <w:tcW w:w="534" w:type="dxa"/>
            <w:tcBorders>
              <w:top w:val="single" w:sz="4" w:space="0" w:color="000000"/>
              <w:left w:val="single" w:sz="4" w:space="0" w:color="000000"/>
              <w:bottom w:val="single" w:sz="4" w:space="0" w:color="000000"/>
              <w:right w:val="single" w:sz="4" w:space="0" w:color="000000"/>
            </w:tcBorders>
            <w:hideMark/>
          </w:tcPr>
          <w:p w:rsidR="004D2C40" w:rsidRDefault="004D2C40">
            <w:pPr>
              <w:jc w:val="center"/>
              <w:rPr>
                <w:rFonts w:ascii="Times New Roman" w:eastAsia="Times New Roman" w:hAnsi="Times New Roman" w:cs="Times New Roman"/>
                <w:sz w:val="20"/>
                <w:szCs w:val="20"/>
              </w:rPr>
            </w:pPr>
            <w:r>
              <w:rPr>
                <w:sz w:val="20"/>
                <w:szCs w:val="20"/>
              </w:rPr>
              <w:t>40</w:t>
            </w:r>
          </w:p>
        </w:tc>
        <w:tc>
          <w:tcPr>
            <w:tcW w:w="7229" w:type="dxa"/>
            <w:tcBorders>
              <w:top w:val="single" w:sz="4" w:space="0" w:color="000000"/>
              <w:left w:val="single" w:sz="4" w:space="0" w:color="000000"/>
              <w:bottom w:val="single" w:sz="4" w:space="0" w:color="000000"/>
              <w:right w:val="single" w:sz="4" w:space="0" w:color="000000"/>
            </w:tcBorders>
            <w:hideMark/>
          </w:tcPr>
          <w:p w:rsidR="004D2C40" w:rsidRDefault="004D2C40">
            <w:pPr>
              <w:ind w:left="40"/>
              <w:rPr>
                <w:rFonts w:ascii="Times New Roman" w:eastAsia="Times New Roman" w:hAnsi="Times New Roman" w:cs="Times New Roman"/>
                <w:sz w:val="20"/>
                <w:szCs w:val="20"/>
              </w:rPr>
            </w:pPr>
            <w:r>
              <w:rPr>
                <w:sz w:val="20"/>
                <w:szCs w:val="20"/>
              </w:rPr>
              <w:t xml:space="preserve">Гидромуфта с вентилятором УАЗ в сборе </w:t>
            </w:r>
            <w:proofErr w:type="gramStart"/>
            <w:r>
              <w:rPr>
                <w:sz w:val="20"/>
                <w:szCs w:val="20"/>
              </w:rPr>
              <w:t>с</w:t>
            </w:r>
            <w:proofErr w:type="gramEnd"/>
            <w:r>
              <w:rPr>
                <w:sz w:val="20"/>
                <w:szCs w:val="20"/>
              </w:rPr>
              <w:t>/о 3741-1308070-02</w:t>
            </w:r>
          </w:p>
        </w:tc>
        <w:tc>
          <w:tcPr>
            <w:tcW w:w="733" w:type="dxa"/>
            <w:tcBorders>
              <w:top w:val="single" w:sz="4" w:space="0" w:color="000000"/>
              <w:left w:val="single" w:sz="4" w:space="0" w:color="000000"/>
              <w:bottom w:val="single" w:sz="4" w:space="0" w:color="000000"/>
              <w:right w:val="single" w:sz="4" w:space="0" w:color="000000"/>
            </w:tcBorders>
            <w:hideMark/>
          </w:tcPr>
          <w:p w:rsidR="004D2C40" w:rsidRDefault="004D2C40">
            <w:pPr>
              <w:ind w:left="58"/>
              <w:jc w:val="center"/>
              <w:rPr>
                <w:rFonts w:ascii="Times New Roman" w:eastAsia="Times New Roman" w:hAnsi="Times New Roman" w:cs="Times New Roman"/>
                <w:sz w:val="20"/>
                <w:szCs w:val="20"/>
              </w:rPr>
            </w:pPr>
            <w:r>
              <w:rPr>
                <w:sz w:val="20"/>
                <w:szCs w:val="20"/>
              </w:rPr>
              <w:t>1</w:t>
            </w:r>
          </w:p>
        </w:tc>
        <w:tc>
          <w:tcPr>
            <w:tcW w:w="704" w:type="dxa"/>
            <w:tcBorders>
              <w:top w:val="single" w:sz="4" w:space="0" w:color="000000"/>
              <w:left w:val="single" w:sz="4" w:space="0" w:color="000000"/>
              <w:bottom w:val="single" w:sz="4" w:space="0" w:color="000000"/>
              <w:right w:val="single" w:sz="4" w:space="0" w:color="000000"/>
            </w:tcBorders>
            <w:hideMark/>
          </w:tcPr>
          <w:p w:rsidR="004D2C40" w:rsidRDefault="004D2C40">
            <w:pPr>
              <w:ind w:left="60"/>
              <w:jc w:val="center"/>
              <w:rPr>
                <w:rFonts w:ascii="Times New Roman" w:eastAsia="Times New Roman" w:hAnsi="Times New Roman" w:cs="Times New Roman"/>
                <w:sz w:val="20"/>
                <w:szCs w:val="20"/>
              </w:rPr>
            </w:pPr>
            <w:r>
              <w:rPr>
                <w:sz w:val="20"/>
                <w:szCs w:val="20"/>
              </w:rPr>
              <w:t>шт.</w:t>
            </w:r>
          </w:p>
        </w:tc>
      </w:tr>
      <w:tr w:rsidR="004D2C40" w:rsidTr="004D2C40">
        <w:tc>
          <w:tcPr>
            <w:tcW w:w="534" w:type="dxa"/>
            <w:tcBorders>
              <w:top w:val="single" w:sz="4" w:space="0" w:color="000000"/>
              <w:left w:val="single" w:sz="4" w:space="0" w:color="000000"/>
              <w:bottom w:val="single" w:sz="4" w:space="0" w:color="000000"/>
              <w:right w:val="single" w:sz="4" w:space="0" w:color="000000"/>
            </w:tcBorders>
            <w:hideMark/>
          </w:tcPr>
          <w:p w:rsidR="004D2C40" w:rsidRDefault="004D2C40">
            <w:pPr>
              <w:jc w:val="center"/>
              <w:rPr>
                <w:rFonts w:ascii="Times New Roman" w:eastAsia="Times New Roman" w:hAnsi="Times New Roman" w:cs="Times New Roman"/>
                <w:sz w:val="20"/>
                <w:szCs w:val="20"/>
              </w:rPr>
            </w:pPr>
            <w:r>
              <w:rPr>
                <w:sz w:val="20"/>
                <w:szCs w:val="20"/>
              </w:rPr>
              <w:t>41</w:t>
            </w:r>
          </w:p>
        </w:tc>
        <w:tc>
          <w:tcPr>
            <w:tcW w:w="7229" w:type="dxa"/>
            <w:tcBorders>
              <w:top w:val="single" w:sz="4" w:space="0" w:color="000000"/>
              <w:left w:val="single" w:sz="4" w:space="0" w:color="000000"/>
              <w:bottom w:val="single" w:sz="4" w:space="0" w:color="000000"/>
              <w:right w:val="single" w:sz="4" w:space="0" w:color="000000"/>
            </w:tcBorders>
            <w:hideMark/>
          </w:tcPr>
          <w:p w:rsidR="004D2C40" w:rsidRDefault="004D2C40">
            <w:pPr>
              <w:ind w:left="40"/>
              <w:rPr>
                <w:rFonts w:ascii="Times New Roman" w:eastAsia="Times New Roman" w:hAnsi="Times New Roman" w:cs="Times New Roman"/>
                <w:sz w:val="20"/>
                <w:szCs w:val="20"/>
              </w:rPr>
            </w:pPr>
            <w:r>
              <w:rPr>
                <w:sz w:val="20"/>
                <w:szCs w:val="20"/>
              </w:rPr>
              <w:t>Датчик давления масла 23.3829 406-23.3829 /Россия/</w:t>
            </w:r>
          </w:p>
        </w:tc>
        <w:tc>
          <w:tcPr>
            <w:tcW w:w="733" w:type="dxa"/>
            <w:tcBorders>
              <w:top w:val="single" w:sz="4" w:space="0" w:color="000000"/>
              <w:left w:val="single" w:sz="4" w:space="0" w:color="000000"/>
              <w:bottom w:val="single" w:sz="4" w:space="0" w:color="000000"/>
              <w:right w:val="single" w:sz="4" w:space="0" w:color="000000"/>
            </w:tcBorders>
            <w:hideMark/>
          </w:tcPr>
          <w:p w:rsidR="004D2C40" w:rsidRDefault="004D2C40">
            <w:pPr>
              <w:ind w:left="58"/>
              <w:jc w:val="center"/>
              <w:rPr>
                <w:rFonts w:ascii="Times New Roman" w:eastAsia="Times New Roman" w:hAnsi="Times New Roman" w:cs="Times New Roman"/>
                <w:sz w:val="20"/>
                <w:szCs w:val="20"/>
              </w:rPr>
            </w:pPr>
            <w:r>
              <w:rPr>
                <w:sz w:val="20"/>
                <w:szCs w:val="20"/>
              </w:rPr>
              <w:t>1</w:t>
            </w:r>
          </w:p>
        </w:tc>
        <w:tc>
          <w:tcPr>
            <w:tcW w:w="704" w:type="dxa"/>
            <w:tcBorders>
              <w:top w:val="single" w:sz="4" w:space="0" w:color="000000"/>
              <w:left w:val="single" w:sz="4" w:space="0" w:color="000000"/>
              <w:bottom w:val="single" w:sz="4" w:space="0" w:color="000000"/>
              <w:right w:val="single" w:sz="4" w:space="0" w:color="000000"/>
            </w:tcBorders>
            <w:hideMark/>
          </w:tcPr>
          <w:p w:rsidR="004D2C40" w:rsidRDefault="004D2C40">
            <w:pPr>
              <w:ind w:left="60"/>
              <w:jc w:val="center"/>
              <w:rPr>
                <w:rFonts w:ascii="Times New Roman" w:eastAsia="Times New Roman" w:hAnsi="Times New Roman" w:cs="Times New Roman"/>
                <w:sz w:val="20"/>
                <w:szCs w:val="20"/>
              </w:rPr>
            </w:pPr>
            <w:r>
              <w:rPr>
                <w:sz w:val="20"/>
                <w:szCs w:val="20"/>
              </w:rPr>
              <w:t>шт.</w:t>
            </w:r>
          </w:p>
        </w:tc>
      </w:tr>
      <w:tr w:rsidR="004D2C40" w:rsidTr="004D2C40">
        <w:tc>
          <w:tcPr>
            <w:tcW w:w="534" w:type="dxa"/>
            <w:tcBorders>
              <w:top w:val="single" w:sz="4" w:space="0" w:color="000000"/>
              <w:left w:val="single" w:sz="4" w:space="0" w:color="000000"/>
              <w:bottom w:val="single" w:sz="4" w:space="0" w:color="000000"/>
              <w:right w:val="single" w:sz="4" w:space="0" w:color="000000"/>
            </w:tcBorders>
            <w:hideMark/>
          </w:tcPr>
          <w:p w:rsidR="004D2C40" w:rsidRDefault="004D2C40">
            <w:pPr>
              <w:jc w:val="center"/>
              <w:rPr>
                <w:rFonts w:ascii="Times New Roman" w:eastAsia="Times New Roman" w:hAnsi="Times New Roman" w:cs="Times New Roman"/>
                <w:sz w:val="20"/>
                <w:szCs w:val="20"/>
              </w:rPr>
            </w:pPr>
            <w:r>
              <w:rPr>
                <w:sz w:val="20"/>
                <w:szCs w:val="20"/>
              </w:rPr>
              <w:t>42</w:t>
            </w:r>
          </w:p>
        </w:tc>
        <w:tc>
          <w:tcPr>
            <w:tcW w:w="7229" w:type="dxa"/>
            <w:tcBorders>
              <w:top w:val="single" w:sz="4" w:space="0" w:color="000000"/>
              <w:left w:val="single" w:sz="4" w:space="0" w:color="000000"/>
              <w:bottom w:val="single" w:sz="4" w:space="0" w:color="000000"/>
              <w:right w:val="single" w:sz="4" w:space="0" w:color="000000"/>
            </w:tcBorders>
            <w:hideMark/>
          </w:tcPr>
          <w:p w:rsidR="004D2C40" w:rsidRDefault="004D2C40">
            <w:pPr>
              <w:ind w:left="40"/>
              <w:rPr>
                <w:rFonts w:ascii="Times New Roman" w:eastAsia="Times New Roman" w:hAnsi="Times New Roman" w:cs="Times New Roman"/>
                <w:sz w:val="20"/>
                <w:szCs w:val="20"/>
              </w:rPr>
            </w:pPr>
            <w:r>
              <w:rPr>
                <w:sz w:val="20"/>
                <w:szCs w:val="20"/>
              </w:rPr>
              <w:t>Датчик дроссельной заслонки ДВС 406,405,409 ВА1П1ЕК ВИ-0406ТР5 406-113001</w:t>
            </w:r>
          </w:p>
        </w:tc>
        <w:tc>
          <w:tcPr>
            <w:tcW w:w="733" w:type="dxa"/>
            <w:tcBorders>
              <w:top w:val="single" w:sz="4" w:space="0" w:color="000000"/>
              <w:left w:val="single" w:sz="4" w:space="0" w:color="000000"/>
              <w:bottom w:val="single" w:sz="4" w:space="0" w:color="000000"/>
              <w:right w:val="single" w:sz="4" w:space="0" w:color="000000"/>
            </w:tcBorders>
            <w:hideMark/>
          </w:tcPr>
          <w:p w:rsidR="004D2C40" w:rsidRDefault="004D2C40">
            <w:pPr>
              <w:ind w:left="58"/>
              <w:jc w:val="center"/>
              <w:rPr>
                <w:rFonts w:ascii="Times New Roman" w:eastAsia="Times New Roman" w:hAnsi="Times New Roman" w:cs="Times New Roman"/>
                <w:sz w:val="20"/>
                <w:szCs w:val="20"/>
              </w:rPr>
            </w:pPr>
            <w:r>
              <w:rPr>
                <w:sz w:val="20"/>
                <w:szCs w:val="20"/>
              </w:rPr>
              <w:t>1</w:t>
            </w:r>
          </w:p>
        </w:tc>
        <w:tc>
          <w:tcPr>
            <w:tcW w:w="704" w:type="dxa"/>
            <w:tcBorders>
              <w:top w:val="single" w:sz="4" w:space="0" w:color="000000"/>
              <w:left w:val="single" w:sz="4" w:space="0" w:color="000000"/>
              <w:bottom w:val="single" w:sz="4" w:space="0" w:color="000000"/>
              <w:right w:val="single" w:sz="4" w:space="0" w:color="000000"/>
            </w:tcBorders>
            <w:hideMark/>
          </w:tcPr>
          <w:p w:rsidR="004D2C40" w:rsidRDefault="004D2C40">
            <w:pPr>
              <w:ind w:left="60"/>
              <w:jc w:val="center"/>
              <w:rPr>
                <w:rFonts w:ascii="Times New Roman" w:eastAsia="Times New Roman" w:hAnsi="Times New Roman" w:cs="Times New Roman"/>
                <w:sz w:val="20"/>
                <w:szCs w:val="20"/>
              </w:rPr>
            </w:pPr>
            <w:r>
              <w:rPr>
                <w:sz w:val="20"/>
                <w:szCs w:val="20"/>
              </w:rPr>
              <w:t>шт.</w:t>
            </w:r>
          </w:p>
        </w:tc>
      </w:tr>
      <w:tr w:rsidR="004D2C40" w:rsidTr="004D2C40">
        <w:tc>
          <w:tcPr>
            <w:tcW w:w="534" w:type="dxa"/>
            <w:tcBorders>
              <w:top w:val="single" w:sz="4" w:space="0" w:color="000000"/>
              <w:left w:val="single" w:sz="4" w:space="0" w:color="000000"/>
              <w:bottom w:val="single" w:sz="4" w:space="0" w:color="000000"/>
              <w:right w:val="single" w:sz="4" w:space="0" w:color="000000"/>
            </w:tcBorders>
            <w:hideMark/>
          </w:tcPr>
          <w:p w:rsidR="004D2C40" w:rsidRDefault="004D2C40">
            <w:pPr>
              <w:jc w:val="center"/>
              <w:rPr>
                <w:rFonts w:ascii="Times New Roman" w:eastAsia="Times New Roman" w:hAnsi="Times New Roman" w:cs="Times New Roman"/>
                <w:sz w:val="20"/>
                <w:szCs w:val="20"/>
              </w:rPr>
            </w:pPr>
            <w:r>
              <w:rPr>
                <w:sz w:val="20"/>
                <w:szCs w:val="20"/>
              </w:rPr>
              <w:t>43</w:t>
            </w:r>
          </w:p>
        </w:tc>
        <w:tc>
          <w:tcPr>
            <w:tcW w:w="7229" w:type="dxa"/>
            <w:tcBorders>
              <w:top w:val="single" w:sz="4" w:space="0" w:color="000000"/>
              <w:left w:val="single" w:sz="4" w:space="0" w:color="000000"/>
              <w:bottom w:val="single" w:sz="4" w:space="0" w:color="000000"/>
              <w:right w:val="single" w:sz="4" w:space="0" w:color="000000"/>
            </w:tcBorders>
            <w:hideMark/>
          </w:tcPr>
          <w:p w:rsidR="004D2C40" w:rsidRDefault="004D2C40">
            <w:pPr>
              <w:ind w:left="40"/>
              <w:rPr>
                <w:rFonts w:ascii="Times New Roman" w:eastAsia="Times New Roman" w:hAnsi="Times New Roman" w:cs="Times New Roman"/>
                <w:sz w:val="20"/>
                <w:szCs w:val="20"/>
              </w:rPr>
            </w:pPr>
            <w:r>
              <w:rPr>
                <w:sz w:val="20"/>
                <w:szCs w:val="20"/>
              </w:rPr>
              <w:t xml:space="preserve">Датчик массового расхода воздуха </w:t>
            </w:r>
            <w:proofErr w:type="spellStart"/>
            <w:r>
              <w:rPr>
                <w:sz w:val="20"/>
                <w:szCs w:val="20"/>
              </w:rPr>
              <w:t>ВозсЬ</w:t>
            </w:r>
            <w:proofErr w:type="spellEnd"/>
            <w:r>
              <w:rPr>
                <w:sz w:val="20"/>
                <w:szCs w:val="20"/>
              </w:rPr>
              <w:t xml:space="preserve"> ЕЗ 3163-3877013</w:t>
            </w:r>
          </w:p>
        </w:tc>
        <w:tc>
          <w:tcPr>
            <w:tcW w:w="733" w:type="dxa"/>
            <w:tcBorders>
              <w:top w:val="single" w:sz="4" w:space="0" w:color="000000"/>
              <w:left w:val="single" w:sz="4" w:space="0" w:color="000000"/>
              <w:bottom w:val="single" w:sz="4" w:space="0" w:color="000000"/>
              <w:right w:val="single" w:sz="4" w:space="0" w:color="000000"/>
            </w:tcBorders>
            <w:hideMark/>
          </w:tcPr>
          <w:p w:rsidR="004D2C40" w:rsidRDefault="004D2C40">
            <w:pPr>
              <w:ind w:left="58"/>
              <w:jc w:val="center"/>
              <w:rPr>
                <w:rFonts w:ascii="Times New Roman" w:eastAsia="Times New Roman" w:hAnsi="Times New Roman" w:cs="Times New Roman"/>
                <w:sz w:val="20"/>
                <w:szCs w:val="20"/>
              </w:rPr>
            </w:pPr>
            <w:r>
              <w:rPr>
                <w:sz w:val="20"/>
                <w:szCs w:val="20"/>
              </w:rPr>
              <w:t>1</w:t>
            </w:r>
          </w:p>
        </w:tc>
        <w:tc>
          <w:tcPr>
            <w:tcW w:w="704" w:type="dxa"/>
            <w:tcBorders>
              <w:top w:val="single" w:sz="4" w:space="0" w:color="000000"/>
              <w:left w:val="single" w:sz="4" w:space="0" w:color="000000"/>
              <w:bottom w:val="single" w:sz="4" w:space="0" w:color="000000"/>
              <w:right w:val="single" w:sz="4" w:space="0" w:color="000000"/>
            </w:tcBorders>
            <w:hideMark/>
          </w:tcPr>
          <w:p w:rsidR="004D2C40" w:rsidRDefault="004D2C40">
            <w:pPr>
              <w:ind w:left="60"/>
              <w:jc w:val="center"/>
              <w:rPr>
                <w:rFonts w:ascii="Times New Roman" w:eastAsia="Times New Roman" w:hAnsi="Times New Roman" w:cs="Times New Roman"/>
                <w:sz w:val="20"/>
                <w:szCs w:val="20"/>
              </w:rPr>
            </w:pPr>
            <w:r>
              <w:rPr>
                <w:sz w:val="20"/>
                <w:szCs w:val="20"/>
              </w:rPr>
              <w:t>шт.</w:t>
            </w:r>
          </w:p>
        </w:tc>
      </w:tr>
      <w:tr w:rsidR="004D2C40" w:rsidTr="004D2C40">
        <w:tc>
          <w:tcPr>
            <w:tcW w:w="534" w:type="dxa"/>
            <w:tcBorders>
              <w:top w:val="single" w:sz="4" w:space="0" w:color="000000"/>
              <w:left w:val="single" w:sz="4" w:space="0" w:color="000000"/>
              <w:bottom w:val="single" w:sz="4" w:space="0" w:color="000000"/>
              <w:right w:val="single" w:sz="4" w:space="0" w:color="000000"/>
            </w:tcBorders>
            <w:hideMark/>
          </w:tcPr>
          <w:p w:rsidR="004D2C40" w:rsidRDefault="004D2C40">
            <w:pPr>
              <w:jc w:val="center"/>
              <w:rPr>
                <w:rFonts w:ascii="Times New Roman" w:eastAsia="Times New Roman" w:hAnsi="Times New Roman" w:cs="Times New Roman"/>
                <w:sz w:val="20"/>
                <w:szCs w:val="20"/>
              </w:rPr>
            </w:pPr>
            <w:r>
              <w:rPr>
                <w:sz w:val="20"/>
                <w:szCs w:val="20"/>
              </w:rPr>
              <w:t>44</w:t>
            </w:r>
          </w:p>
        </w:tc>
        <w:tc>
          <w:tcPr>
            <w:tcW w:w="7229" w:type="dxa"/>
            <w:tcBorders>
              <w:top w:val="single" w:sz="4" w:space="0" w:color="000000"/>
              <w:left w:val="single" w:sz="4" w:space="0" w:color="000000"/>
              <w:bottom w:val="single" w:sz="4" w:space="0" w:color="000000"/>
              <w:right w:val="single" w:sz="4" w:space="0" w:color="000000"/>
            </w:tcBorders>
            <w:hideMark/>
          </w:tcPr>
          <w:p w:rsidR="004D2C40" w:rsidRDefault="004D2C40">
            <w:pPr>
              <w:ind w:left="40"/>
              <w:rPr>
                <w:rFonts w:ascii="Times New Roman" w:eastAsia="Times New Roman" w:hAnsi="Times New Roman" w:cs="Times New Roman"/>
                <w:sz w:val="20"/>
                <w:szCs w:val="20"/>
              </w:rPr>
            </w:pPr>
            <w:r>
              <w:rPr>
                <w:sz w:val="20"/>
                <w:szCs w:val="20"/>
              </w:rPr>
              <w:t xml:space="preserve">Замок двери 452 с </w:t>
            </w:r>
            <w:proofErr w:type="spellStart"/>
            <w:r>
              <w:rPr>
                <w:sz w:val="20"/>
                <w:szCs w:val="20"/>
              </w:rPr>
              <w:t>длин</w:t>
            </w:r>
            <w:proofErr w:type="gramStart"/>
            <w:r>
              <w:rPr>
                <w:sz w:val="20"/>
                <w:szCs w:val="20"/>
              </w:rPr>
              <w:t>.т</w:t>
            </w:r>
            <w:proofErr w:type="gramEnd"/>
            <w:r>
              <w:rPr>
                <w:sz w:val="20"/>
                <w:szCs w:val="20"/>
              </w:rPr>
              <w:t>ягой</w:t>
            </w:r>
            <w:proofErr w:type="spellEnd"/>
            <w:r>
              <w:rPr>
                <w:sz w:val="20"/>
                <w:szCs w:val="20"/>
              </w:rPr>
              <w:t xml:space="preserve"> /кабина/ н.о.лев. 3741-6105013</w:t>
            </w:r>
          </w:p>
        </w:tc>
        <w:tc>
          <w:tcPr>
            <w:tcW w:w="733" w:type="dxa"/>
            <w:tcBorders>
              <w:top w:val="single" w:sz="4" w:space="0" w:color="000000"/>
              <w:left w:val="single" w:sz="4" w:space="0" w:color="000000"/>
              <w:bottom w:val="single" w:sz="4" w:space="0" w:color="000000"/>
              <w:right w:val="single" w:sz="4" w:space="0" w:color="000000"/>
            </w:tcBorders>
            <w:hideMark/>
          </w:tcPr>
          <w:p w:rsidR="004D2C40" w:rsidRDefault="004D2C40">
            <w:pPr>
              <w:ind w:left="58"/>
              <w:jc w:val="center"/>
              <w:rPr>
                <w:rFonts w:ascii="Times New Roman" w:eastAsia="Times New Roman" w:hAnsi="Times New Roman" w:cs="Times New Roman"/>
                <w:sz w:val="20"/>
                <w:szCs w:val="20"/>
              </w:rPr>
            </w:pPr>
            <w:r>
              <w:rPr>
                <w:sz w:val="20"/>
                <w:szCs w:val="20"/>
              </w:rPr>
              <w:t>2</w:t>
            </w:r>
          </w:p>
        </w:tc>
        <w:tc>
          <w:tcPr>
            <w:tcW w:w="704" w:type="dxa"/>
            <w:tcBorders>
              <w:top w:val="single" w:sz="4" w:space="0" w:color="000000"/>
              <w:left w:val="single" w:sz="4" w:space="0" w:color="000000"/>
              <w:bottom w:val="single" w:sz="4" w:space="0" w:color="000000"/>
              <w:right w:val="single" w:sz="4" w:space="0" w:color="000000"/>
            </w:tcBorders>
            <w:hideMark/>
          </w:tcPr>
          <w:p w:rsidR="004D2C40" w:rsidRDefault="004D2C40">
            <w:pPr>
              <w:ind w:left="60"/>
              <w:jc w:val="center"/>
              <w:rPr>
                <w:rFonts w:ascii="Times New Roman" w:eastAsia="Times New Roman" w:hAnsi="Times New Roman" w:cs="Times New Roman"/>
                <w:sz w:val="20"/>
                <w:szCs w:val="20"/>
              </w:rPr>
            </w:pPr>
            <w:r>
              <w:rPr>
                <w:sz w:val="20"/>
                <w:szCs w:val="20"/>
              </w:rPr>
              <w:t>шт.</w:t>
            </w:r>
          </w:p>
        </w:tc>
      </w:tr>
      <w:tr w:rsidR="004D2C40" w:rsidTr="004D2C40">
        <w:tc>
          <w:tcPr>
            <w:tcW w:w="534" w:type="dxa"/>
            <w:tcBorders>
              <w:top w:val="single" w:sz="4" w:space="0" w:color="000000"/>
              <w:left w:val="single" w:sz="4" w:space="0" w:color="000000"/>
              <w:bottom w:val="single" w:sz="4" w:space="0" w:color="000000"/>
              <w:right w:val="single" w:sz="4" w:space="0" w:color="000000"/>
            </w:tcBorders>
            <w:hideMark/>
          </w:tcPr>
          <w:p w:rsidR="004D2C40" w:rsidRDefault="004D2C40">
            <w:pPr>
              <w:jc w:val="center"/>
              <w:rPr>
                <w:rFonts w:ascii="Times New Roman" w:eastAsia="Times New Roman" w:hAnsi="Times New Roman" w:cs="Times New Roman"/>
                <w:sz w:val="20"/>
                <w:szCs w:val="20"/>
              </w:rPr>
            </w:pPr>
            <w:r>
              <w:rPr>
                <w:sz w:val="20"/>
                <w:szCs w:val="20"/>
              </w:rPr>
              <w:t>45</w:t>
            </w:r>
          </w:p>
        </w:tc>
        <w:tc>
          <w:tcPr>
            <w:tcW w:w="7229" w:type="dxa"/>
            <w:tcBorders>
              <w:top w:val="single" w:sz="4" w:space="0" w:color="000000"/>
              <w:left w:val="single" w:sz="4" w:space="0" w:color="000000"/>
              <w:bottom w:val="single" w:sz="4" w:space="0" w:color="000000"/>
              <w:right w:val="single" w:sz="4" w:space="0" w:color="000000"/>
            </w:tcBorders>
            <w:hideMark/>
          </w:tcPr>
          <w:p w:rsidR="004D2C40" w:rsidRDefault="004D2C40">
            <w:pPr>
              <w:ind w:left="40"/>
              <w:rPr>
                <w:rFonts w:ascii="Times New Roman" w:eastAsia="Times New Roman" w:hAnsi="Times New Roman" w:cs="Times New Roman"/>
                <w:sz w:val="20"/>
                <w:szCs w:val="20"/>
              </w:rPr>
            </w:pPr>
            <w:r>
              <w:rPr>
                <w:sz w:val="20"/>
                <w:szCs w:val="20"/>
              </w:rPr>
              <w:t xml:space="preserve">Замок двери 452 с </w:t>
            </w:r>
            <w:proofErr w:type="spellStart"/>
            <w:r>
              <w:rPr>
                <w:sz w:val="20"/>
                <w:szCs w:val="20"/>
              </w:rPr>
              <w:t>длин</w:t>
            </w:r>
            <w:proofErr w:type="gramStart"/>
            <w:r>
              <w:rPr>
                <w:sz w:val="20"/>
                <w:szCs w:val="20"/>
              </w:rPr>
              <w:t>.т</w:t>
            </w:r>
            <w:proofErr w:type="gramEnd"/>
            <w:r>
              <w:rPr>
                <w:sz w:val="20"/>
                <w:szCs w:val="20"/>
              </w:rPr>
              <w:t>ягой</w:t>
            </w:r>
            <w:proofErr w:type="spellEnd"/>
            <w:r>
              <w:rPr>
                <w:sz w:val="20"/>
                <w:szCs w:val="20"/>
              </w:rPr>
              <w:t xml:space="preserve"> /кабина/ н.о.прав. 3741-6105012</w:t>
            </w:r>
          </w:p>
        </w:tc>
        <w:tc>
          <w:tcPr>
            <w:tcW w:w="733" w:type="dxa"/>
            <w:tcBorders>
              <w:top w:val="single" w:sz="4" w:space="0" w:color="000000"/>
              <w:left w:val="single" w:sz="4" w:space="0" w:color="000000"/>
              <w:bottom w:val="single" w:sz="4" w:space="0" w:color="000000"/>
              <w:right w:val="single" w:sz="4" w:space="0" w:color="000000"/>
            </w:tcBorders>
            <w:hideMark/>
          </w:tcPr>
          <w:p w:rsidR="004D2C40" w:rsidRDefault="004D2C40">
            <w:pPr>
              <w:ind w:left="58"/>
              <w:jc w:val="center"/>
              <w:rPr>
                <w:rFonts w:ascii="Times New Roman" w:eastAsia="Times New Roman" w:hAnsi="Times New Roman" w:cs="Times New Roman"/>
                <w:sz w:val="20"/>
                <w:szCs w:val="20"/>
              </w:rPr>
            </w:pPr>
            <w:r>
              <w:rPr>
                <w:sz w:val="20"/>
                <w:szCs w:val="20"/>
              </w:rPr>
              <w:t>2</w:t>
            </w:r>
          </w:p>
        </w:tc>
        <w:tc>
          <w:tcPr>
            <w:tcW w:w="704" w:type="dxa"/>
            <w:tcBorders>
              <w:top w:val="single" w:sz="4" w:space="0" w:color="000000"/>
              <w:left w:val="single" w:sz="4" w:space="0" w:color="000000"/>
              <w:bottom w:val="single" w:sz="4" w:space="0" w:color="000000"/>
              <w:right w:val="single" w:sz="4" w:space="0" w:color="000000"/>
            </w:tcBorders>
            <w:hideMark/>
          </w:tcPr>
          <w:p w:rsidR="004D2C40" w:rsidRDefault="004D2C40">
            <w:pPr>
              <w:ind w:left="60"/>
              <w:jc w:val="center"/>
              <w:rPr>
                <w:rFonts w:ascii="Times New Roman" w:eastAsia="Times New Roman" w:hAnsi="Times New Roman" w:cs="Times New Roman"/>
                <w:sz w:val="20"/>
                <w:szCs w:val="20"/>
              </w:rPr>
            </w:pPr>
            <w:r>
              <w:rPr>
                <w:sz w:val="20"/>
                <w:szCs w:val="20"/>
              </w:rPr>
              <w:t>шт.</w:t>
            </w:r>
          </w:p>
        </w:tc>
      </w:tr>
      <w:tr w:rsidR="004D2C40" w:rsidTr="004D2C40">
        <w:tc>
          <w:tcPr>
            <w:tcW w:w="534" w:type="dxa"/>
            <w:tcBorders>
              <w:top w:val="single" w:sz="4" w:space="0" w:color="000000"/>
              <w:left w:val="single" w:sz="4" w:space="0" w:color="000000"/>
              <w:bottom w:val="single" w:sz="4" w:space="0" w:color="000000"/>
              <w:right w:val="single" w:sz="4" w:space="0" w:color="000000"/>
            </w:tcBorders>
            <w:hideMark/>
          </w:tcPr>
          <w:p w:rsidR="004D2C40" w:rsidRDefault="004D2C40">
            <w:pPr>
              <w:jc w:val="center"/>
              <w:rPr>
                <w:rFonts w:ascii="Times New Roman" w:eastAsia="Times New Roman" w:hAnsi="Times New Roman" w:cs="Times New Roman"/>
                <w:sz w:val="20"/>
                <w:szCs w:val="20"/>
              </w:rPr>
            </w:pPr>
            <w:r>
              <w:rPr>
                <w:sz w:val="20"/>
                <w:szCs w:val="20"/>
              </w:rPr>
              <w:t>46</w:t>
            </w:r>
          </w:p>
        </w:tc>
        <w:tc>
          <w:tcPr>
            <w:tcW w:w="7229" w:type="dxa"/>
            <w:tcBorders>
              <w:top w:val="single" w:sz="4" w:space="0" w:color="000000"/>
              <w:left w:val="single" w:sz="4" w:space="0" w:color="000000"/>
              <w:bottom w:val="single" w:sz="4" w:space="0" w:color="000000"/>
              <w:right w:val="single" w:sz="4" w:space="0" w:color="000000"/>
            </w:tcBorders>
            <w:hideMark/>
          </w:tcPr>
          <w:p w:rsidR="004D2C40" w:rsidRDefault="004D2C40">
            <w:pPr>
              <w:ind w:left="40"/>
              <w:rPr>
                <w:rFonts w:ascii="Times New Roman" w:eastAsia="Times New Roman" w:hAnsi="Times New Roman" w:cs="Times New Roman"/>
                <w:sz w:val="20"/>
                <w:szCs w:val="20"/>
              </w:rPr>
            </w:pPr>
            <w:r>
              <w:rPr>
                <w:sz w:val="20"/>
                <w:szCs w:val="20"/>
              </w:rPr>
              <w:t>Замок зажигания УАЗ</w:t>
            </w:r>
            <w:proofErr w:type="gramStart"/>
            <w:r>
              <w:rPr>
                <w:sz w:val="20"/>
                <w:szCs w:val="20"/>
              </w:rPr>
              <w:t>,Г</w:t>
            </w:r>
            <w:proofErr w:type="gramEnd"/>
            <w:r>
              <w:rPr>
                <w:sz w:val="20"/>
                <w:szCs w:val="20"/>
              </w:rPr>
              <w:t>АЗ с/о /</w:t>
            </w:r>
            <w:proofErr w:type="spellStart"/>
            <w:r>
              <w:rPr>
                <w:sz w:val="20"/>
                <w:szCs w:val="20"/>
              </w:rPr>
              <w:t>СЭД-контакт</w:t>
            </w:r>
            <w:proofErr w:type="spellEnd"/>
            <w:r>
              <w:rPr>
                <w:sz w:val="20"/>
                <w:szCs w:val="20"/>
              </w:rPr>
              <w:t>/</w:t>
            </w:r>
          </w:p>
        </w:tc>
        <w:tc>
          <w:tcPr>
            <w:tcW w:w="733" w:type="dxa"/>
            <w:tcBorders>
              <w:top w:val="single" w:sz="4" w:space="0" w:color="000000"/>
              <w:left w:val="single" w:sz="4" w:space="0" w:color="000000"/>
              <w:bottom w:val="single" w:sz="4" w:space="0" w:color="000000"/>
              <w:right w:val="single" w:sz="4" w:space="0" w:color="000000"/>
            </w:tcBorders>
            <w:hideMark/>
          </w:tcPr>
          <w:p w:rsidR="004D2C40" w:rsidRDefault="004D2C40">
            <w:pPr>
              <w:ind w:left="58"/>
              <w:jc w:val="center"/>
              <w:rPr>
                <w:rFonts w:ascii="Times New Roman" w:eastAsia="Times New Roman" w:hAnsi="Times New Roman" w:cs="Times New Roman"/>
                <w:sz w:val="20"/>
                <w:szCs w:val="20"/>
              </w:rPr>
            </w:pPr>
            <w:r>
              <w:rPr>
                <w:sz w:val="20"/>
                <w:szCs w:val="20"/>
              </w:rPr>
              <w:t>1</w:t>
            </w:r>
          </w:p>
        </w:tc>
        <w:tc>
          <w:tcPr>
            <w:tcW w:w="704" w:type="dxa"/>
            <w:tcBorders>
              <w:top w:val="single" w:sz="4" w:space="0" w:color="000000"/>
              <w:left w:val="single" w:sz="4" w:space="0" w:color="000000"/>
              <w:bottom w:val="single" w:sz="4" w:space="0" w:color="000000"/>
              <w:right w:val="single" w:sz="4" w:space="0" w:color="000000"/>
            </w:tcBorders>
            <w:hideMark/>
          </w:tcPr>
          <w:p w:rsidR="004D2C40" w:rsidRDefault="004D2C40">
            <w:pPr>
              <w:ind w:left="60"/>
              <w:jc w:val="center"/>
              <w:rPr>
                <w:rFonts w:ascii="Times New Roman" w:eastAsia="Times New Roman" w:hAnsi="Times New Roman" w:cs="Times New Roman"/>
                <w:sz w:val="20"/>
                <w:szCs w:val="20"/>
              </w:rPr>
            </w:pPr>
            <w:r>
              <w:rPr>
                <w:sz w:val="20"/>
                <w:szCs w:val="20"/>
              </w:rPr>
              <w:t>шт.</w:t>
            </w:r>
          </w:p>
        </w:tc>
      </w:tr>
      <w:tr w:rsidR="004D2C40" w:rsidTr="004D2C40">
        <w:tc>
          <w:tcPr>
            <w:tcW w:w="534" w:type="dxa"/>
            <w:tcBorders>
              <w:top w:val="single" w:sz="4" w:space="0" w:color="000000"/>
              <w:left w:val="single" w:sz="4" w:space="0" w:color="000000"/>
              <w:bottom w:val="single" w:sz="4" w:space="0" w:color="000000"/>
              <w:right w:val="single" w:sz="4" w:space="0" w:color="000000"/>
            </w:tcBorders>
            <w:hideMark/>
          </w:tcPr>
          <w:p w:rsidR="004D2C40" w:rsidRDefault="004D2C40">
            <w:pPr>
              <w:jc w:val="center"/>
              <w:rPr>
                <w:rFonts w:ascii="Times New Roman" w:eastAsia="Times New Roman" w:hAnsi="Times New Roman" w:cs="Times New Roman"/>
                <w:sz w:val="20"/>
                <w:szCs w:val="20"/>
              </w:rPr>
            </w:pPr>
            <w:r>
              <w:rPr>
                <w:sz w:val="20"/>
                <w:szCs w:val="20"/>
              </w:rPr>
              <w:t>47</w:t>
            </w:r>
          </w:p>
        </w:tc>
        <w:tc>
          <w:tcPr>
            <w:tcW w:w="7229" w:type="dxa"/>
            <w:tcBorders>
              <w:top w:val="single" w:sz="4" w:space="0" w:color="000000"/>
              <w:left w:val="single" w:sz="4" w:space="0" w:color="000000"/>
              <w:bottom w:val="single" w:sz="4" w:space="0" w:color="000000"/>
              <w:right w:val="single" w:sz="4" w:space="0" w:color="000000"/>
            </w:tcBorders>
            <w:hideMark/>
          </w:tcPr>
          <w:p w:rsidR="004D2C40" w:rsidRDefault="004D2C40">
            <w:pPr>
              <w:ind w:left="40"/>
              <w:rPr>
                <w:rFonts w:ascii="Times New Roman" w:eastAsia="Times New Roman" w:hAnsi="Times New Roman" w:cs="Times New Roman"/>
                <w:sz w:val="20"/>
                <w:szCs w:val="20"/>
              </w:rPr>
            </w:pPr>
            <w:r>
              <w:rPr>
                <w:sz w:val="20"/>
                <w:szCs w:val="20"/>
              </w:rPr>
              <w:t>Защелка двери бок. 452 н.о</w:t>
            </w:r>
            <w:proofErr w:type="gramStart"/>
            <w:r>
              <w:rPr>
                <w:sz w:val="20"/>
                <w:szCs w:val="20"/>
              </w:rPr>
              <w:t>.л</w:t>
            </w:r>
            <w:proofErr w:type="gramEnd"/>
            <w:r>
              <w:rPr>
                <w:sz w:val="20"/>
                <w:szCs w:val="20"/>
              </w:rPr>
              <w:t>евая 3741-6105041</w:t>
            </w:r>
          </w:p>
        </w:tc>
        <w:tc>
          <w:tcPr>
            <w:tcW w:w="733" w:type="dxa"/>
            <w:tcBorders>
              <w:top w:val="single" w:sz="4" w:space="0" w:color="000000"/>
              <w:left w:val="single" w:sz="4" w:space="0" w:color="000000"/>
              <w:bottom w:val="single" w:sz="4" w:space="0" w:color="000000"/>
              <w:right w:val="single" w:sz="4" w:space="0" w:color="000000"/>
            </w:tcBorders>
            <w:hideMark/>
          </w:tcPr>
          <w:p w:rsidR="004D2C40" w:rsidRDefault="004D2C40">
            <w:pPr>
              <w:ind w:left="58"/>
              <w:jc w:val="center"/>
              <w:rPr>
                <w:rFonts w:ascii="Times New Roman" w:eastAsia="Times New Roman" w:hAnsi="Times New Roman" w:cs="Times New Roman"/>
                <w:sz w:val="20"/>
                <w:szCs w:val="20"/>
              </w:rPr>
            </w:pPr>
            <w:r>
              <w:rPr>
                <w:sz w:val="20"/>
                <w:szCs w:val="20"/>
              </w:rPr>
              <w:t>4</w:t>
            </w:r>
          </w:p>
        </w:tc>
        <w:tc>
          <w:tcPr>
            <w:tcW w:w="704" w:type="dxa"/>
            <w:tcBorders>
              <w:top w:val="single" w:sz="4" w:space="0" w:color="000000"/>
              <w:left w:val="single" w:sz="4" w:space="0" w:color="000000"/>
              <w:bottom w:val="single" w:sz="4" w:space="0" w:color="000000"/>
              <w:right w:val="single" w:sz="4" w:space="0" w:color="000000"/>
            </w:tcBorders>
            <w:hideMark/>
          </w:tcPr>
          <w:p w:rsidR="004D2C40" w:rsidRDefault="004D2C40">
            <w:pPr>
              <w:ind w:left="60"/>
              <w:jc w:val="center"/>
              <w:rPr>
                <w:rFonts w:ascii="Times New Roman" w:eastAsia="Times New Roman" w:hAnsi="Times New Roman" w:cs="Times New Roman"/>
                <w:sz w:val="20"/>
                <w:szCs w:val="20"/>
              </w:rPr>
            </w:pPr>
            <w:r>
              <w:rPr>
                <w:sz w:val="20"/>
                <w:szCs w:val="20"/>
              </w:rPr>
              <w:t>шт.</w:t>
            </w:r>
          </w:p>
        </w:tc>
      </w:tr>
      <w:tr w:rsidR="004D2C40" w:rsidTr="004D2C40">
        <w:tc>
          <w:tcPr>
            <w:tcW w:w="534" w:type="dxa"/>
            <w:tcBorders>
              <w:top w:val="single" w:sz="4" w:space="0" w:color="000000"/>
              <w:left w:val="single" w:sz="4" w:space="0" w:color="000000"/>
              <w:bottom w:val="single" w:sz="4" w:space="0" w:color="000000"/>
              <w:right w:val="single" w:sz="4" w:space="0" w:color="000000"/>
            </w:tcBorders>
            <w:hideMark/>
          </w:tcPr>
          <w:p w:rsidR="004D2C40" w:rsidRDefault="004D2C40">
            <w:pPr>
              <w:jc w:val="center"/>
              <w:rPr>
                <w:rFonts w:ascii="Times New Roman" w:eastAsia="Times New Roman" w:hAnsi="Times New Roman" w:cs="Times New Roman"/>
                <w:sz w:val="20"/>
                <w:szCs w:val="20"/>
              </w:rPr>
            </w:pPr>
            <w:r>
              <w:rPr>
                <w:sz w:val="20"/>
                <w:szCs w:val="20"/>
              </w:rPr>
              <w:br w:type="page"/>
              <w:t>48</w:t>
            </w:r>
          </w:p>
        </w:tc>
        <w:tc>
          <w:tcPr>
            <w:tcW w:w="7229" w:type="dxa"/>
            <w:tcBorders>
              <w:top w:val="single" w:sz="4" w:space="0" w:color="000000"/>
              <w:left w:val="single" w:sz="4" w:space="0" w:color="000000"/>
              <w:bottom w:val="single" w:sz="4" w:space="0" w:color="000000"/>
              <w:right w:val="single" w:sz="4" w:space="0" w:color="000000"/>
            </w:tcBorders>
            <w:hideMark/>
          </w:tcPr>
          <w:p w:rsidR="004D2C40" w:rsidRDefault="004D2C40">
            <w:pPr>
              <w:ind w:left="40"/>
              <w:rPr>
                <w:rFonts w:ascii="Times New Roman" w:eastAsia="Times New Roman" w:hAnsi="Times New Roman" w:cs="Times New Roman"/>
                <w:sz w:val="20"/>
                <w:szCs w:val="20"/>
              </w:rPr>
            </w:pPr>
            <w:r>
              <w:rPr>
                <w:sz w:val="20"/>
                <w:szCs w:val="20"/>
              </w:rPr>
              <w:t>Защелка двери бок. 452 н.о</w:t>
            </w:r>
            <w:proofErr w:type="gramStart"/>
            <w:r>
              <w:rPr>
                <w:sz w:val="20"/>
                <w:szCs w:val="20"/>
              </w:rPr>
              <w:t>.п</w:t>
            </w:r>
            <w:proofErr w:type="gramEnd"/>
            <w:r>
              <w:rPr>
                <w:sz w:val="20"/>
                <w:szCs w:val="20"/>
              </w:rPr>
              <w:t>равая 3741-6105040</w:t>
            </w:r>
          </w:p>
        </w:tc>
        <w:tc>
          <w:tcPr>
            <w:tcW w:w="733" w:type="dxa"/>
            <w:tcBorders>
              <w:top w:val="single" w:sz="4" w:space="0" w:color="000000"/>
              <w:left w:val="single" w:sz="4" w:space="0" w:color="000000"/>
              <w:bottom w:val="single" w:sz="4" w:space="0" w:color="000000"/>
              <w:right w:val="single" w:sz="4" w:space="0" w:color="000000"/>
            </w:tcBorders>
            <w:hideMark/>
          </w:tcPr>
          <w:p w:rsidR="004D2C40" w:rsidRDefault="004D2C40">
            <w:pPr>
              <w:ind w:left="58"/>
              <w:jc w:val="center"/>
              <w:rPr>
                <w:rFonts w:ascii="Times New Roman" w:eastAsia="Times New Roman" w:hAnsi="Times New Roman" w:cs="Times New Roman"/>
                <w:sz w:val="20"/>
                <w:szCs w:val="20"/>
              </w:rPr>
            </w:pPr>
            <w:r>
              <w:rPr>
                <w:sz w:val="20"/>
                <w:szCs w:val="20"/>
              </w:rPr>
              <w:t>4</w:t>
            </w:r>
          </w:p>
        </w:tc>
        <w:tc>
          <w:tcPr>
            <w:tcW w:w="704" w:type="dxa"/>
            <w:tcBorders>
              <w:top w:val="single" w:sz="4" w:space="0" w:color="000000"/>
              <w:left w:val="single" w:sz="4" w:space="0" w:color="000000"/>
              <w:bottom w:val="single" w:sz="4" w:space="0" w:color="000000"/>
              <w:right w:val="single" w:sz="4" w:space="0" w:color="000000"/>
            </w:tcBorders>
            <w:hideMark/>
          </w:tcPr>
          <w:p w:rsidR="004D2C40" w:rsidRDefault="004D2C40">
            <w:pPr>
              <w:ind w:left="60"/>
              <w:jc w:val="center"/>
              <w:rPr>
                <w:rFonts w:ascii="Times New Roman" w:eastAsia="Times New Roman" w:hAnsi="Times New Roman" w:cs="Times New Roman"/>
                <w:sz w:val="20"/>
                <w:szCs w:val="20"/>
              </w:rPr>
            </w:pPr>
            <w:r>
              <w:rPr>
                <w:sz w:val="20"/>
                <w:szCs w:val="20"/>
              </w:rPr>
              <w:t>шт.</w:t>
            </w:r>
          </w:p>
        </w:tc>
      </w:tr>
      <w:tr w:rsidR="004D2C40" w:rsidTr="004D2C40">
        <w:tc>
          <w:tcPr>
            <w:tcW w:w="534" w:type="dxa"/>
            <w:tcBorders>
              <w:top w:val="single" w:sz="4" w:space="0" w:color="000000"/>
              <w:left w:val="single" w:sz="4" w:space="0" w:color="000000"/>
              <w:bottom w:val="single" w:sz="4" w:space="0" w:color="000000"/>
              <w:right w:val="single" w:sz="4" w:space="0" w:color="000000"/>
            </w:tcBorders>
            <w:hideMark/>
          </w:tcPr>
          <w:p w:rsidR="004D2C40" w:rsidRDefault="004D2C40">
            <w:pPr>
              <w:jc w:val="center"/>
              <w:rPr>
                <w:rFonts w:ascii="Times New Roman" w:eastAsia="Times New Roman" w:hAnsi="Times New Roman" w:cs="Times New Roman"/>
                <w:sz w:val="20"/>
                <w:szCs w:val="20"/>
              </w:rPr>
            </w:pPr>
            <w:r>
              <w:rPr>
                <w:sz w:val="20"/>
                <w:szCs w:val="20"/>
              </w:rPr>
              <w:t>49</w:t>
            </w:r>
          </w:p>
        </w:tc>
        <w:tc>
          <w:tcPr>
            <w:tcW w:w="7229" w:type="dxa"/>
            <w:tcBorders>
              <w:top w:val="single" w:sz="4" w:space="0" w:color="000000"/>
              <w:left w:val="single" w:sz="4" w:space="0" w:color="000000"/>
              <w:bottom w:val="single" w:sz="4" w:space="0" w:color="000000"/>
              <w:right w:val="single" w:sz="4" w:space="0" w:color="000000"/>
            </w:tcBorders>
            <w:hideMark/>
          </w:tcPr>
          <w:p w:rsidR="004D2C40" w:rsidRDefault="004D2C40">
            <w:pPr>
              <w:ind w:left="40"/>
              <w:rPr>
                <w:rFonts w:ascii="Times New Roman" w:eastAsia="Times New Roman" w:hAnsi="Times New Roman" w:cs="Times New Roman"/>
                <w:sz w:val="20"/>
                <w:szCs w:val="20"/>
              </w:rPr>
            </w:pPr>
            <w:r>
              <w:rPr>
                <w:sz w:val="20"/>
                <w:szCs w:val="20"/>
              </w:rPr>
              <w:t xml:space="preserve">Зеркало </w:t>
            </w:r>
            <w:proofErr w:type="spellStart"/>
            <w:r>
              <w:rPr>
                <w:sz w:val="20"/>
                <w:szCs w:val="20"/>
              </w:rPr>
              <w:t>зад</w:t>
            </w:r>
            <w:proofErr w:type="gramStart"/>
            <w:r>
              <w:rPr>
                <w:sz w:val="20"/>
                <w:szCs w:val="20"/>
              </w:rPr>
              <w:t>.в</w:t>
            </w:r>
            <w:proofErr w:type="gramEnd"/>
            <w:r>
              <w:rPr>
                <w:sz w:val="20"/>
                <w:szCs w:val="20"/>
              </w:rPr>
              <w:t>ида</w:t>
            </w:r>
            <w:proofErr w:type="spellEnd"/>
            <w:r>
              <w:rPr>
                <w:sz w:val="20"/>
                <w:szCs w:val="20"/>
              </w:rPr>
              <w:t xml:space="preserve"> </w:t>
            </w:r>
            <w:proofErr w:type="spellStart"/>
            <w:r>
              <w:rPr>
                <w:sz w:val="20"/>
                <w:szCs w:val="20"/>
              </w:rPr>
              <w:t>наруж</w:t>
            </w:r>
            <w:proofErr w:type="spellEnd"/>
            <w:r>
              <w:rPr>
                <w:sz w:val="20"/>
                <w:szCs w:val="20"/>
              </w:rPr>
              <w:t>. 452 /пласт./</w:t>
            </w:r>
          </w:p>
        </w:tc>
        <w:tc>
          <w:tcPr>
            <w:tcW w:w="733" w:type="dxa"/>
            <w:tcBorders>
              <w:top w:val="single" w:sz="4" w:space="0" w:color="000000"/>
              <w:left w:val="single" w:sz="4" w:space="0" w:color="000000"/>
              <w:bottom w:val="single" w:sz="4" w:space="0" w:color="000000"/>
              <w:right w:val="single" w:sz="4" w:space="0" w:color="000000"/>
            </w:tcBorders>
            <w:hideMark/>
          </w:tcPr>
          <w:p w:rsidR="004D2C40" w:rsidRDefault="004D2C40">
            <w:pPr>
              <w:ind w:left="58"/>
              <w:jc w:val="center"/>
              <w:rPr>
                <w:rFonts w:ascii="Times New Roman" w:eastAsia="Times New Roman" w:hAnsi="Times New Roman" w:cs="Times New Roman"/>
                <w:sz w:val="20"/>
                <w:szCs w:val="20"/>
              </w:rPr>
            </w:pPr>
            <w:r>
              <w:rPr>
                <w:sz w:val="20"/>
                <w:szCs w:val="20"/>
              </w:rPr>
              <w:t>2</w:t>
            </w:r>
          </w:p>
        </w:tc>
        <w:tc>
          <w:tcPr>
            <w:tcW w:w="704" w:type="dxa"/>
            <w:tcBorders>
              <w:top w:val="single" w:sz="4" w:space="0" w:color="000000"/>
              <w:left w:val="single" w:sz="4" w:space="0" w:color="000000"/>
              <w:bottom w:val="single" w:sz="4" w:space="0" w:color="000000"/>
              <w:right w:val="single" w:sz="4" w:space="0" w:color="000000"/>
            </w:tcBorders>
            <w:hideMark/>
          </w:tcPr>
          <w:p w:rsidR="004D2C40" w:rsidRDefault="004D2C40">
            <w:pPr>
              <w:ind w:left="60"/>
              <w:jc w:val="center"/>
              <w:rPr>
                <w:rFonts w:ascii="Times New Roman" w:eastAsia="Times New Roman" w:hAnsi="Times New Roman" w:cs="Times New Roman"/>
                <w:sz w:val="20"/>
                <w:szCs w:val="20"/>
              </w:rPr>
            </w:pPr>
            <w:r>
              <w:rPr>
                <w:sz w:val="20"/>
                <w:szCs w:val="20"/>
              </w:rPr>
              <w:t>шт.</w:t>
            </w:r>
          </w:p>
        </w:tc>
      </w:tr>
      <w:tr w:rsidR="004D2C40" w:rsidTr="004D2C40">
        <w:tc>
          <w:tcPr>
            <w:tcW w:w="534" w:type="dxa"/>
            <w:tcBorders>
              <w:top w:val="single" w:sz="4" w:space="0" w:color="000000"/>
              <w:left w:val="single" w:sz="4" w:space="0" w:color="000000"/>
              <w:bottom w:val="single" w:sz="4" w:space="0" w:color="000000"/>
              <w:right w:val="single" w:sz="4" w:space="0" w:color="000000"/>
            </w:tcBorders>
            <w:hideMark/>
          </w:tcPr>
          <w:p w:rsidR="004D2C40" w:rsidRDefault="004D2C40">
            <w:pPr>
              <w:jc w:val="center"/>
              <w:rPr>
                <w:rFonts w:ascii="Times New Roman" w:eastAsia="Times New Roman" w:hAnsi="Times New Roman" w:cs="Times New Roman"/>
                <w:sz w:val="20"/>
                <w:szCs w:val="20"/>
              </w:rPr>
            </w:pPr>
            <w:r>
              <w:rPr>
                <w:sz w:val="20"/>
                <w:szCs w:val="20"/>
              </w:rPr>
              <w:t>50</w:t>
            </w:r>
          </w:p>
        </w:tc>
        <w:tc>
          <w:tcPr>
            <w:tcW w:w="7229" w:type="dxa"/>
            <w:tcBorders>
              <w:top w:val="single" w:sz="4" w:space="0" w:color="000000"/>
              <w:left w:val="single" w:sz="4" w:space="0" w:color="000000"/>
              <w:bottom w:val="single" w:sz="4" w:space="0" w:color="000000"/>
              <w:right w:val="single" w:sz="4" w:space="0" w:color="000000"/>
            </w:tcBorders>
            <w:hideMark/>
          </w:tcPr>
          <w:p w:rsidR="004D2C40" w:rsidRDefault="004D2C40">
            <w:pPr>
              <w:ind w:left="40"/>
              <w:rPr>
                <w:rFonts w:ascii="Times New Roman" w:eastAsia="Times New Roman" w:hAnsi="Times New Roman" w:cs="Times New Roman"/>
                <w:sz w:val="20"/>
                <w:szCs w:val="20"/>
              </w:rPr>
            </w:pPr>
            <w:r>
              <w:rPr>
                <w:sz w:val="20"/>
                <w:szCs w:val="20"/>
              </w:rPr>
              <w:t>Клапан обратный вакуума 3151-3510178</w:t>
            </w:r>
          </w:p>
        </w:tc>
        <w:tc>
          <w:tcPr>
            <w:tcW w:w="733" w:type="dxa"/>
            <w:tcBorders>
              <w:top w:val="single" w:sz="4" w:space="0" w:color="000000"/>
              <w:left w:val="single" w:sz="4" w:space="0" w:color="000000"/>
              <w:bottom w:val="single" w:sz="4" w:space="0" w:color="000000"/>
              <w:right w:val="single" w:sz="4" w:space="0" w:color="000000"/>
            </w:tcBorders>
            <w:hideMark/>
          </w:tcPr>
          <w:p w:rsidR="004D2C40" w:rsidRDefault="004D2C40">
            <w:pPr>
              <w:ind w:left="58"/>
              <w:jc w:val="center"/>
              <w:rPr>
                <w:rFonts w:ascii="Times New Roman" w:eastAsia="Times New Roman" w:hAnsi="Times New Roman" w:cs="Times New Roman"/>
                <w:sz w:val="20"/>
                <w:szCs w:val="20"/>
              </w:rPr>
            </w:pPr>
            <w:r>
              <w:rPr>
                <w:sz w:val="20"/>
                <w:szCs w:val="20"/>
              </w:rPr>
              <w:t>1</w:t>
            </w:r>
          </w:p>
        </w:tc>
        <w:tc>
          <w:tcPr>
            <w:tcW w:w="704" w:type="dxa"/>
            <w:tcBorders>
              <w:top w:val="single" w:sz="4" w:space="0" w:color="000000"/>
              <w:left w:val="single" w:sz="4" w:space="0" w:color="000000"/>
              <w:bottom w:val="single" w:sz="4" w:space="0" w:color="000000"/>
              <w:right w:val="single" w:sz="4" w:space="0" w:color="000000"/>
            </w:tcBorders>
            <w:hideMark/>
          </w:tcPr>
          <w:p w:rsidR="004D2C40" w:rsidRDefault="004D2C40">
            <w:pPr>
              <w:ind w:left="60"/>
              <w:jc w:val="center"/>
              <w:rPr>
                <w:rFonts w:ascii="Times New Roman" w:eastAsia="Times New Roman" w:hAnsi="Times New Roman" w:cs="Times New Roman"/>
                <w:sz w:val="20"/>
                <w:szCs w:val="20"/>
              </w:rPr>
            </w:pPr>
            <w:r>
              <w:rPr>
                <w:sz w:val="20"/>
                <w:szCs w:val="20"/>
              </w:rPr>
              <w:t>шт.</w:t>
            </w:r>
          </w:p>
        </w:tc>
      </w:tr>
      <w:tr w:rsidR="004D2C40" w:rsidTr="004D2C40">
        <w:tc>
          <w:tcPr>
            <w:tcW w:w="534" w:type="dxa"/>
            <w:tcBorders>
              <w:top w:val="single" w:sz="4" w:space="0" w:color="000000"/>
              <w:left w:val="single" w:sz="4" w:space="0" w:color="000000"/>
              <w:bottom w:val="single" w:sz="4" w:space="0" w:color="000000"/>
              <w:right w:val="single" w:sz="4" w:space="0" w:color="000000"/>
            </w:tcBorders>
            <w:hideMark/>
          </w:tcPr>
          <w:p w:rsidR="004D2C40" w:rsidRDefault="004D2C40">
            <w:pPr>
              <w:jc w:val="center"/>
              <w:rPr>
                <w:rFonts w:ascii="Times New Roman" w:eastAsia="Times New Roman" w:hAnsi="Times New Roman" w:cs="Times New Roman"/>
                <w:sz w:val="20"/>
                <w:szCs w:val="20"/>
              </w:rPr>
            </w:pPr>
            <w:r>
              <w:rPr>
                <w:sz w:val="20"/>
                <w:szCs w:val="20"/>
              </w:rPr>
              <w:t>51</w:t>
            </w:r>
          </w:p>
        </w:tc>
        <w:tc>
          <w:tcPr>
            <w:tcW w:w="7229" w:type="dxa"/>
            <w:tcBorders>
              <w:top w:val="single" w:sz="4" w:space="0" w:color="000000"/>
              <w:left w:val="single" w:sz="4" w:space="0" w:color="000000"/>
              <w:bottom w:val="single" w:sz="4" w:space="0" w:color="000000"/>
              <w:right w:val="single" w:sz="4" w:space="0" w:color="000000"/>
            </w:tcBorders>
            <w:hideMark/>
          </w:tcPr>
          <w:p w:rsidR="004D2C40" w:rsidRDefault="004D2C40">
            <w:pPr>
              <w:ind w:left="40"/>
              <w:rPr>
                <w:rFonts w:ascii="Times New Roman" w:eastAsia="Times New Roman" w:hAnsi="Times New Roman" w:cs="Times New Roman"/>
                <w:sz w:val="20"/>
                <w:szCs w:val="20"/>
              </w:rPr>
            </w:pPr>
            <w:r>
              <w:rPr>
                <w:sz w:val="20"/>
                <w:szCs w:val="20"/>
              </w:rPr>
              <w:t>Колесо рулевого управления Люкс /ХАНТЕР/</w:t>
            </w:r>
          </w:p>
        </w:tc>
        <w:tc>
          <w:tcPr>
            <w:tcW w:w="733" w:type="dxa"/>
            <w:tcBorders>
              <w:top w:val="single" w:sz="4" w:space="0" w:color="000000"/>
              <w:left w:val="single" w:sz="4" w:space="0" w:color="000000"/>
              <w:bottom w:val="single" w:sz="4" w:space="0" w:color="000000"/>
              <w:right w:val="single" w:sz="4" w:space="0" w:color="000000"/>
            </w:tcBorders>
            <w:hideMark/>
          </w:tcPr>
          <w:p w:rsidR="004D2C40" w:rsidRDefault="004D2C40">
            <w:pPr>
              <w:ind w:left="58"/>
              <w:jc w:val="center"/>
              <w:rPr>
                <w:rFonts w:ascii="Times New Roman" w:eastAsia="Times New Roman" w:hAnsi="Times New Roman" w:cs="Times New Roman"/>
                <w:sz w:val="20"/>
                <w:szCs w:val="20"/>
              </w:rPr>
            </w:pPr>
            <w:r>
              <w:rPr>
                <w:sz w:val="20"/>
                <w:szCs w:val="20"/>
              </w:rPr>
              <w:t>1</w:t>
            </w:r>
          </w:p>
        </w:tc>
        <w:tc>
          <w:tcPr>
            <w:tcW w:w="704" w:type="dxa"/>
            <w:tcBorders>
              <w:top w:val="single" w:sz="4" w:space="0" w:color="000000"/>
              <w:left w:val="single" w:sz="4" w:space="0" w:color="000000"/>
              <w:bottom w:val="single" w:sz="4" w:space="0" w:color="000000"/>
              <w:right w:val="single" w:sz="4" w:space="0" w:color="000000"/>
            </w:tcBorders>
            <w:hideMark/>
          </w:tcPr>
          <w:p w:rsidR="004D2C40" w:rsidRDefault="004D2C40">
            <w:pPr>
              <w:ind w:left="60"/>
              <w:jc w:val="center"/>
              <w:rPr>
                <w:rFonts w:ascii="Times New Roman" w:eastAsia="Times New Roman" w:hAnsi="Times New Roman" w:cs="Times New Roman"/>
                <w:sz w:val="20"/>
                <w:szCs w:val="20"/>
              </w:rPr>
            </w:pPr>
            <w:r>
              <w:rPr>
                <w:sz w:val="20"/>
                <w:szCs w:val="20"/>
              </w:rPr>
              <w:t>шт.</w:t>
            </w:r>
          </w:p>
        </w:tc>
      </w:tr>
      <w:tr w:rsidR="004D2C40" w:rsidTr="004D2C40">
        <w:tc>
          <w:tcPr>
            <w:tcW w:w="534" w:type="dxa"/>
            <w:tcBorders>
              <w:top w:val="single" w:sz="4" w:space="0" w:color="000000"/>
              <w:left w:val="single" w:sz="4" w:space="0" w:color="000000"/>
              <w:bottom w:val="single" w:sz="4" w:space="0" w:color="000000"/>
              <w:right w:val="single" w:sz="4" w:space="0" w:color="000000"/>
            </w:tcBorders>
            <w:hideMark/>
          </w:tcPr>
          <w:p w:rsidR="004D2C40" w:rsidRDefault="004D2C40">
            <w:pPr>
              <w:jc w:val="center"/>
              <w:rPr>
                <w:rFonts w:ascii="Times New Roman" w:eastAsia="Times New Roman" w:hAnsi="Times New Roman" w:cs="Times New Roman"/>
                <w:sz w:val="20"/>
                <w:szCs w:val="20"/>
              </w:rPr>
            </w:pPr>
            <w:r>
              <w:rPr>
                <w:sz w:val="20"/>
                <w:szCs w:val="20"/>
              </w:rPr>
              <w:t>52</w:t>
            </w:r>
          </w:p>
        </w:tc>
        <w:tc>
          <w:tcPr>
            <w:tcW w:w="7229" w:type="dxa"/>
            <w:tcBorders>
              <w:top w:val="single" w:sz="4" w:space="0" w:color="000000"/>
              <w:left w:val="single" w:sz="4" w:space="0" w:color="000000"/>
              <w:bottom w:val="single" w:sz="4" w:space="0" w:color="000000"/>
              <w:right w:val="single" w:sz="4" w:space="0" w:color="000000"/>
            </w:tcBorders>
            <w:hideMark/>
          </w:tcPr>
          <w:p w:rsidR="004D2C40" w:rsidRDefault="004D2C40">
            <w:pPr>
              <w:ind w:left="40"/>
              <w:rPr>
                <w:rFonts w:ascii="Times New Roman" w:eastAsia="Times New Roman" w:hAnsi="Times New Roman" w:cs="Times New Roman"/>
                <w:sz w:val="20"/>
                <w:szCs w:val="20"/>
              </w:rPr>
            </w:pPr>
            <w:r>
              <w:rPr>
                <w:sz w:val="20"/>
                <w:szCs w:val="20"/>
              </w:rPr>
              <w:t xml:space="preserve">Модуль зажигания </w:t>
            </w:r>
            <w:proofErr w:type="spellStart"/>
            <w:r>
              <w:rPr>
                <w:sz w:val="20"/>
                <w:szCs w:val="20"/>
              </w:rPr>
              <w:t>отопителя</w:t>
            </w:r>
            <w:proofErr w:type="spellEnd"/>
            <w:r>
              <w:rPr>
                <w:sz w:val="20"/>
                <w:szCs w:val="20"/>
              </w:rPr>
              <w:t xml:space="preserve"> 9301.3734-01</w:t>
            </w:r>
          </w:p>
        </w:tc>
        <w:tc>
          <w:tcPr>
            <w:tcW w:w="733" w:type="dxa"/>
            <w:tcBorders>
              <w:top w:val="single" w:sz="4" w:space="0" w:color="000000"/>
              <w:left w:val="single" w:sz="4" w:space="0" w:color="000000"/>
              <w:bottom w:val="single" w:sz="4" w:space="0" w:color="000000"/>
              <w:right w:val="single" w:sz="4" w:space="0" w:color="000000"/>
            </w:tcBorders>
            <w:hideMark/>
          </w:tcPr>
          <w:p w:rsidR="004D2C40" w:rsidRDefault="004D2C40">
            <w:pPr>
              <w:ind w:left="58"/>
              <w:jc w:val="center"/>
              <w:rPr>
                <w:rFonts w:ascii="Times New Roman" w:eastAsia="Times New Roman" w:hAnsi="Times New Roman" w:cs="Times New Roman"/>
                <w:sz w:val="20"/>
                <w:szCs w:val="20"/>
              </w:rPr>
            </w:pPr>
            <w:r>
              <w:rPr>
                <w:sz w:val="20"/>
                <w:szCs w:val="20"/>
              </w:rPr>
              <w:t>1</w:t>
            </w:r>
          </w:p>
        </w:tc>
        <w:tc>
          <w:tcPr>
            <w:tcW w:w="704" w:type="dxa"/>
            <w:tcBorders>
              <w:top w:val="single" w:sz="4" w:space="0" w:color="000000"/>
              <w:left w:val="single" w:sz="4" w:space="0" w:color="000000"/>
              <w:bottom w:val="single" w:sz="4" w:space="0" w:color="000000"/>
              <w:right w:val="single" w:sz="4" w:space="0" w:color="000000"/>
            </w:tcBorders>
            <w:hideMark/>
          </w:tcPr>
          <w:p w:rsidR="004D2C40" w:rsidRDefault="004D2C40">
            <w:pPr>
              <w:ind w:left="60"/>
              <w:jc w:val="center"/>
              <w:rPr>
                <w:rFonts w:ascii="Times New Roman" w:eastAsia="Times New Roman" w:hAnsi="Times New Roman" w:cs="Times New Roman"/>
                <w:sz w:val="20"/>
                <w:szCs w:val="20"/>
              </w:rPr>
            </w:pPr>
            <w:r>
              <w:rPr>
                <w:sz w:val="20"/>
                <w:szCs w:val="20"/>
              </w:rPr>
              <w:t>шт.</w:t>
            </w:r>
          </w:p>
        </w:tc>
      </w:tr>
      <w:tr w:rsidR="004D2C40" w:rsidTr="004D2C40">
        <w:tc>
          <w:tcPr>
            <w:tcW w:w="534" w:type="dxa"/>
            <w:tcBorders>
              <w:top w:val="single" w:sz="4" w:space="0" w:color="000000"/>
              <w:left w:val="single" w:sz="4" w:space="0" w:color="000000"/>
              <w:bottom w:val="single" w:sz="4" w:space="0" w:color="000000"/>
              <w:right w:val="single" w:sz="4" w:space="0" w:color="000000"/>
            </w:tcBorders>
            <w:hideMark/>
          </w:tcPr>
          <w:p w:rsidR="004D2C40" w:rsidRDefault="004D2C40">
            <w:pPr>
              <w:jc w:val="center"/>
              <w:rPr>
                <w:rFonts w:ascii="Times New Roman" w:eastAsia="Times New Roman" w:hAnsi="Times New Roman" w:cs="Times New Roman"/>
                <w:sz w:val="20"/>
                <w:szCs w:val="20"/>
              </w:rPr>
            </w:pPr>
            <w:r>
              <w:rPr>
                <w:sz w:val="20"/>
                <w:szCs w:val="20"/>
              </w:rPr>
              <w:t>53</w:t>
            </w:r>
          </w:p>
        </w:tc>
        <w:tc>
          <w:tcPr>
            <w:tcW w:w="7229" w:type="dxa"/>
            <w:tcBorders>
              <w:top w:val="single" w:sz="4" w:space="0" w:color="000000"/>
              <w:left w:val="single" w:sz="4" w:space="0" w:color="000000"/>
              <w:bottom w:val="single" w:sz="4" w:space="0" w:color="000000"/>
              <w:right w:val="single" w:sz="4" w:space="0" w:color="000000"/>
            </w:tcBorders>
            <w:hideMark/>
          </w:tcPr>
          <w:p w:rsidR="004D2C40" w:rsidRDefault="004D2C40">
            <w:pPr>
              <w:ind w:left="40"/>
              <w:rPr>
                <w:rFonts w:ascii="Times New Roman" w:eastAsia="Times New Roman" w:hAnsi="Times New Roman" w:cs="Times New Roman"/>
                <w:sz w:val="20"/>
                <w:szCs w:val="20"/>
              </w:rPr>
            </w:pPr>
            <w:r>
              <w:rPr>
                <w:sz w:val="20"/>
                <w:szCs w:val="20"/>
              </w:rPr>
              <w:t>Фара 62.3711-01 Н4 60/55 ЗИЛ</w:t>
            </w:r>
            <w:proofErr w:type="gramStart"/>
            <w:r>
              <w:rPr>
                <w:sz w:val="20"/>
                <w:szCs w:val="20"/>
              </w:rPr>
              <w:t>,Г</w:t>
            </w:r>
            <w:proofErr w:type="gramEnd"/>
            <w:r>
              <w:rPr>
                <w:sz w:val="20"/>
                <w:szCs w:val="20"/>
              </w:rPr>
              <w:t>АЗ,УАЗ</w:t>
            </w:r>
          </w:p>
        </w:tc>
        <w:tc>
          <w:tcPr>
            <w:tcW w:w="733" w:type="dxa"/>
            <w:tcBorders>
              <w:top w:val="single" w:sz="4" w:space="0" w:color="000000"/>
              <w:left w:val="single" w:sz="4" w:space="0" w:color="000000"/>
              <w:bottom w:val="single" w:sz="4" w:space="0" w:color="000000"/>
              <w:right w:val="single" w:sz="4" w:space="0" w:color="000000"/>
            </w:tcBorders>
            <w:hideMark/>
          </w:tcPr>
          <w:p w:rsidR="004D2C40" w:rsidRDefault="004D2C40">
            <w:pPr>
              <w:ind w:left="58"/>
              <w:jc w:val="center"/>
              <w:rPr>
                <w:rFonts w:ascii="Times New Roman" w:eastAsia="Times New Roman" w:hAnsi="Times New Roman" w:cs="Times New Roman"/>
                <w:sz w:val="20"/>
                <w:szCs w:val="20"/>
              </w:rPr>
            </w:pPr>
            <w:r>
              <w:rPr>
                <w:sz w:val="20"/>
                <w:szCs w:val="20"/>
              </w:rPr>
              <w:t>2</w:t>
            </w:r>
          </w:p>
        </w:tc>
        <w:tc>
          <w:tcPr>
            <w:tcW w:w="704" w:type="dxa"/>
            <w:tcBorders>
              <w:top w:val="single" w:sz="4" w:space="0" w:color="000000"/>
              <w:left w:val="single" w:sz="4" w:space="0" w:color="000000"/>
              <w:bottom w:val="single" w:sz="4" w:space="0" w:color="000000"/>
              <w:right w:val="single" w:sz="4" w:space="0" w:color="000000"/>
            </w:tcBorders>
            <w:hideMark/>
          </w:tcPr>
          <w:p w:rsidR="004D2C40" w:rsidRDefault="004D2C40">
            <w:pPr>
              <w:ind w:left="60"/>
              <w:jc w:val="center"/>
              <w:rPr>
                <w:rFonts w:ascii="Times New Roman" w:eastAsia="Times New Roman" w:hAnsi="Times New Roman" w:cs="Times New Roman"/>
                <w:sz w:val="20"/>
                <w:szCs w:val="20"/>
              </w:rPr>
            </w:pPr>
            <w:r>
              <w:rPr>
                <w:sz w:val="20"/>
                <w:szCs w:val="20"/>
              </w:rPr>
              <w:t>шт.</w:t>
            </w:r>
          </w:p>
        </w:tc>
      </w:tr>
      <w:tr w:rsidR="004D2C40" w:rsidTr="004D2C40">
        <w:tc>
          <w:tcPr>
            <w:tcW w:w="534" w:type="dxa"/>
            <w:tcBorders>
              <w:top w:val="single" w:sz="4" w:space="0" w:color="000000"/>
              <w:left w:val="single" w:sz="4" w:space="0" w:color="000000"/>
              <w:bottom w:val="single" w:sz="4" w:space="0" w:color="000000"/>
              <w:right w:val="single" w:sz="4" w:space="0" w:color="000000"/>
            </w:tcBorders>
            <w:hideMark/>
          </w:tcPr>
          <w:p w:rsidR="004D2C40" w:rsidRDefault="004D2C40">
            <w:pPr>
              <w:jc w:val="center"/>
              <w:rPr>
                <w:rFonts w:ascii="Times New Roman" w:eastAsia="Times New Roman" w:hAnsi="Times New Roman" w:cs="Times New Roman"/>
                <w:sz w:val="20"/>
                <w:szCs w:val="20"/>
              </w:rPr>
            </w:pPr>
            <w:r>
              <w:rPr>
                <w:sz w:val="20"/>
                <w:szCs w:val="20"/>
              </w:rPr>
              <w:t>54</w:t>
            </w:r>
          </w:p>
        </w:tc>
        <w:tc>
          <w:tcPr>
            <w:tcW w:w="7229" w:type="dxa"/>
            <w:tcBorders>
              <w:top w:val="single" w:sz="4" w:space="0" w:color="000000"/>
              <w:left w:val="single" w:sz="4" w:space="0" w:color="000000"/>
              <w:bottom w:val="single" w:sz="4" w:space="0" w:color="000000"/>
              <w:right w:val="single" w:sz="4" w:space="0" w:color="000000"/>
            </w:tcBorders>
            <w:hideMark/>
          </w:tcPr>
          <w:p w:rsidR="004D2C40" w:rsidRDefault="004D2C40">
            <w:pPr>
              <w:ind w:left="40"/>
              <w:rPr>
                <w:rFonts w:ascii="Times New Roman" w:eastAsia="Times New Roman" w:hAnsi="Times New Roman" w:cs="Times New Roman"/>
                <w:sz w:val="20"/>
                <w:szCs w:val="20"/>
              </w:rPr>
            </w:pPr>
            <w:r>
              <w:rPr>
                <w:sz w:val="20"/>
                <w:szCs w:val="20"/>
              </w:rPr>
              <w:t>Глушитель УАЗ-3151-1201010-11 Люкс</w:t>
            </w:r>
          </w:p>
        </w:tc>
        <w:tc>
          <w:tcPr>
            <w:tcW w:w="733" w:type="dxa"/>
            <w:tcBorders>
              <w:top w:val="single" w:sz="4" w:space="0" w:color="000000"/>
              <w:left w:val="single" w:sz="4" w:space="0" w:color="000000"/>
              <w:bottom w:val="single" w:sz="4" w:space="0" w:color="000000"/>
              <w:right w:val="single" w:sz="4" w:space="0" w:color="000000"/>
            </w:tcBorders>
            <w:hideMark/>
          </w:tcPr>
          <w:p w:rsidR="004D2C40" w:rsidRDefault="004D2C40">
            <w:pPr>
              <w:ind w:left="58"/>
              <w:jc w:val="center"/>
              <w:rPr>
                <w:rFonts w:ascii="Times New Roman" w:eastAsia="Times New Roman" w:hAnsi="Times New Roman" w:cs="Times New Roman"/>
                <w:sz w:val="20"/>
                <w:szCs w:val="20"/>
              </w:rPr>
            </w:pPr>
            <w:r>
              <w:rPr>
                <w:sz w:val="20"/>
                <w:szCs w:val="20"/>
              </w:rPr>
              <w:t>2</w:t>
            </w:r>
          </w:p>
        </w:tc>
        <w:tc>
          <w:tcPr>
            <w:tcW w:w="704" w:type="dxa"/>
            <w:tcBorders>
              <w:top w:val="single" w:sz="4" w:space="0" w:color="000000"/>
              <w:left w:val="single" w:sz="4" w:space="0" w:color="000000"/>
              <w:bottom w:val="single" w:sz="4" w:space="0" w:color="000000"/>
              <w:right w:val="single" w:sz="4" w:space="0" w:color="000000"/>
            </w:tcBorders>
            <w:hideMark/>
          </w:tcPr>
          <w:p w:rsidR="004D2C40" w:rsidRDefault="004D2C40">
            <w:pPr>
              <w:ind w:left="60"/>
              <w:jc w:val="center"/>
              <w:rPr>
                <w:rFonts w:ascii="Times New Roman" w:eastAsia="Times New Roman" w:hAnsi="Times New Roman" w:cs="Times New Roman"/>
                <w:sz w:val="20"/>
                <w:szCs w:val="20"/>
              </w:rPr>
            </w:pPr>
            <w:r>
              <w:rPr>
                <w:sz w:val="20"/>
                <w:szCs w:val="20"/>
              </w:rPr>
              <w:t>шт.</w:t>
            </w:r>
          </w:p>
        </w:tc>
      </w:tr>
      <w:tr w:rsidR="004D2C40" w:rsidTr="004D2C40">
        <w:tc>
          <w:tcPr>
            <w:tcW w:w="534" w:type="dxa"/>
            <w:tcBorders>
              <w:top w:val="single" w:sz="4" w:space="0" w:color="000000"/>
              <w:left w:val="single" w:sz="4" w:space="0" w:color="000000"/>
              <w:bottom w:val="single" w:sz="4" w:space="0" w:color="000000"/>
              <w:right w:val="single" w:sz="4" w:space="0" w:color="000000"/>
            </w:tcBorders>
            <w:hideMark/>
          </w:tcPr>
          <w:p w:rsidR="004D2C40" w:rsidRDefault="004D2C40">
            <w:pPr>
              <w:jc w:val="center"/>
              <w:rPr>
                <w:rFonts w:ascii="Times New Roman" w:eastAsia="Times New Roman" w:hAnsi="Times New Roman" w:cs="Times New Roman"/>
                <w:sz w:val="20"/>
                <w:szCs w:val="20"/>
              </w:rPr>
            </w:pPr>
            <w:r>
              <w:rPr>
                <w:sz w:val="20"/>
                <w:szCs w:val="20"/>
              </w:rPr>
              <w:t>55</w:t>
            </w:r>
          </w:p>
        </w:tc>
        <w:tc>
          <w:tcPr>
            <w:tcW w:w="7229" w:type="dxa"/>
            <w:tcBorders>
              <w:top w:val="single" w:sz="4" w:space="0" w:color="000000"/>
              <w:left w:val="single" w:sz="4" w:space="0" w:color="000000"/>
              <w:bottom w:val="single" w:sz="4" w:space="0" w:color="000000"/>
              <w:right w:val="single" w:sz="4" w:space="0" w:color="000000"/>
            </w:tcBorders>
            <w:hideMark/>
          </w:tcPr>
          <w:p w:rsidR="004D2C40" w:rsidRDefault="004D2C40">
            <w:pPr>
              <w:ind w:left="40"/>
              <w:rPr>
                <w:rFonts w:ascii="Times New Roman" w:eastAsia="Times New Roman" w:hAnsi="Times New Roman" w:cs="Times New Roman"/>
                <w:sz w:val="20"/>
                <w:szCs w:val="20"/>
              </w:rPr>
            </w:pPr>
            <w:r>
              <w:rPr>
                <w:sz w:val="20"/>
                <w:szCs w:val="20"/>
              </w:rPr>
              <w:t>Насос ГУР 31601-3407010 ШНКФ 453.471.094 /УМЗ 421/</w:t>
            </w:r>
          </w:p>
        </w:tc>
        <w:tc>
          <w:tcPr>
            <w:tcW w:w="733" w:type="dxa"/>
            <w:tcBorders>
              <w:top w:val="single" w:sz="4" w:space="0" w:color="000000"/>
              <w:left w:val="single" w:sz="4" w:space="0" w:color="000000"/>
              <w:bottom w:val="single" w:sz="4" w:space="0" w:color="000000"/>
              <w:right w:val="single" w:sz="4" w:space="0" w:color="000000"/>
            </w:tcBorders>
            <w:hideMark/>
          </w:tcPr>
          <w:p w:rsidR="004D2C40" w:rsidRDefault="004D2C40">
            <w:pPr>
              <w:ind w:left="58"/>
              <w:jc w:val="center"/>
              <w:rPr>
                <w:rFonts w:ascii="Times New Roman" w:eastAsia="Times New Roman" w:hAnsi="Times New Roman" w:cs="Times New Roman"/>
                <w:sz w:val="20"/>
                <w:szCs w:val="20"/>
              </w:rPr>
            </w:pPr>
            <w:r>
              <w:rPr>
                <w:sz w:val="20"/>
                <w:szCs w:val="20"/>
              </w:rPr>
              <w:t>1</w:t>
            </w:r>
          </w:p>
        </w:tc>
        <w:tc>
          <w:tcPr>
            <w:tcW w:w="704" w:type="dxa"/>
            <w:tcBorders>
              <w:top w:val="single" w:sz="4" w:space="0" w:color="000000"/>
              <w:left w:val="single" w:sz="4" w:space="0" w:color="000000"/>
              <w:bottom w:val="single" w:sz="4" w:space="0" w:color="000000"/>
              <w:right w:val="single" w:sz="4" w:space="0" w:color="000000"/>
            </w:tcBorders>
            <w:hideMark/>
          </w:tcPr>
          <w:p w:rsidR="004D2C40" w:rsidRDefault="004D2C40">
            <w:pPr>
              <w:ind w:left="60"/>
              <w:jc w:val="center"/>
              <w:rPr>
                <w:rFonts w:ascii="Times New Roman" w:eastAsia="Times New Roman" w:hAnsi="Times New Roman" w:cs="Times New Roman"/>
                <w:sz w:val="20"/>
                <w:szCs w:val="20"/>
              </w:rPr>
            </w:pPr>
            <w:r>
              <w:rPr>
                <w:sz w:val="20"/>
                <w:szCs w:val="20"/>
              </w:rPr>
              <w:t>шт.</w:t>
            </w:r>
          </w:p>
        </w:tc>
      </w:tr>
      <w:tr w:rsidR="004D2C40" w:rsidTr="004D2C40">
        <w:tc>
          <w:tcPr>
            <w:tcW w:w="534" w:type="dxa"/>
            <w:tcBorders>
              <w:top w:val="single" w:sz="4" w:space="0" w:color="000000"/>
              <w:left w:val="single" w:sz="4" w:space="0" w:color="000000"/>
              <w:bottom w:val="single" w:sz="4" w:space="0" w:color="000000"/>
              <w:right w:val="single" w:sz="4" w:space="0" w:color="000000"/>
            </w:tcBorders>
            <w:hideMark/>
          </w:tcPr>
          <w:p w:rsidR="004D2C40" w:rsidRDefault="004D2C40">
            <w:pPr>
              <w:jc w:val="center"/>
              <w:rPr>
                <w:rFonts w:ascii="Times New Roman" w:eastAsia="Times New Roman" w:hAnsi="Times New Roman" w:cs="Times New Roman"/>
                <w:sz w:val="20"/>
                <w:szCs w:val="20"/>
              </w:rPr>
            </w:pPr>
            <w:r>
              <w:rPr>
                <w:sz w:val="20"/>
                <w:szCs w:val="20"/>
              </w:rPr>
              <w:t>56</w:t>
            </w:r>
          </w:p>
        </w:tc>
        <w:tc>
          <w:tcPr>
            <w:tcW w:w="7229" w:type="dxa"/>
            <w:tcBorders>
              <w:top w:val="single" w:sz="4" w:space="0" w:color="000000"/>
              <w:left w:val="single" w:sz="4" w:space="0" w:color="000000"/>
              <w:bottom w:val="single" w:sz="4" w:space="0" w:color="000000"/>
              <w:right w:val="single" w:sz="4" w:space="0" w:color="000000"/>
            </w:tcBorders>
            <w:hideMark/>
          </w:tcPr>
          <w:p w:rsidR="004D2C40" w:rsidRDefault="004D2C40">
            <w:pPr>
              <w:ind w:left="40"/>
              <w:rPr>
                <w:rFonts w:ascii="Times New Roman" w:eastAsia="Times New Roman" w:hAnsi="Times New Roman" w:cs="Times New Roman"/>
                <w:sz w:val="20"/>
                <w:szCs w:val="20"/>
              </w:rPr>
            </w:pPr>
            <w:r>
              <w:rPr>
                <w:sz w:val="20"/>
                <w:szCs w:val="20"/>
              </w:rPr>
              <w:t xml:space="preserve">Насос масляный </w:t>
            </w:r>
            <w:proofErr w:type="spellStart"/>
            <w:r>
              <w:rPr>
                <w:sz w:val="20"/>
                <w:szCs w:val="20"/>
              </w:rPr>
              <w:t>УАЗ</w:t>
            </w:r>
            <w:proofErr w:type="gramStart"/>
            <w:r>
              <w:rPr>
                <w:sz w:val="20"/>
                <w:szCs w:val="20"/>
              </w:rPr>
              <w:t>,Г</w:t>
            </w:r>
            <w:proofErr w:type="gramEnd"/>
            <w:r>
              <w:rPr>
                <w:sz w:val="20"/>
                <w:szCs w:val="20"/>
              </w:rPr>
              <w:t>азель</w:t>
            </w:r>
            <w:proofErr w:type="spellEnd"/>
            <w:r>
              <w:rPr>
                <w:sz w:val="20"/>
                <w:szCs w:val="20"/>
              </w:rPr>
              <w:t xml:space="preserve"> ДВС 409-1011010-02 ЗМЗ</w:t>
            </w:r>
          </w:p>
        </w:tc>
        <w:tc>
          <w:tcPr>
            <w:tcW w:w="733" w:type="dxa"/>
            <w:tcBorders>
              <w:top w:val="single" w:sz="4" w:space="0" w:color="000000"/>
              <w:left w:val="single" w:sz="4" w:space="0" w:color="000000"/>
              <w:bottom w:val="single" w:sz="4" w:space="0" w:color="000000"/>
              <w:right w:val="single" w:sz="4" w:space="0" w:color="000000"/>
            </w:tcBorders>
            <w:hideMark/>
          </w:tcPr>
          <w:p w:rsidR="004D2C40" w:rsidRDefault="004D2C40">
            <w:pPr>
              <w:ind w:left="58"/>
              <w:jc w:val="center"/>
              <w:rPr>
                <w:rFonts w:ascii="Times New Roman" w:eastAsia="Times New Roman" w:hAnsi="Times New Roman" w:cs="Times New Roman"/>
                <w:sz w:val="20"/>
                <w:szCs w:val="20"/>
              </w:rPr>
            </w:pPr>
            <w:r>
              <w:rPr>
                <w:sz w:val="20"/>
                <w:szCs w:val="20"/>
              </w:rPr>
              <w:t>1</w:t>
            </w:r>
          </w:p>
        </w:tc>
        <w:tc>
          <w:tcPr>
            <w:tcW w:w="704" w:type="dxa"/>
            <w:tcBorders>
              <w:top w:val="single" w:sz="4" w:space="0" w:color="000000"/>
              <w:left w:val="single" w:sz="4" w:space="0" w:color="000000"/>
              <w:bottom w:val="single" w:sz="4" w:space="0" w:color="000000"/>
              <w:right w:val="single" w:sz="4" w:space="0" w:color="000000"/>
            </w:tcBorders>
            <w:hideMark/>
          </w:tcPr>
          <w:p w:rsidR="004D2C40" w:rsidRDefault="004D2C40">
            <w:pPr>
              <w:ind w:left="60"/>
              <w:jc w:val="center"/>
              <w:rPr>
                <w:rFonts w:ascii="Times New Roman" w:eastAsia="Times New Roman" w:hAnsi="Times New Roman" w:cs="Times New Roman"/>
                <w:sz w:val="20"/>
                <w:szCs w:val="20"/>
              </w:rPr>
            </w:pPr>
            <w:r>
              <w:rPr>
                <w:sz w:val="20"/>
                <w:szCs w:val="20"/>
              </w:rPr>
              <w:t>шт.</w:t>
            </w:r>
          </w:p>
        </w:tc>
      </w:tr>
      <w:tr w:rsidR="004D2C40" w:rsidTr="004D2C40">
        <w:tc>
          <w:tcPr>
            <w:tcW w:w="534" w:type="dxa"/>
            <w:tcBorders>
              <w:top w:val="single" w:sz="4" w:space="0" w:color="000000"/>
              <w:left w:val="single" w:sz="4" w:space="0" w:color="000000"/>
              <w:bottom w:val="single" w:sz="4" w:space="0" w:color="000000"/>
              <w:right w:val="single" w:sz="4" w:space="0" w:color="000000"/>
            </w:tcBorders>
            <w:hideMark/>
          </w:tcPr>
          <w:p w:rsidR="004D2C40" w:rsidRDefault="004D2C40">
            <w:pPr>
              <w:jc w:val="center"/>
              <w:rPr>
                <w:rFonts w:ascii="Times New Roman" w:eastAsia="Times New Roman" w:hAnsi="Times New Roman" w:cs="Times New Roman"/>
                <w:sz w:val="20"/>
                <w:szCs w:val="20"/>
              </w:rPr>
            </w:pPr>
            <w:r>
              <w:rPr>
                <w:sz w:val="20"/>
                <w:szCs w:val="20"/>
              </w:rPr>
              <w:t>57</w:t>
            </w:r>
          </w:p>
        </w:tc>
        <w:tc>
          <w:tcPr>
            <w:tcW w:w="7229" w:type="dxa"/>
            <w:tcBorders>
              <w:top w:val="single" w:sz="4" w:space="0" w:color="000000"/>
              <w:left w:val="single" w:sz="4" w:space="0" w:color="000000"/>
              <w:bottom w:val="single" w:sz="4" w:space="0" w:color="000000"/>
              <w:right w:val="single" w:sz="4" w:space="0" w:color="000000"/>
            </w:tcBorders>
            <w:hideMark/>
          </w:tcPr>
          <w:p w:rsidR="004D2C40" w:rsidRDefault="004D2C40">
            <w:pPr>
              <w:ind w:left="40"/>
              <w:rPr>
                <w:rFonts w:ascii="Times New Roman" w:eastAsia="Times New Roman" w:hAnsi="Times New Roman" w:cs="Times New Roman"/>
                <w:sz w:val="20"/>
                <w:szCs w:val="20"/>
              </w:rPr>
            </w:pPr>
            <w:r>
              <w:rPr>
                <w:sz w:val="20"/>
                <w:szCs w:val="20"/>
              </w:rPr>
              <w:t xml:space="preserve">Насос топливный </w:t>
            </w:r>
            <w:proofErr w:type="spellStart"/>
            <w:r>
              <w:rPr>
                <w:sz w:val="20"/>
                <w:szCs w:val="20"/>
              </w:rPr>
              <w:t>погружной</w:t>
            </w:r>
            <w:proofErr w:type="spellEnd"/>
            <w:r>
              <w:rPr>
                <w:sz w:val="20"/>
                <w:szCs w:val="20"/>
              </w:rPr>
              <w:t xml:space="preserve"> 3741-1139020 /евро 2/</w:t>
            </w:r>
          </w:p>
        </w:tc>
        <w:tc>
          <w:tcPr>
            <w:tcW w:w="733" w:type="dxa"/>
            <w:tcBorders>
              <w:top w:val="single" w:sz="4" w:space="0" w:color="000000"/>
              <w:left w:val="single" w:sz="4" w:space="0" w:color="000000"/>
              <w:bottom w:val="single" w:sz="4" w:space="0" w:color="000000"/>
              <w:right w:val="single" w:sz="4" w:space="0" w:color="000000"/>
            </w:tcBorders>
            <w:hideMark/>
          </w:tcPr>
          <w:p w:rsidR="004D2C40" w:rsidRDefault="004D2C40">
            <w:pPr>
              <w:ind w:left="58"/>
              <w:jc w:val="center"/>
              <w:rPr>
                <w:rFonts w:ascii="Times New Roman" w:eastAsia="Times New Roman" w:hAnsi="Times New Roman" w:cs="Times New Roman"/>
                <w:sz w:val="20"/>
                <w:szCs w:val="20"/>
              </w:rPr>
            </w:pPr>
            <w:r>
              <w:rPr>
                <w:sz w:val="20"/>
                <w:szCs w:val="20"/>
              </w:rPr>
              <w:t>1</w:t>
            </w:r>
          </w:p>
        </w:tc>
        <w:tc>
          <w:tcPr>
            <w:tcW w:w="704" w:type="dxa"/>
            <w:tcBorders>
              <w:top w:val="single" w:sz="4" w:space="0" w:color="000000"/>
              <w:left w:val="single" w:sz="4" w:space="0" w:color="000000"/>
              <w:bottom w:val="single" w:sz="4" w:space="0" w:color="000000"/>
              <w:right w:val="single" w:sz="4" w:space="0" w:color="000000"/>
            </w:tcBorders>
            <w:hideMark/>
          </w:tcPr>
          <w:p w:rsidR="004D2C40" w:rsidRDefault="004D2C40">
            <w:pPr>
              <w:ind w:left="60"/>
              <w:jc w:val="center"/>
              <w:rPr>
                <w:rFonts w:ascii="Times New Roman" w:eastAsia="Times New Roman" w:hAnsi="Times New Roman" w:cs="Times New Roman"/>
                <w:sz w:val="20"/>
                <w:szCs w:val="20"/>
              </w:rPr>
            </w:pPr>
            <w:r>
              <w:rPr>
                <w:sz w:val="20"/>
                <w:szCs w:val="20"/>
              </w:rPr>
              <w:t>шт.</w:t>
            </w:r>
          </w:p>
        </w:tc>
      </w:tr>
      <w:tr w:rsidR="004D2C40" w:rsidTr="004D2C40">
        <w:tc>
          <w:tcPr>
            <w:tcW w:w="534" w:type="dxa"/>
            <w:tcBorders>
              <w:top w:val="single" w:sz="4" w:space="0" w:color="000000"/>
              <w:left w:val="single" w:sz="4" w:space="0" w:color="000000"/>
              <w:bottom w:val="single" w:sz="4" w:space="0" w:color="000000"/>
              <w:right w:val="single" w:sz="4" w:space="0" w:color="000000"/>
            </w:tcBorders>
            <w:hideMark/>
          </w:tcPr>
          <w:p w:rsidR="004D2C40" w:rsidRDefault="004D2C40">
            <w:pPr>
              <w:jc w:val="center"/>
              <w:rPr>
                <w:rFonts w:ascii="Times New Roman" w:eastAsia="Times New Roman" w:hAnsi="Times New Roman" w:cs="Times New Roman"/>
                <w:sz w:val="20"/>
                <w:szCs w:val="20"/>
              </w:rPr>
            </w:pPr>
            <w:r>
              <w:rPr>
                <w:sz w:val="20"/>
                <w:szCs w:val="20"/>
              </w:rPr>
              <w:t>58</w:t>
            </w:r>
          </w:p>
        </w:tc>
        <w:tc>
          <w:tcPr>
            <w:tcW w:w="7229" w:type="dxa"/>
            <w:tcBorders>
              <w:top w:val="single" w:sz="4" w:space="0" w:color="000000"/>
              <w:left w:val="single" w:sz="4" w:space="0" w:color="000000"/>
              <w:bottom w:val="single" w:sz="4" w:space="0" w:color="000000"/>
              <w:right w:val="single" w:sz="4" w:space="0" w:color="000000"/>
            </w:tcBorders>
            <w:hideMark/>
          </w:tcPr>
          <w:p w:rsidR="004D2C40" w:rsidRDefault="004D2C40">
            <w:pPr>
              <w:ind w:left="40"/>
              <w:rPr>
                <w:rFonts w:ascii="Times New Roman" w:eastAsia="Times New Roman" w:hAnsi="Times New Roman" w:cs="Times New Roman"/>
                <w:sz w:val="20"/>
                <w:szCs w:val="20"/>
              </w:rPr>
            </w:pPr>
            <w:r>
              <w:rPr>
                <w:sz w:val="20"/>
                <w:szCs w:val="20"/>
              </w:rPr>
              <w:t>Диск колесный 3160-3101015 /К16/ «Люкс»</w:t>
            </w:r>
          </w:p>
        </w:tc>
        <w:tc>
          <w:tcPr>
            <w:tcW w:w="733" w:type="dxa"/>
            <w:tcBorders>
              <w:top w:val="single" w:sz="4" w:space="0" w:color="000000"/>
              <w:left w:val="single" w:sz="4" w:space="0" w:color="000000"/>
              <w:bottom w:val="single" w:sz="4" w:space="0" w:color="000000"/>
              <w:right w:val="single" w:sz="4" w:space="0" w:color="000000"/>
            </w:tcBorders>
            <w:hideMark/>
          </w:tcPr>
          <w:p w:rsidR="004D2C40" w:rsidRDefault="004D2C40">
            <w:pPr>
              <w:ind w:left="58"/>
              <w:jc w:val="center"/>
              <w:rPr>
                <w:rFonts w:ascii="Times New Roman" w:eastAsia="Times New Roman" w:hAnsi="Times New Roman" w:cs="Times New Roman"/>
                <w:sz w:val="20"/>
                <w:szCs w:val="20"/>
              </w:rPr>
            </w:pPr>
            <w:r>
              <w:rPr>
                <w:sz w:val="20"/>
                <w:szCs w:val="20"/>
              </w:rPr>
              <w:t>4</w:t>
            </w:r>
          </w:p>
        </w:tc>
        <w:tc>
          <w:tcPr>
            <w:tcW w:w="704" w:type="dxa"/>
            <w:tcBorders>
              <w:top w:val="single" w:sz="4" w:space="0" w:color="000000"/>
              <w:left w:val="single" w:sz="4" w:space="0" w:color="000000"/>
              <w:bottom w:val="single" w:sz="4" w:space="0" w:color="000000"/>
              <w:right w:val="single" w:sz="4" w:space="0" w:color="000000"/>
            </w:tcBorders>
            <w:hideMark/>
          </w:tcPr>
          <w:p w:rsidR="004D2C40" w:rsidRDefault="004D2C40">
            <w:pPr>
              <w:ind w:left="60"/>
              <w:jc w:val="center"/>
              <w:rPr>
                <w:rFonts w:ascii="Times New Roman" w:eastAsia="Times New Roman" w:hAnsi="Times New Roman" w:cs="Times New Roman"/>
                <w:sz w:val="20"/>
                <w:szCs w:val="20"/>
              </w:rPr>
            </w:pPr>
            <w:r>
              <w:rPr>
                <w:sz w:val="20"/>
                <w:szCs w:val="20"/>
              </w:rPr>
              <w:t>шт.</w:t>
            </w:r>
          </w:p>
        </w:tc>
      </w:tr>
    </w:tbl>
    <w:p w:rsidR="004D2C40" w:rsidRDefault="004D2C40" w:rsidP="004D2C40">
      <w:pPr>
        <w:autoSpaceDE w:val="0"/>
        <w:autoSpaceDN w:val="0"/>
        <w:adjustRightInd w:val="0"/>
        <w:ind w:firstLine="540"/>
        <w:jc w:val="both"/>
        <w:rPr>
          <w:rFonts w:eastAsia="Times New Roman"/>
          <w:sz w:val="26"/>
          <w:szCs w:val="26"/>
        </w:rPr>
      </w:pPr>
    </w:p>
    <w:p w:rsidR="004D2C40" w:rsidRDefault="004D2C40" w:rsidP="004D2C40">
      <w:pPr>
        <w:pStyle w:val="2"/>
        <w:spacing w:before="0" w:after="0"/>
        <w:ind w:firstLine="709"/>
        <w:jc w:val="both"/>
        <w:rPr>
          <w:sz w:val="26"/>
          <w:szCs w:val="26"/>
        </w:rPr>
      </w:pPr>
      <w:r>
        <w:rPr>
          <w:rFonts w:ascii="Times New Roman" w:hAnsi="Times New Roman"/>
          <w:b w:val="0"/>
          <w:i w:val="0"/>
          <w:sz w:val="26"/>
          <w:szCs w:val="26"/>
        </w:rPr>
        <w:lastRenderedPageBreak/>
        <w:t>При изучении Технического задания Документации</w:t>
      </w:r>
      <w:r>
        <w:rPr>
          <w:rFonts w:ascii="Times New Roman" w:hAnsi="Times New Roman"/>
          <w:b w:val="0"/>
          <w:i w:val="0"/>
          <w:sz w:val="26"/>
          <w:szCs w:val="26"/>
          <w:lang w:val="ru-RU"/>
        </w:rPr>
        <w:t>,</w:t>
      </w:r>
      <w:r>
        <w:rPr>
          <w:rFonts w:ascii="Times New Roman" w:hAnsi="Times New Roman"/>
          <w:b w:val="0"/>
          <w:i w:val="0"/>
          <w:sz w:val="26"/>
          <w:szCs w:val="26"/>
        </w:rPr>
        <w:t xml:space="preserve"> Комиссией Еврейского УФАС России установлено, что ОГБУЗ «Ленинская ЦРБ»</w:t>
      </w:r>
      <w:r>
        <w:rPr>
          <w:rFonts w:ascii="Times New Roman" w:hAnsi="Times New Roman"/>
          <w:b w:val="0"/>
          <w:i w:val="0"/>
          <w:sz w:val="26"/>
          <w:szCs w:val="26"/>
          <w:lang w:val="ru-RU"/>
        </w:rPr>
        <w:t xml:space="preserve"> </w:t>
      </w:r>
      <w:r>
        <w:rPr>
          <w:rFonts w:ascii="Times New Roman" w:hAnsi="Times New Roman"/>
          <w:b w:val="0"/>
          <w:i w:val="0"/>
          <w:sz w:val="26"/>
          <w:szCs w:val="26"/>
        </w:rPr>
        <w:t>в описание объекта закупки включены требования в отношении наименование места происхождения товара, наименование производителя</w:t>
      </w:r>
      <w:r>
        <w:rPr>
          <w:rFonts w:ascii="Times New Roman" w:hAnsi="Times New Roman"/>
          <w:b w:val="0"/>
          <w:i w:val="0"/>
          <w:sz w:val="26"/>
          <w:szCs w:val="26"/>
          <w:lang w:val="ru-RU"/>
        </w:rPr>
        <w:t xml:space="preserve">, товарных знаков </w:t>
      </w:r>
      <w:r>
        <w:rPr>
          <w:rFonts w:ascii="Times New Roman" w:hAnsi="Times New Roman"/>
          <w:b w:val="0"/>
          <w:i w:val="0"/>
          <w:sz w:val="26"/>
          <w:szCs w:val="26"/>
        </w:rPr>
        <w:t>(</w:t>
      </w:r>
      <w:r>
        <w:rPr>
          <w:rFonts w:ascii="Times New Roman" w:hAnsi="Times New Roman"/>
          <w:b w:val="0"/>
          <w:bCs w:val="0"/>
          <w:i w:val="0"/>
          <w:sz w:val="26"/>
          <w:szCs w:val="26"/>
          <w:lang w:val="ru-RU"/>
        </w:rPr>
        <w:t xml:space="preserve">Россия; г. </w:t>
      </w:r>
      <w:proofErr w:type="gramStart"/>
      <w:r>
        <w:rPr>
          <w:rFonts w:ascii="Times New Roman" w:hAnsi="Times New Roman"/>
          <w:b w:val="0"/>
          <w:bCs w:val="0"/>
          <w:i w:val="0"/>
          <w:sz w:val="26"/>
          <w:szCs w:val="26"/>
          <w:lang w:val="ru-RU"/>
        </w:rPr>
        <w:t xml:space="preserve">Саранск;                       г. Борисов; </w:t>
      </w:r>
      <w:r>
        <w:rPr>
          <w:rFonts w:ascii="Times New Roman" w:hAnsi="Times New Roman"/>
          <w:b w:val="0"/>
          <w:i w:val="0"/>
          <w:sz w:val="26"/>
          <w:szCs w:val="26"/>
        </w:rPr>
        <w:t xml:space="preserve">АДС - </w:t>
      </w:r>
      <w:r>
        <w:rPr>
          <w:rFonts w:ascii="Times New Roman" w:hAnsi="Times New Roman"/>
          <w:b w:val="0"/>
          <w:i w:val="0"/>
          <w:sz w:val="26"/>
          <w:szCs w:val="26"/>
          <w:lang w:val="ru-RU"/>
        </w:rPr>
        <w:t xml:space="preserve"> </w:t>
      </w:r>
      <w:hyperlink r:id="rId19" w:tgtFrame="_blank" w:history="1">
        <w:r>
          <w:rPr>
            <w:rStyle w:val="a8"/>
            <w:rFonts w:ascii="Times New Roman" w:hAnsi="Times New Roman"/>
            <w:b w:val="0"/>
            <w:i w:val="0"/>
            <w:sz w:val="26"/>
            <w:szCs w:val="26"/>
          </w:rPr>
          <w:t xml:space="preserve">ОАО </w:t>
        </w:r>
        <w:r>
          <w:rPr>
            <w:rStyle w:val="a8"/>
            <w:rFonts w:ascii="Times New Roman" w:hAnsi="Times New Roman"/>
            <w:b w:val="0"/>
            <w:i w:val="0"/>
            <w:sz w:val="26"/>
            <w:szCs w:val="26"/>
            <w:lang w:val="ru-RU"/>
          </w:rPr>
          <w:t>«</w:t>
        </w:r>
        <w:proofErr w:type="spellStart"/>
        <w:r>
          <w:rPr>
            <w:rStyle w:val="a8"/>
            <w:rFonts w:ascii="Times New Roman" w:hAnsi="Times New Roman"/>
            <w:b w:val="0"/>
            <w:i w:val="0"/>
            <w:sz w:val="26"/>
            <w:szCs w:val="26"/>
          </w:rPr>
          <w:t>Автодеталь-Сервис</w:t>
        </w:r>
        <w:proofErr w:type="spellEnd"/>
      </w:hyperlink>
      <w:r>
        <w:rPr>
          <w:rFonts w:ascii="Times New Roman" w:hAnsi="Times New Roman"/>
          <w:b w:val="0"/>
          <w:i w:val="0"/>
          <w:sz w:val="26"/>
          <w:szCs w:val="26"/>
          <w:lang w:val="ru-RU"/>
        </w:rPr>
        <w:t xml:space="preserve">»; </w:t>
      </w:r>
      <w:proofErr w:type="spellStart"/>
      <w:r>
        <w:rPr>
          <w:rFonts w:ascii="Times New Roman" w:hAnsi="Times New Roman"/>
          <w:b w:val="0"/>
          <w:i w:val="0"/>
          <w:sz w:val="26"/>
          <w:szCs w:val="26"/>
          <w:lang w:val="ru-RU"/>
        </w:rPr>
        <w:t>Фенокс</w:t>
      </w:r>
      <w:proofErr w:type="spellEnd"/>
      <w:r>
        <w:rPr>
          <w:rFonts w:ascii="Times New Roman" w:hAnsi="Times New Roman"/>
          <w:b w:val="0"/>
          <w:i w:val="0"/>
          <w:sz w:val="26"/>
          <w:szCs w:val="26"/>
          <w:lang w:val="ru-RU"/>
        </w:rPr>
        <w:t xml:space="preserve"> - </w:t>
      </w:r>
      <w:r>
        <w:rPr>
          <w:rFonts w:ascii="Times New Roman" w:hAnsi="Times New Roman"/>
          <w:b w:val="0"/>
          <w:bCs w:val="0"/>
          <w:i w:val="0"/>
          <w:sz w:val="26"/>
          <w:szCs w:val="26"/>
        </w:rPr>
        <w:t xml:space="preserve">FENOX </w:t>
      </w:r>
      <w:proofErr w:type="spellStart"/>
      <w:r>
        <w:rPr>
          <w:rFonts w:ascii="Times New Roman" w:hAnsi="Times New Roman"/>
          <w:b w:val="0"/>
          <w:bCs w:val="0"/>
          <w:i w:val="0"/>
          <w:sz w:val="26"/>
          <w:szCs w:val="26"/>
        </w:rPr>
        <w:t>Global</w:t>
      </w:r>
      <w:proofErr w:type="spellEnd"/>
      <w:r>
        <w:rPr>
          <w:rFonts w:ascii="Times New Roman" w:hAnsi="Times New Roman"/>
          <w:b w:val="0"/>
          <w:bCs w:val="0"/>
          <w:i w:val="0"/>
          <w:sz w:val="26"/>
          <w:szCs w:val="26"/>
        </w:rPr>
        <w:t xml:space="preserve"> </w:t>
      </w:r>
      <w:proofErr w:type="spellStart"/>
      <w:r>
        <w:rPr>
          <w:rFonts w:ascii="Times New Roman" w:hAnsi="Times New Roman"/>
          <w:b w:val="0"/>
          <w:bCs w:val="0"/>
          <w:i w:val="0"/>
          <w:sz w:val="26"/>
          <w:szCs w:val="26"/>
        </w:rPr>
        <w:t>Group</w:t>
      </w:r>
      <w:proofErr w:type="spellEnd"/>
      <w:r>
        <w:rPr>
          <w:rFonts w:ascii="Times New Roman" w:hAnsi="Times New Roman"/>
          <w:b w:val="0"/>
          <w:bCs w:val="0"/>
          <w:i w:val="0"/>
          <w:sz w:val="26"/>
          <w:szCs w:val="26"/>
          <w:lang w:val="ru-RU"/>
        </w:rPr>
        <w:t xml:space="preserve">; УМЗ – </w:t>
      </w:r>
      <w:r>
        <w:rPr>
          <w:rFonts w:ascii="Times New Roman" w:hAnsi="Times New Roman"/>
          <w:b w:val="0"/>
          <w:i w:val="0"/>
          <w:sz w:val="26"/>
          <w:szCs w:val="26"/>
        </w:rPr>
        <w:t>ОАО «Ульяновский моторный завод»</w:t>
      </w:r>
      <w:r>
        <w:rPr>
          <w:rFonts w:ascii="Times New Roman" w:hAnsi="Times New Roman"/>
          <w:b w:val="0"/>
          <w:bCs w:val="0"/>
          <w:i w:val="0"/>
          <w:sz w:val="26"/>
          <w:szCs w:val="26"/>
          <w:lang w:val="ru-RU"/>
        </w:rPr>
        <w:t xml:space="preserve">;  УАЗ  - </w:t>
      </w:r>
      <w:r>
        <w:rPr>
          <w:rFonts w:ascii="Times New Roman" w:hAnsi="Times New Roman"/>
          <w:b w:val="0"/>
          <w:i w:val="0"/>
          <w:sz w:val="26"/>
          <w:szCs w:val="26"/>
        </w:rPr>
        <w:t xml:space="preserve">ОАО </w:t>
      </w:r>
      <w:r>
        <w:rPr>
          <w:rFonts w:ascii="Times New Roman" w:hAnsi="Times New Roman"/>
          <w:b w:val="0"/>
          <w:i w:val="0"/>
          <w:sz w:val="26"/>
          <w:szCs w:val="26"/>
          <w:lang w:val="ru-RU"/>
        </w:rPr>
        <w:t>«</w:t>
      </w:r>
      <w:r>
        <w:rPr>
          <w:rFonts w:ascii="Times New Roman" w:hAnsi="Times New Roman"/>
          <w:b w:val="0"/>
          <w:i w:val="0"/>
          <w:sz w:val="26"/>
          <w:szCs w:val="26"/>
        </w:rPr>
        <w:t>Ульяновский автомобильный завод</w:t>
      </w:r>
      <w:r>
        <w:rPr>
          <w:rFonts w:ascii="Times New Roman" w:hAnsi="Times New Roman"/>
          <w:b w:val="0"/>
          <w:bCs w:val="0"/>
          <w:i w:val="0"/>
          <w:sz w:val="26"/>
          <w:szCs w:val="26"/>
          <w:lang w:val="ru-RU"/>
        </w:rPr>
        <w:t>» и др.)</w:t>
      </w:r>
      <w:proofErr w:type="gramEnd"/>
    </w:p>
    <w:p w:rsidR="004D2C40" w:rsidRDefault="004D2C40" w:rsidP="004D2C40">
      <w:pPr>
        <w:autoSpaceDE w:val="0"/>
        <w:autoSpaceDN w:val="0"/>
        <w:adjustRightInd w:val="0"/>
        <w:ind w:firstLine="709"/>
        <w:jc w:val="both"/>
        <w:rPr>
          <w:sz w:val="26"/>
          <w:szCs w:val="26"/>
        </w:rPr>
      </w:pPr>
      <w:r>
        <w:rPr>
          <w:sz w:val="26"/>
          <w:szCs w:val="26"/>
        </w:rPr>
        <w:t>При этом</w:t>
      </w:r>
      <w:proofErr w:type="gramStart"/>
      <w:r>
        <w:rPr>
          <w:sz w:val="26"/>
          <w:szCs w:val="26"/>
        </w:rPr>
        <w:t>,</w:t>
      </w:r>
      <w:proofErr w:type="gramEnd"/>
      <w:r>
        <w:rPr>
          <w:sz w:val="26"/>
          <w:szCs w:val="26"/>
        </w:rPr>
        <w:t xml:space="preserve"> в Техническом задании Документации к запасным частям не установлены функциональные, технические и качественные характеристики, а также наименования моделей автомобилей, для которых закупаются запасные части.</w:t>
      </w:r>
    </w:p>
    <w:p w:rsidR="004D2C40" w:rsidRDefault="004D2C40" w:rsidP="004D2C40">
      <w:pPr>
        <w:autoSpaceDE w:val="0"/>
        <w:autoSpaceDN w:val="0"/>
        <w:adjustRightInd w:val="0"/>
        <w:ind w:firstLine="709"/>
        <w:jc w:val="both"/>
        <w:rPr>
          <w:sz w:val="26"/>
          <w:szCs w:val="26"/>
        </w:rPr>
      </w:pPr>
      <w:r>
        <w:rPr>
          <w:sz w:val="26"/>
          <w:szCs w:val="26"/>
        </w:rPr>
        <w:t xml:space="preserve">Кроме того из Технического задания Документации не следует, что закупаемые автомобильные запчасти закупаются для обеспечения полной совместимости и взаимодействия с уже </w:t>
      </w:r>
      <w:proofErr w:type="gramStart"/>
      <w:r>
        <w:rPr>
          <w:sz w:val="26"/>
          <w:szCs w:val="26"/>
        </w:rPr>
        <w:t>использующимся</w:t>
      </w:r>
      <w:proofErr w:type="gramEnd"/>
      <w:r>
        <w:rPr>
          <w:sz w:val="26"/>
          <w:szCs w:val="26"/>
        </w:rPr>
        <w:t xml:space="preserve"> транспортными средствами ОГБУЗ «Ленинская ЦРБ», в соответствии с технической документацией на транспортные средства.</w:t>
      </w:r>
    </w:p>
    <w:p w:rsidR="004D2C40" w:rsidRDefault="004D2C40" w:rsidP="004D2C40">
      <w:pPr>
        <w:autoSpaceDE w:val="0"/>
        <w:autoSpaceDN w:val="0"/>
        <w:adjustRightInd w:val="0"/>
        <w:ind w:firstLine="709"/>
        <w:jc w:val="both"/>
        <w:rPr>
          <w:sz w:val="26"/>
          <w:szCs w:val="26"/>
        </w:rPr>
      </w:pPr>
      <w:r>
        <w:rPr>
          <w:sz w:val="26"/>
          <w:szCs w:val="26"/>
        </w:rPr>
        <w:t xml:space="preserve">Таким образом, </w:t>
      </w:r>
      <w:r>
        <w:rPr>
          <w:sz w:val="26"/>
          <w:szCs w:val="26"/>
          <w:lang w:eastAsia="ar-SA"/>
        </w:rPr>
        <w:t xml:space="preserve">вышеуказанные действия </w:t>
      </w:r>
      <w:r>
        <w:rPr>
          <w:sz w:val="26"/>
          <w:szCs w:val="26"/>
        </w:rPr>
        <w:t>ОГБУЗ «</w:t>
      </w:r>
      <w:proofErr w:type="gramStart"/>
      <w:r>
        <w:rPr>
          <w:sz w:val="26"/>
          <w:szCs w:val="26"/>
        </w:rPr>
        <w:t>Ленинская</w:t>
      </w:r>
      <w:proofErr w:type="gramEnd"/>
      <w:r>
        <w:rPr>
          <w:sz w:val="26"/>
          <w:szCs w:val="26"/>
        </w:rPr>
        <w:t xml:space="preserve"> ЦРБ»</w:t>
      </w:r>
      <w:r>
        <w:rPr>
          <w:sz w:val="26"/>
          <w:szCs w:val="26"/>
          <w:lang w:eastAsia="ar-SA"/>
        </w:rPr>
        <w:t xml:space="preserve"> </w:t>
      </w:r>
      <w:r>
        <w:rPr>
          <w:sz w:val="26"/>
          <w:szCs w:val="26"/>
        </w:rPr>
        <w:t>нарушают п. 1 ч. 1  ст. 33, п. 1 ч. 1 ст. 64  Закона о контрактной системе, а именно: ОГБУЗ «</w:t>
      </w:r>
      <w:proofErr w:type="gramStart"/>
      <w:r>
        <w:rPr>
          <w:sz w:val="26"/>
          <w:szCs w:val="26"/>
        </w:rPr>
        <w:t>Ленинская</w:t>
      </w:r>
      <w:proofErr w:type="gramEnd"/>
      <w:r>
        <w:rPr>
          <w:sz w:val="26"/>
          <w:szCs w:val="26"/>
        </w:rPr>
        <w:t xml:space="preserve"> ЦРБ» в п. 15.1 раздела 15 Технического задания Документации в описание объекта закупки включены указания в отношении товарных знаков, наименование места происхождения товара, наименование производителя, что влечет за собой ограничение количества участников закупки.</w:t>
      </w:r>
    </w:p>
    <w:p w:rsidR="004D2C40" w:rsidRDefault="004D2C40" w:rsidP="004D2C40">
      <w:pPr>
        <w:tabs>
          <w:tab w:val="left" w:pos="709"/>
          <w:tab w:val="left" w:pos="851"/>
        </w:tabs>
        <w:ind w:right="-2"/>
        <w:jc w:val="both"/>
        <w:rPr>
          <w:sz w:val="26"/>
          <w:szCs w:val="26"/>
        </w:rPr>
      </w:pPr>
      <w:r>
        <w:rPr>
          <w:sz w:val="26"/>
          <w:szCs w:val="26"/>
        </w:rPr>
        <w:tab/>
        <w:t>Жалоб</w:t>
      </w:r>
      <w:proofErr w:type="gramStart"/>
      <w:r>
        <w:rPr>
          <w:sz w:val="26"/>
          <w:szCs w:val="26"/>
        </w:rPr>
        <w:t>а</w:t>
      </w:r>
      <w:bookmarkStart w:id="0" w:name="_GoBack"/>
      <w:bookmarkEnd w:id="0"/>
      <w:r>
        <w:rPr>
          <w:sz w:val="26"/>
          <w:szCs w:val="26"/>
        </w:rPr>
        <w:t xml:space="preserve"> ООО</w:t>
      </w:r>
      <w:proofErr w:type="gramEnd"/>
      <w:r>
        <w:rPr>
          <w:sz w:val="26"/>
          <w:szCs w:val="26"/>
        </w:rPr>
        <w:t xml:space="preserve"> «ГОССНАБ» на действия государственного заказчика – ОГБУЗ «Ленинская ЦРБ»</w:t>
      </w:r>
      <w:r>
        <w:rPr>
          <w:sz w:val="26"/>
          <w:szCs w:val="26"/>
          <w:lang w:eastAsia="ar-SA"/>
        </w:rPr>
        <w:t xml:space="preserve"> </w:t>
      </w:r>
      <w:r>
        <w:rPr>
          <w:sz w:val="26"/>
          <w:szCs w:val="26"/>
        </w:rPr>
        <w:t xml:space="preserve"> при осуществлении закупки для государственных нужд, путем проведения электронного аукциона, объектом которого является: «Поставка автомобильных запчастей для нужд Областного государственного бюджетного учреждения здравоохранения «Ленинская центральная районная больница» на 2017 год» (извещение от 18.07.2017  № 0378300011717000069) признана обоснованной.</w:t>
      </w:r>
    </w:p>
    <w:p w:rsidR="004D2C40" w:rsidRDefault="004D2C40" w:rsidP="004D2C40">
      <w:pPr>
        <w:tabs>
          <w:tab w:val="left" w:pos="709"/>
          <w:tab w:val="left" w:pos="851"/>
        </w:tabs>
        <w:jc w:val="both"/>
        <w:rPr>
          <w:sz w:val="26"/>
          <w:szCs w:val="26"/>
        </w:rPr>
      </w:pPr>
      <w:r>
        <w:rPr>
          <w:sz w:val="26"/>
          <w:szCs w:val="26"/>
        </w:rPr>
        <w:tab/>
        <w:t>Выдано предписание для устранения вышеуказанных нарушений.</w:t>
      </w:r>
    </w:p>
    <w:p w:rsidR="004D2C40" w:rsidRDefault="004D2C40" w:rsidP="004D2C40">
      <w:pPr>
        <w:tabs>
          <w:tab w:val="left" w:pos="709"/>
          <w:tab w:val="left" w:pos="851"/>
        </w:tabs>
        <w:ind w:right="-2"/>
        <w:jc w:val="both"/>
        <w:rPr>
          <w:sz w:val="26"/>
          <w:szCs w:val="26"/>
        </w:rPr>
      </w:pPr>
    </w:p>
    <w:p w:rsidR="007C0E42" w:rsidRDefault="007C0E42" w:rsidP="007802D9">
      <w:pPr>
        <w:ind w:firstLine="708"/>
        <w:jc w:val="both"/>
        <w:rPr>
          <w:rFonts w:ascii="Times New Roman" w:hAnsi="Times New Roman" w:cs="Times New Roman"/>
          <w:sz w:val="28"/>
          <w:szCs w:val="28"/>
        </w:rPr>
      </w:pPr>
    </w:p>
    <w:p w:rsidR="007C0E42" w:rsidRDefault="007C0E42" w:rsidP="007802D9">
      <w:pPr>
        <w:ind w:firstLine="708"/>
        <w:jc w:val="both"/>
        <w:rPr>
          <w:rFonts w:ascii="Times New Roman" w:hAnsi="Times New Roman" w:cs="Times New Roman"/>
          <w:sz w:val="28"/>
          <w:szCs w:val="28"/>
        </w:rPr>
      </w:pPr>
      <w:r>
        <w:rPr>
          <w:rFonts w:ascii="Times New Roman" w:hAnsi="Times New Roman" w:cs="Times New Roman"/>
          <w:sz w:val="28"/>
          <w:szCs w:val="28"/>
        </w:rPr>
        <w:t>21 декабря 2017 года Президент</w:t>
      </w:r>
      <w:r w:rsidR="00920FA3">
        <w:rPr>
          <w:rFonts w:ascii="Times New Roman" w:hAnsi="Times New Roman" w:cs="Times New Roman"/>
          <w:sz w:val="28"/>
          <w:szCs w:val="28"/>
        </w:rPr>
        <w:t>ом</w:t>
      </w:r>
      <w:r>
        <w:rPr>
          <w:rFonts w:ascii="Times New Roman" w:hAnsi="Times New Roman" w:cs="Times New Roman"/>
          <w:sz w:val="28"/>
          <w:szCs w:val="28"/>
        </w:rPr>
        <w:t xml:space="preserve"> Р</w:t>
      </w:r>
      <w:r w:rsidR="00920FA3">
        <w:rPr>
          <w:rFonts w:ascii="Times New Roman" w:hAnsi="Times New Roman" w:cs="Times New Roman"/>
          <w:sz w:val="28"/>
          <w:szCs w:val="28"/>
        </w:rPr>
        <w:t xml:space="preserve">Ф подписан Указ «Об основных направлениях государственной политики по развитию конкуренции», где п. 1 постановил: «Считать активное содействие развитию конкуренции в РФ приоритетным направлением деятельности Президента РФ, Федерального Собрания РФ, Правительства РФ, Центрального банка РФ, федеральных </w:t>
      </w:r>
      <w:r w:rsidR="00920FA3">
        <w:rPr>
          <w:rFonts w:ascii="Times New Roman" w:hAnsi="Times New Roman" w:cs="Times New Roman"/>
          <w:sz w:val="28"/>
          <w:szCs w:val="28"/>
        </w:rPr>
        <w:lastRenderedPageBreak/>
        <w:t>органов исполнительной власти, законодательных (представительных) и исполнительных органов государственной власти субъектов РФ, а также органов местного самоуправления</w:t>
      </w:r>
      <w:r w:rsidR="00C450B3">
        <w:rPr>
          <w:rFonts w:ascii="Times New Roman" w:hAnsi="Times New Roman" w:cs="Times New Roman"/>
          <w:sz w:val="28"/>
          <w:szCs w:val="28"/>
        </w:rPr>
        <w:t>.</w:t>
      </w:r>
    </w:p>
    <w:p w:rsidR="00C450B3" w:rsidRDefault="00C450B3" w:rsidP="007802D9">
      <w:pPr>
        <w:ind w:firstLine="708"/>
        <w:jc w:val="both"/>
        <w:rPr>
          <w:rFonts w:ascii="Times New Roman" w:hAnsi="Times New Roman" w:cs="Times New Roman"/>
          <w:sz w:val="28"/>
          <w:szCs w:val="28"/>
        </w:rPr>
      </w:pPr>
      <w:r>
        <w:rPr>
          <w:rFonts w:ascii="Times New Roman" w:hAnsi="Times New Roman" w:cs="Times New Roman"/>
          <w:sz w:val="28"/>
          <w:szCs w:val="28"/>
        </w:rPr>
        <w:t>Указ призван обеспечить во всех отраслях экономики нашей страны, за исключением сфер деятельности субъектов естественных монополий и организаций оборонно-промышленного комплекса, присутствия не менее трех хозяйствующих субъектов, не менее чем один из которых относится к частному бизнесу.</w:t>
      </w:r>
    </w:p>
    <w:p w:rsidR="00C450B3" w:rsidRDefault="00C450B3" w:rsidP="007802D9">
      <w:pPr>
        <w:ind w:firstLine="708"/>
        <w:jc w:val="both"/>
        <w:rPr>
          <w:rFonts w:ascii="Times New Roman" w:hAnsi="Times New Roman" w:cs="Times New Roman"/>
          <w:sz w:val="28"/>
          <w:szCs w:val="28"/>
        </w:rPr>
      </w:pPr>
      <w:r>
        <w:rPr>
          <w:rFonts w:ascii="Times New Roman" w:hAnsi="Times New Roman" w:cs="Times New Roman"/>
          <w:sz w:val="28"/>
          <w:szCs w:val="28"/>
        </w:rPr>
        <w:t xml:space="preserve">Кроме того, документ предусматривает снижение количества нарушений антимонопольного законодательства со стороны органов </w:t>
      </w:r>
      <w:proofErr w:type="spellStart"/>
      <w:r>
        <w:rPr>
          <w:rFonts w:ascii="Times New Roman" w:hAnsi="Times New Roman" w:cs="Times New Roman"/>
          <w:sz w:val="28"/>
          <w:szCs w:val="28"/>
        </w:rPr>
        <w:t>влсти</w:t>
      </w:r>
      <w:proofErr w:type="spellEnd"/>
      <w:r>
        <w:rPr>
          <w:rFonts w:ascii="Times New Roman" w:hAnsi="Times New Roman" w:cs="Times New Roman"/>
          <w:sz w:val="28"/>
          <w:szCs w:val="28"/>
        </w:rPr>
        <w:t xml:space="preserve"> к 2020 г. не менее чем в 2 раза по сравнению с 2017 г. и увеличение на 18% закупок у малого и среднего предпринимательства государственными и муниципальными заказчиками и госкомпаниями.</w:t>
      </w:r>
    </w:p>
    <w:p w:rsidR="00C450B3" w:rsidRDefault="00C450B3" w:rsidP="007802D9">
      <w:pPr>
        <w:ind w:firstLine="708"/>
        <w:jc w:val="both"/>
        <w:rPr>
          <w:rFonts w:ascii="Times New Roman" w:hAnsi="Times New Roman" w:cs="Times New Roman"/>
          <w:sz w:val="28"/>
          <w:szCs w:val="28"/>
        </w:rPr>
      </w:pPr>
      <w:r>
        <w:rPr>
          <w:rFonts w:ascii="Times New Roman" w:hAnsi="Times New Roman" w:cs="Times New Roman"/>
          <w:sz w:val="28"/>
          <w:szCs w:val="28"/>
        </w:rPr>
        <w:t>Для достижения этих целей и задач Указом Президента РФ утвержден Национальный план развития конкуренции на 2018-2020 годы. Он направлен на снижение доли государственного участия в конкурентных сферах экономической деятельности, в том числе ограничение создания унитарных предприятий, реформу тарифного регулирования, эффективное предупреждение и пресечение антимонопольных нарушений, приводящих к ограничению и устранению конкуренции на товарных рынках, и поддержку предпринимательской инициативы, включая развитие малого и среднего бизнеса.</w:t>
      </w:r>
    </w:p>
    <w:p w:rsidR="00C450B3" w:rsidRPr="007C0E42" w:rsidRDefault="00C450B3" w:rsidP="007802D9">
      <w:pPr>
        <w:ind w:firstLine="708"/>
        <w:jc w:val="both"/>
        <w:rPr>
          <w:rFonts w:ascii="Times New Roman" w:hAnsi="Times New Roman" w:cs="Times New Roman"/>
          <w:sz w:val="28"/>
          <w:szCs w:val="28"/>
        </w:rPr>
      </w:pPr>
      <w:r>
        <w:rPr>
          <w:rFonts w:ascii="Times New Roman" w:hAnsi="Times New Roman" w:cs="Times New Roman"/>
          <w:sz w:val="28"/>
          <w:szCs w:val="28"/>
        </w:rPr>
        <w:t>Работа у</w:t>
      </w:r>
      <w:r w:rsidR="00C73989">
        <w:rPr>
          <w:rFonts w:ascii="Times New Roman" w:hAnsi="Times New Roman" w:cs="Times New Roman"/>
          <w:sz w:val="28"/>
          <w:szCs w:val="28"/>
        </w:rPr>
        <w:t>п</w:t>
      </w:r>
      <w:r>
        <w:rPr>
          <w:rFonts w:ascii="Times New Roman" w:hAnsi="Times New Roman" w:cs="Times New Roman"/>
          <w:sz w:val="28"/>
          <w:szCs w:val="28"/>
        </w:rPr>
        <w:t>равления</w:t>
      </w:r>
      <w:r w:rsidR="00C73989">
        <w:rPr>
          <w:rFonts w:ascii="Times New Roman" w:hAnsi="Times New Roman" w:cs="Times New Roman"/>
          <w:sz w:val="28"/>
          <w:szCs w:val="28"/>
        </w:rPr>
        <w:t xml:space="preserve"> в дальнейшем будет строиться с учетом изменяющегося законодательства. </w:t>
      </w:r>
      <w:r>
        <w:rPr>
          <w:rFonts w:ascii="Times New Roman" w:hAnsi="Times New Roman" w:cs="Times New Roman"/>
          <w:sz w:val="28"/>
          <w:szCs w:val="28"/>
        </w:rPr>
        <w:t xml:space="preserve"> </w:t>
      </w:r>
    </w:p>
    <w:p w:rsidR="007802D9" w:rsidRDefault="007802D9" w:rsidP="007802D9">
      <w:pPr>
        <w:ind w:firstLine="708"/>
        <w:jc w:val="both"/>
        <w:rPr>
          <w:rFonts w:ascii="Times New Roman" w:hAnsi="Times New Roman" w:cs="Times New Roman"/>
          <w:b/>
          <w:sz w:val="28"/>
          <w:szCs w:val="28"/>
        </w:rPr>
      </w:pPr>
    </w:p>
    <w:p w:rsidR="007802D9" w:rsidRPr="003D0DCC" w:rsidRDefault="007802D9" w:rsidP="003D0DCC">
      <w:pPr>
        <w:widowControl w:val="0"/>
        <w:autoSpaceDE w:val="0"/>
        <w:autoSpaceDN w:val="0"/>
        <w:adjustRightInd w:val="0"/>
        <w:ind w:firstLine="540"/>
        <w:jc w:val="both"/>
        <w:rPr>
          <w:rFonts w:ascii="Times New Roman" w:hAnsi="Times New Roman" w:cs="Times New Roman"/>
          <w:sz w:val="28"/>
          <w:szCs w:val="28"/>
        </w:rPr>
      </w:pPr>
    </w:p>
    <w:p w:rsidR="0058084B" w:rsidRPr="003D0DCC" w:rsidRDefault="0058084B" w:rsidP="0058084B">
      <w:pPr>
        <w:autoSpaceDE w:val="0"/>
        <w:autoSpaceDN w:val="0"/>
        <w:adjustRightInd w:val="0"/>
        <w:jc w:val="both"/>
        <w:rPr>
          <w:rFonts w:ascii="Times New Roman" w:hAnsi="Times New Roman" w:cs="Times New Roman"/>
          <w:bCs/>
          <w:sz w:val="28"/>
          <w:szCs w:val="28"/>
        </w:rPr>
      </w:pPr>
    </w:p>
    <w:sectPr w:rsidR="0058084B" w:rsidRPr="003D0DCC" w:rsidSect="008B549D">
      <w:headerReference w:type="even" r:id="rId20"/>
      <w:headerReference w:type="default" r:id="rId21"/>
      <w:footerReference w:type="even" r:id="rId22"/>
      <w:footerReference w:type="default" r:id="rId23"/>
      <w:headerReference w:type="first" r:id="rId24"/>
      <w:footerReference w:type="first" r:id="rId2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68D0" w:rsidRDefault="003A68D0" w:rsidP="007F1A2E">
      <w:pPr>
        <w:spacing w:after="0" w:line="240" w:lineRule="auto"/>
      </w:pPr>
      <w:r>
        <w:separator/>
      </w:r>
    </w:p>
  </w:endnote>
  <w:endnote w:type="continuationSeparator" w:id="0">
    <w:p w:rsidR="003A68D0" w:rsidRDefault="003A68D0" w:rsidP="007F1A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0B3" w:rsidRDefault="00C450B3">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0B3" w:rsidRDefault="00C450B3">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0B3" w:rsidRDefault="00C450B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68D0" w:rsidRDefault="003A68D0" w:rsidP="007F1A2E">
      <w:pPr>
        <w:spacing w:after="0" w:line="240" w:lineRule="auto"/>
      </w:pPr>
      <w:r>
        <w:separator/>
      </w:r>
    </w:p>
  </w:footnote>
  <w:footnote w:type="continuationSeparator" w:id="0">
    <w:p w:rsidR="003A68D0" w:rsidRDefault="003A68D0" w:rsidP="007F1A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0B3" w:rsidRDefault="00C450B3">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25044"/>
      <w:docPartObj>
        <w:docPartGallery w:val="Page Numbers (Top of Page)"/>
        <w:docPartUnique/>
      </w:docPartObj>
    </w:sdtPr>
    <w:sdtContent>
      <w:p w:rsidR="00C450B3" w:rsidRDefault="00902E4D">
        <w:pPr>
          <w:pStyle w:val="a4"/>
          <w:jc w:val="center"/>
        </w:pPr>
        <w:fldSimple w:instr=" PAGE   \* MERGEFORMAT ">
          <w:r w:rsidR="004D2C40">
            <w:rPr>
              <w:noProof/>
            </w:rPr>
            <w:t>14</w:t>
          </w:r>
        </w:fldSimple>
      </w:p>
    </w:sdtContent>
  </w:sdt>
  <w:p w:rsidR="00C450B3" w:rsidRDefault="00C450B3">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0B3" w:rsidRDefault="00C450B3">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596B78"/>
    <w:multiLevelType w:val="multilevel"/>
    <w:tmpl w:val="F6722B1E"/>
    <w:lvl w:ilvl="0">
      <w:start w:val="1"/>
      <w:numFmt w:val="decimal"/>
      <w:lvlText w:val="%1."/>
      <w:lvlJc w:val="left"/>
      <w:pPr>
        <w:tabs>
          <w:tab w:val="num" w:pos="720"/>
        </w:tabs>
        <w:ind w:left="720" w:hanging="360"/>
      </w:pPr>
      <w:rPr>
        <w:rFonts w:ascii="Times New Roman" w:eastAsia="Calibri"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7DC42B15"/>
    <w:multiLevelType w:val="hybridMultilevel"/>
    <w:tmpl w:val="40489E8C"/>
    <w:lvl w:ilvl="0" w:tplc="993E70DC">
      <w:start w:val="1"/>
      <w:numFmt w:val="decimal"/>
      <w:lvlText w:val="%1."/>
      <w:lvlJc w:val="left"/>
      <w:pPr>
        <w:ind w:left="97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CE6DB4"/>
    <w:rsid w:val="00255B77"/>
    <w:rsid w:val="002D54A8"/>
    <w:rsid w:val="003A68D0"/>
    <w:rsid w:val="003C0A80"/>
    <w:rsid w:val="003D0DCC"/>
    <w:rsid w:val="00447D73"/>
    <w:rsid w:val="004D2C40"/>
    <w:rsid w:val="0058084B"/>
    <w:rsid w:val="005F45C8"/>
    <w:rsid w:val="006C25D9"/>
    <w:rsid w:val="007802D9"/>
    <w:rsid w:val="007C0E42"/>
    <w:rsid w:val="007F1A2E"/>
    <w:rsid w:val="008B549D"/>
    <w:rsid w:val="00902E4D"/>
    <w:rsid w:val="00920FA3"/>
    <w:rsid w:val="00966BB5"/>
    <w:rsid w:val="00B04BA4"/>
    <w:rsid w:val="00BE0A31"/>
    <w:rsid w:val="00C41D92"/>
    <w:rsid w:val="00C450B3"/>
    <w:rsid w:val="00C73989"/>
    <w:rsid w:val="00CE50C2"/>
    <w:rsid w:val="00CE6DB4"/>
    <w:rsid w:val="00DF1478"/>
    <w:rsid w:val="00E030AF"/>
    <w:rsid w:val="00E37A35"/>
    <w:rsid w:val="00EC0F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49D"/>
  </w:style>
  <w:style w:type="paragraph" w:styleId="2">
    <w:name w:val="heading 2"/>
    <w:basedOn w:val="a"/>
    <w:next w:val="a"/>
    <w:link w:val="20"/>
    <w:uiPriority w:val="9"/>
    <w:semiHidden/>
    <w:unhideWhenUsed/>
    <w:qFormat/>
    <w:rsid w:val="004D2C40"/>
    <w:pPr>
      <w:keepNext/>
      <w:spacing w:before="240" w:after="60" w:line="240" w:lineRule="auto"/>
      <w:outlineLvl w:val="1"/>
    </w:pPr>
    <w:rPr>
      <w:rFonts w:ascii="Cambria" w:eastAsia="Times New Roman" w:hAnsi="Cambria" w:cs="Times New Roman"/>
      <w:b/>
      <w:bCs/>
      <w:i/>
      <w:iCs/>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List 2"/>
    <w:basedOn w:val="a"/>
    <w:rsid w:val="00B04BA4"/>
    <w:pPr>
      <w:spacing w:after="0" w:line="240" w:lineRule="auto"/>
      <w:ind w:left="566" w:hanging="283"/>
    </w:pPr>
    <w:rPr>
      <w:rFonts w:ascii="Times New Roman" w:eastAsia="Times New Roman" w:hAnsi="Times New Roman" w:cs="Times New Roman"/>
      <w:sz w:val="28"/>
      <w:szCs w:val="20"/>
      <w:lang w:eastAsia="ru-RU"/>
    </w:rPr>
  </w:style>
  <w:style w:type="paragraph" w:styleId="3">
    <w:name w:val="List 3"/>
    <w:basedOn w:val="a"/>
    <w:uiPriority w:val="99"/>
    <w:semiHidden/>
    <w:unhideWhenUsed/>
    <w:rsid w:val="003C0A80"/>
    <w:pPr>
      <w:ind w:left="849" w:hanging="283"/>
      <w:contextualSpacing/>
    </w:pPr>
  </w:style>
  <w:style w:type="character" w:customStyle="1" w:styleId="a3">
    <w:name w:val="Основной текст_"/>
    <w:link w:val="1"/>
    <w:rsid w:val="003C0A80"/>
    <w:rPr>
      <w:sz w:val="26"/>
      <w:szCs w:val="26"/>
      <w:shd w:val="clear" w:color="auto" w:fill="FFFFFF"/>
    </w:rPr>
  </w:style>
  <w:style w:type="paragraph" w:customStyle="1" w:styleId="1">
    <w:name w:val="Основной текст1"/>
    <w:basedOn w:val="a"/>
    <w:link w:val="a3"/>
    <w:rsid w:val="003C0A80"/>
    <w:pPr>
      <w:widowControl w:val="0"/>
      <w:shd w:val="clear" w:color="auto" w:fill="FFFFFF"/>
      <w:spacing w:after="0" w:line="322" w:lineRule="exact"/>
    </w:pPr>
    <w:rPr>
      <w:sz w:val="26"/>
      <w:szCs w:val="26"/>
    </w:rPr>
  </w:style>
  <w:style w:type="paragraph" w:styleId="a4">
    <w:name w:val="header"/>
    <w:basedOn w:val="a"/>
    <w:link w:val="a5"/>
    <w:uiPriority w:val="99"/>
    <w:unhideWhenUsed/>
    <w:rsid w:val="007F1A2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F1A2E"/>
  </w:style>
  <w:style w:type="paragraph" w:styleId="a6">
    <w:name w:val="footer"/>
    <w:basedOn w:val="a"/>
    <w:link w:val="a7"/>
    <w:uiPriority w:val="99"/>
    <w:semiHidden/>
    <w:unhideWhenUsed/>
    <w:rsid w:val="007F1A2E"/>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7F1A2E"/>
  </w:style>
  <w:style w:type="paragraph" w:styleId="22">
    <w:name w:val="Body Text 2"/>
    <w:basedOn w:val="a"/>
    <w:link w:val="23"/>
    <w:rsid w:val="007802D9"/>
    <w:pPr>
      <w:spacing w:after="0" w:line="240" w:lineRule="auto"/>
      <w:jc w:val="center"/>
    </w:pPr>
    <w:rPr>
      <w:rFonts w:ascii="Times New Roman" w:eastAsia="Times New Roman" w:hAnsi="Times New Roman" w:cs="Times New Roman"/>
      <w:sz w:val="28"/>
      <w:szCs w:val="20"/>
      <w:lang w:eastAsia="ru-RU"/>
    </w:rPr>
  </w:style>
  <w:style w:type="character" w:customStyle="1" w:styleId="23">
    <w:name w:val="Основной текст 2 Знак"/>
    <w:basedOn w:val="a0"/>
    <w:link w:val="22"/>
    <w:rsid w:val="007802D9"/>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semiHidden/>
    <w:rsid w:val="004D2C40"/>
    <w:rPr>
      <w:rFonts w:ascii="Cambria" w:eastAsia="Times New Roman" w:hAnsi="Cambria" w:cs="Times New Roman"/>
      <w:b/>
      <w:bCs/>
      <w:i/>
      <w:iCs/>
      <w:sz w:val="28"/>
      <w:szCs w:val="28"/>
      <w:lang/>
    </w:rPr>
  </w:style>
  <w:style w:type="character" w:styleId="a8">
    <w:name w:val="Hyperlink"/>
    <w:semiHidden/>
    <w:unhideWhenUsed/>
    <w:rsid w:val="004D2C40"/>
    <w:rPr>
      <w:color w:val="0000FF"/>
      <w:u w:val="single"/>
    </w:rPr>
  </w:style>
  <w:style w:type="character" w:customStyle="1" w:styleId="a9">
    <w:name w:val="Абзац списка Знак"/>
    <w:aliases w:val="ТЗ список Знак,Абзац списка литеральный Знак,List Paragraph Знак,Bullet List Знак,FooterText Знак,numbered Знак,Bullet 1 Знак,Use Case List Paragraph Знак"/>
    <w:link w:val="aa"/>
    <w:uiPriority w:val="34"/>
    <w:locked/>
    <w:rsid w:val="004D2C40"/>
    <w:rPr>
      <w:rFonts w:ascii="Times New Roman" w:eastAsia="Times New Roman" w:hAnsi="Times New Roman" w:cs="Times New Roman"/>
      <w:sz w:val="24"/>
      <w:szCs w:val="24"/>
      <w:lang w:eastAsia="ru-RU"/>
    </w:rPr>
  </w:style>
  <w:style w:type="paragraph" w:styleId="aa">
    <w:name w:val="List Paragraph"/>
    <w:aliases w:val="ТЗ список,Абзац списка литеральный,List Paragraph,Bullet List,FooterText,numbered,Bullet 1,Use Case List Paragraph"/>
    <w:basedOn w:val="a"/>
    <w:link w:val="a9"/>
    <w:uiPriority w:val="34"/>
    <w:qFormat/>
    <w:rsid w:val="004D2C40"/>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0pt">
    <w:name w:val="Основной текст + Интервал 0 pt"/>
    <w:rsid w:val="004D2C40"/>
    <w:rPr>
      <w:rFonts w:ascii="Calibri" w:eastAsia="Calibri" w:hAnsi="Calibri" w:cs="Calibri" w:hint="default"/>
      <w:spacing w:val="10"/>
      <w:sz w:val="17"/>
      <w:szCs w:val="17"/>
      <w:shd w:val="clear" w:color="auto" w:fill="FFFFFF"/>
    </w:rPr>
  </w:style>
</w:styles>
</file>

<file path=word/webSettings.xml><?xml version="1.0" encoding="utf-8"?>
<w:webSettings xmlns:r="http://schemas.openxmlformats.org/officeDocument/2006/relationships" xmlns:w="http://schemas.openxmlformats.org/wordprocessingml/2006/main">
  <w:divs>
    <w:div w:id="1621456014">
      <w:bodyDiv w:val="1"/>
      <w:marLeft w:val="0"/>
      <w:marRight w:val="0"/>
      <w:marTop w:val="0"/>
      <w:marBottom w:val="0"/>
      <w:divBdr>
        <w:top w:val="none" w:sz="0" w:space="0" w:color="auto"/>
        <w:left w:val="none" w:sz="0" w:space="0" w:color="auto"/>
        <w:bottom w:val="none" w:sz="0" w:space="0" w:color="auto"/>
        <w:right w:val="none" w:sz="0" w:space="0" w:color="auto"/>
      </w:divBdr>
    </w:div>
    <w:div w:id="2053847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B08B633A9EE962A7AF59F621392414BF2F2EB32D6C026E6E5E3366671F6E1F269CBA776B779071FX0D7A" TargetMode="External"/><Relationship Id="rId13" Type="http://schemas.openxmlformats.org/officeDocument/2006/relationships/hyperlink" Target="consultantplus://offline/ref=A8EC528C321BC302C5191F964C6AE1D1E0AA86AB067E71EF325AF570753CA724F3F22AD8BA6B52ADt9OAF" TargetMode="External"/><Relationship Id="rId18" Type="http://schemas.openxmlformats.org/officeDocument/2006/relationships/hyperlink" Target="consultantplus://offline/ref=5942745059E25A0A43F631E7DA17F8F72A6981D27D45A21EA47435B23E68619AC44B2344E24D5B5929QE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A8EC528C321BC302C5191F964C6AE1D1E0AA86AB067E71EF325AF570753CA724F3F22AD8BA6A56AFt9OFF" TargetMode="External"/><Relationship Id="rId17" Type="http://schemas.openxmlformats.org/officeDocument/2006/relationships/hyperlink" Target="consultantplus://offline/ref=5E921163179EE014870B42F26709D68C6EA3E517A1A3568127EEE25EE2C8786E918116EFE377B468cBJ1G"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onsultantplus://offline/ref=AE2DC56731627E7302AF2A93FDF8D64C50B38A2692FF0A4A380C9F013C2A7F6776DA8345803C4504NAB0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8EC528C321BC302C5191F964C6AE1D1E0AA86AB067E71EF325AF570753CA724F3F22AD8BA6A5DAEt9OBF"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consultantplus://offline/ref=A8EC528C321BC302C5191F964C6AE1D1E0AA86AB067E71EF325AF570753CA724F3F22ADEtBOEF" TargetMode="External"/><Relationship Id="rId23" Type="http://schemas.openxmlformats.org/officeDocument/2006/relationships/footer" Target="footer2.xml"/><Relationship Id="rId10" Type="http://schemas.openxmlformats.org/officeDocument/2006/relationships/hyperlink" Target="consultantplus://offline/ref=15C5E216C433F3813BEE7A363DBCB63AC58A163561B87065BF9CBF5CACD3AD10F2FF5C95FAF9A6A64Bl0G" TargetMode="External"/><Relationship Id="rId19" Type="http://schemas.openxmlformats.org/officeDocument/2006/relationships/hyperlink" Target="http://yandex.ru/clck/jsredir?from=yandex.ru%3Bsearch%2F%3Bweb%3B%3B&amp;text=&amp;etext=1492.htB9_ltjfQNb9E5x5W9RkfzqPKm7nwX1qsmFb0I8kCCTxx0uZ42L-KzGq5qVdOt-.f6242133ec810ca5382b1e9fa407e21399e49636&amp;uuid=&amp;state=PEtFfuTeVD5kpHnK9lio9QkU1tHIaqSGmpn3NHuF9ZhFjQYBkkoKi4vXwUIR8mZPbAfxQiuouLGmzhlj7XE6K1HsoPBrFPkoHmUHIRFpwflvljinSxPGDK1tbKnj7aKaU7v_wDQbgalfM1By1LlxNA,,&amp;&amp;cst=AiuY0DBWFJ5fN_r-AEszk_9mGETHhrUQve38ymdZdnCbHrnKzKt96ofcTfRz5T1zrCr2rPM5fMFKsVNw_f7amn9ukLVIhK0zSobES4N8pdWveeA9i9VnQiBI3jCQUk1HoE5_RI1p3ZRg5nNjrWBK-QEPaPTDbptlXE4rj1uVVwig8rDpmnEzTOXBplxK2s4VLCgSsy6Z3EXS0K_ffXH0Nk5JlMIc8tTYJ98yrAJj4W8HPFqF2E0ZjkRvi2_HNgDoZLknsMukPPd1mRNz1zhGedkhuFko1JDSQcSBxg6TtQnV4mv6_mnExPb_SrtIns9B&amp;data=UlNrNmk5WktYejR0eWJFYk1LdmtxZ3Y1OXREdmppaU10ZkxOZG54UElkUkI3UlRyYkU4bzlhQ1hXUzlpZE0zOUZLbG4xb2RwcTY2VUVVbDUwTm1XSktXV3I3VTJ5em93&amp;sign=f2f41c40b866f1265b0a848c19adbd34&amp;keyno=0&amp;b64e=2&amp;ref=orjY4mGPRjk5boDnW0uvlrrd71vZw9kpTvJDfYEzy4H0FSEX6p5UHEdWnK-8R9ymwos8yfEWgmxa20F9T43GISwL_0ocKYBWigGo33mUYPUT5PIlEhWv9LkC87SqDf17uoqeCvlGCIX7LsutKhOb6u5l80DqXewANFJAULLUgg3nJBD5K2wVPcDVF_OqmndRtCLfFWnSn_Ylf-7q7r5Uew,,&amp;l10n=ru&amp;cts=1500969290453&amp;mc=4.921782385264186" TargetMode="External"/><Relationship Id="rId4" Type="http://schemas.openxmlformats.org/officeDocument/2006/relationships/settings" Target="settings.xml"/><Relationship Id="rId9" Type="http://schemas.openxmlformats.org/officeDocument/2006/relationships/hyperlink" Target="consultantplus://offline/ref=AB08B633A9EE962A7AF59F621392414BF2F2EB32D6C026E6E5E3366671F6E1F269CBA771XBD7A" TargetMode="External"/><Relationship Id="rId14" Type="http://schemas.openxmlformats.org/officeDocument/2006/relationships/hyperlink" Target="consultantplus://offline/ref=A8EC528C321BC302C5191F964C6AE1D1E0AA86AB067E71EF325AF570753CA724F3F22AD8BA6A56A8t9OEF"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D75208-1F59-4D58-8B87-0F9D89DAD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15</Pages>
  <Words>4870</Words>
  <Characters>27762</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to79-Lunyev</dc:creator>
  <cp:keywords/>
  <dc:description/>
  <cp:lastModifiedBy>to79-Lunyev</cp:lastModifiedBy>
  <cp:revision>6</cp:revision>
  <dcterms:created xsi:type="dcterms:W3CDTF">2018-02-06T23:41:00Z</dcterms:created>
  <dcterms:modified xsi:type="dcterms:W3CDTF">2018-03-14T06:40:00Z</dcterms:modified>
</cp:coreProperties>
</file>