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2C" w:rsidRPr="008B2796" w:rsidRDefault="00CA292C" w:rsidP="00CA292C">
      <w:pPr>
        <w:jc w:val="center"/>
        <w:rPr>
          <w:rFonts w:ascii="Times New Roman" w:hAnsi="Times New Roman" w:cs="Times New Roman"/>
          <w:b/>
          <w:iCs/>
          <w:sz w:val="28"/>
          <w:szCs w:val="28"/>
        </w:rPr>
      </w:pPr>
      <w:r w:rsidRPr="008B2796">
        <w:rPr>
          <w:rFonts w:ascii="Times New Roman" w:hAnsi="Times New Roman" w:cs="Times New Roman"/>
          <w:b/>
          <w:iCs/>
          <w:sz w:val="28"/>
          <w:szCs w:val="28"/>
        </w:rPr>
        <w:t>ДОКЛАД</w:t>
      </w:r>
    </w:p>
    <w:p w:rsidR="00CA292C" w:rsidRPr="008B2796" w:rsidRDefault="00CA292C" w:rsidP="00CA292C">
      <w:pPr>
        <w:jc w:val="center"/>
        <w:rPr>
          <w:rFonts w:ascii="Times New Roman" w:hAnsi="Times New Roman" w:cs="Times New Roman"/>
          <w:b/>
          <w:iCs/>
          <w:sz w:val="28"/>
          <w:szCs w:val="28"/>
        </w:rPr>
      </w:pPr>
      <w:r w:rsidRPr="008B2796">
        <w:rPr>
          <w:rFonts w:ascii="Times New Roman" w:hAnsi="Times New Roman" w:cs="Times New Roman"/>
          <w:b/>
          <w:iCs/>
          <w:sz w:val="28"/>
          <w:szCs w:val="28"/>
        </w:rPr>
        <w:t xml:space="preserve">по результатам выявленных нарушений Еврейским УФАС России за 4 квартал 2018 года </w:t>
      </w:r>
    </w:p>
    <w:p w:rsidR="00CA292C" w:rsidRPr="008B2796" w:rsidRDefault="00CA292C" w:rsidP="00CA292C">
      <w:pPr>
        <w:jc w:val="center"/>
        <w:rPr>
          <w:rFonts w:ascii="Times New Roman" w:hAnsi="Times New Roman" w:cs="Times New Roman"/>
          <w:b/>
          <w:iCs/>
          <w:sz w:val="28"/>
          <w:szCs w:val="28"/>
        </w:rPr>
      </w:pPr>
    </w:p>
    <w:p w:rsidR="00CA292C" w:rsidRPr="002F4F80" w:rsidRDefault="00CA292C" w:rsidP="00CA292C">
      <w:pPr>
        <w:spacing w:after="0" w:line="240" w:lineRule="auto"/>
        <w:ind w:firstLine="709"/>
        <w:jc w:val="both"/>
        <w:rPr>
          <w:rFonts w:ascii="Times New Roman" w:hAnsi="Times New Roman" w:cs="Times New Roman"/>
          <w:iCs/>
          <w:sz w:val="28"/>
          <w:szCs w:val="28"/>
        </w:rPr>
      </w:pPr>
      <w:proofErr w:type="gramStart"/>
      <w:r w:rsidRPr="002F4F80">
        <w:rPr>
          <w:rFonts w:ascii="Times New Roman" w:hAnsi="Times New Roman" w:cs="Times New Roman"/>
          <w:iCs/>
          <w:sz w:val="28"/>
          <w:szCs w:val="28"/>
        </w:rPr>
        <w:t>По состоянию на конец 4 квартала 2018</w:t>
      </w:r>
      <w:r w:rsidR="003974C1" w:rsidRPr="002F4F80">
        <w:rPr>
          <w:rFonts w:ascii="Times New Roman" w:hAnsi="Times New Roman" w:cs="Times New Roman"/>
          <w:iCs/>
          <w:sz w:val="28"/>
          <w:szCs w:val="28"/>
        </w:rPr>
        <w:t xml:space="preserve"> года Управлением рассмотрены 37</w:t>
      </w:r>
      <w:r w:rsidRPr="002F4F80">
        <w:rPr>
          <w:rFonts w:ascii="Times New Roman" w:hAnsi="Times New Roman" w:cs="Times New Roman"/>
          <w:iCs/>
          <w:sz w:val="28"/>
          <w:szCs w:val="28"/>
        </w:rPr>
        <w:t xml:space="preserve"> жалоб по признакам нарушений антимонопольного законодательства.</w:t>
      </w:r>
      <w:proofErr w:type="gramEnd"/>
      <w:r w:rsidRPr="002F4F80">
        <w:rPr>
          <w:rFonts w:ascii="Times New Roman" w:hAnsi="Times New Roman" w:cs="Times New Roman"/>
          <w:iCs/>
          <w:sz w:val="28"/>
          <w:szCs w:val="28"/>
        </w:rPr>
        <w:t xml:space="preserve"> Дела</w:t>
      </w:r>
      <w:r w:rsidR="003974C1" w:rsidRPr="002F4F80">
        <w:rPr>
          <w:rFonts w:ascii="Times New Roman" w:hAnsi="Times New Roman" w:cs="Times New Roman"/>
          <w:iCs/>
          <w:sz w:val="28"/>
          <w:szCs w:val="28"/>
        </w:rPr>
        <w:t xml:space="preserve"> по признакам нарушений антимонопольного законодательства </w:t>
      </w:r>
      <w:r w:rsidRPr="002F4F80">
        <w:rPr>
          <w:rFonts w:ascii="Times New Roman" w:hAnsi="Times New Roman" w:cs="Times New Roman"/>
          <w:iCs/>
          <w:sz w:val="28"/>
          <w:szCs w:val="28"/>
        </w:rPr>
        <w:t xml:space="preserve"> не</w:t>
      </w:r>
      <w:r w:rsidR="003974C1" w:rsidRPr="002F4F80">
        <w:rPr>
          <w:rFonts w:ascii="Times New Roman" w:hAnsi="Times New Roman" w:cs="Times New Roman"/>
          <w:iCs/>
          <w:sz w:val="28"/>
          <w:szCs w:val="28"/>
        </w:rPr>
        <w:t xml:space="preserve"> </w:t>
      </w:r>
      <w:r w:rsidRPr="002F4F80">
        <w:rPr>
          <w:rFonts w:ascii="Times New Roman" w:hAnsi="Times New Roman" w:cs="Times New Roman"/>
          <w:iCs/>
          <w:sz w:val="28"/>
          <w:szCs w:val="28"/>
        </w:rPr>
        <w:t xml:space="preserve"> возбуждались</w:t>
      </w:r>
      <w:r w:rsidR="003974C1" w:rsidRPr="002F4F80">
        <w:rPr>
          <w:rFonts w:ascii="Times New Roman" w:hAnsi="Times New Roman" w:cs="Times New Roman"/>
          <w:iCs/>
          <w:sz w:val="28"/>
          <w:szCs w:val="28"/>
        </w:rPr>
        <w:t>.</w:t>
      </w:r>
    </w:p>
    <w:p w:rsidR="003974C1" w:rsidRPr="002F4F80" w:rsidRDefault="003974C1" w:rsidP="00CA292C">
      <w:pPr>
        <w:spacing w:after="0" w:line="240" w:lineRule="auto"/>
        <w:ind w:firstLine="709"/>
        <w:jc w:val="both"/>
        <w:rPr>
          <w:rFonts w:ascii="Times New Roman" w:hAnsi="Times New Roman" w:cs="Times New Roman"/>
          <w:sz w:val="28"/>
          <w:szCs w:val="28"/>
        </w:rPr>
      </w:pPr>
    </w:p>
    <w:p w:rsidR="00CA292C" w:rsidRPr="002F4F80" w:rsidRDefault="00CA292C" w:rsidP="00CA292C">
      <w:pPr>
        <w:spacing w:after="0" w:line="240" w:lineRule="auto"/>
        <w:ind w:firstLine="709"/>
        <w:jc w:val="both"/>
        <w:rPr>
          <w:rFonts w:ascii="Times New Roman" w:hAnsi="Times New Roman" w:cs="Times New Roman"/>
          <w:sz w:val="28"/>
          <w:szCs w:val="28"/>
        </w:rPr>
      </w:pPr>
      <w:r w:rsidRPr="002F4F80">
        <w:rPr>
          <w:rFonts w:ascii="Times New Roman" w:hAnsi="Times New Roman" w:cs="Times New Roman"/>
          <w:sz w:val="28"/>
          <w:szCs w:val="28"/>
        </w:rPr>
        <w:t>ПРИМЕР</w:t>
      </w:r>
    </w:p>
    <w:p w:rsidR="003C312B" w:rsidRPr="002F4F80" w:rsidRDefault="00CA292C" w:rsidP="003974C1">
      <w:pPr>
        <w:autoSpaceDE w:val="0"/>
        <w:ind w:firstLine="540"/>
        <w:jc w:val="both"/>
        <w:rPr>
          <w:rFonts w:ascii="Times New Roman" w:hAnsi="Times New Roman" w:cs="Times New Roman"/>
          <w:sz w:val="28"/>
          <w:szCs w:val="28"/>
        </w:rPr>
      </w:pPr>
      <w:r w:rsidRPr="002F4F80">
        <w:rPr>
          <w:rFonts w:ascii="Times New Roman" w:hAnsi="Times New Roman" w:cs="Times New Roman"/>
          <w:sz w:val="28"/>
          <w:szCs w:val="28"/>
        </w:rPr>
        <w:tab/>
      </w:r>
    </w:p>
    <w:p w:rsidR="00521836" w:rsidRPr="002F4F80" w:rsidRDefault="00521836" w:rsidP="00521836">
      <w:pPr>
        <w:ind w:right="-60" w:firstLine="720"/>
        <w:jc w:val="both"/>
        <w:rPr>
          <w:rFonts w:ascii="Times New Roman" w:hAnsi="Times New Roman" w:cs="Times New Roman"/>
          <w:sz w:val="28"/>
          <w:szCs w:val="28"/>
        </w:rPr>
      </w:pPr>
      <w:proofErr w:type="gramStart"/>
      <w:r w:rsidRPr="002F4F80">
        <w:rPr>
          <w:rFonts w:ascii="Times New Roman" w:hAnsi="Times New Roman" w:cs="Times New Roman"/>
          <w:sz w:val="28"/>
          <w:szCs w:val="28"/>
        </w:rPr>
        <w:t xml:space="preserve">В сентябре 2018 года в Еврейское УФАС России поступила жалоба на действия организатора торгов  </w:t>
      </w:r>
      <w:r w:rsidRPr="002F4F80">
        <w:rPr>
          <w:rFonts w:ascii="Times New Roman" w:hAnsi="Times New Roman" w:cs="Times New Roman"/>
          <w:color w:val="000000"/>
          <w:sz w:val="28"/>
          <w:szCs w:val="28"/>
        </w:rPr>
        <w:t xml:space="preserve">при проведении </w:t>
      </w:r>
      <w:r w:rsidRPr="002F4F80">
        <w:rPr>
          <w:rFonts w:ascii="Times New Roman" w:hAnsi="Times New Roman" w:cs="Times New Roman"/>
          <w:sz w:val="28"/>
          <w:szCs w:val="28"/>
        </w:rPr>
        <w:t xml:space="preserve">аукциона </w:t>
      </w:r>
      <w:r w:rsidRPr="002F4F80">
        <w:rPr>
          <w:rFonts w:ascii="Times New Roman" w:hAnsi="Times New Roman" w:cs="Times New Roman"/>
          <w:bCs/>
          <w:sz w:val="28"/>
          <w:szCs w:val="28"/>
        </w:rPr>
        <w:t>на право заключения договора аренды имущества, находящегося в оперативном управлении муниципального автономного учреждения</w:t>
      </w:r>
      <w:r w:rsidR="00793E17" w:rsidRPr="002F4F80">
        <w:rPr>
          <w:rFonts w:ascii="Times New Roman" w:hAnsi="Times New Roman" w:cs="Times New Roman"/>
          <w:bCs/>
          <w:sz w:val="28"/>
          <w:szCs w:val="28"/>
        </w:rPr>
        <w:t>.</w:t>
      </w:r>
      <w:r w:rsidRPr="002F4F80">
        <w:rPr>
          <w:rFonts w:ascii="Times New Roman" w:hAnsi="Times New Roman" w:cs="Times New Roman"/>
          <w:bCs/>
          <w:sz w:val="28"/>
          <w:szCs w:val="28"/>
        </w:rPr>
        <w:t xml:space="preserve"> </w:t>
      </w:r>
      <w:proofErr w:type="gramEnd"/>
    </w:p>
    <w:p w:rsidR="00793E17" w:rsidRPr="002F4F80" w:rsidRDefault="00521836" w:rsidP="00793E17">
      <w:pPr>
        <w:autoSpaceDE w:val="0"/>
        <w:ind w:firstLine="540"/>
        <w:jc w:val="both"/>
        <w:rPr>
          <w:rFonts w:ascii="Times New Roman" w:hAnsi="Times New Roman" w:cs="Times New Roman"/>
          <w:sz w:val="28"/>
          <w:szCs w:val="28"/>
        </w:rPr>
      </w:pPr>
      <w:r w:rsidRPr="002F4F80">
        <w:rPr>
          <w:rFonts w:ascii="Times New Roman" w:hAnsi="Times New Roman" w:cs="Times New Roman"/>
          <w:sz w:val="28"/>
          <w:szCs w:val="28"/>
        </w:rPr>
        <w:tab/>
      </w:r>
      <w:proofErr w:type="gramStart"/>
      <w:r w:rsidR="00793E17" w:rsidRPr="002F4F80">
        <w:rPr>
          <w:rFonts w:ascii="Times New Roman" w:hAnsi="Times New Roman" w:cs="Times New Roman"/>
          <w:sz w:val="28"/>
          <w:szCs w:val="28"/>
        </w:rPr>
        <w:t>Приказом ФАС России от 10.02.2010. № 67 утверждены Правила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521836" w:rsidRPr="002F4F80" w:rsidRDefault="00521836" w:rsidP="00D93510">
      <w:pPr>
        <w:tabs>
          <w:tab w:val="left" w:pos="567"/>
        </w:tabs>
        <w:jc w:val="both"/>
        <w:rPr>
          <w:rFonts w:ascii="Times New Roman" w:hAnsi="Times New Roman" w:cs="Times New Roman"/>
          <w:sz w:val="28"/>
          <w:szCs w:val="28"/>
        </w:rPr>
      </w:pPr>
      <w:r w:rsidRPr="002F4F80">
        <w:rPr>
          <w:rFonts w:ascii="Times New Roman" w:hAnsi="Times New Roman" w:cs="Times New Roman"/>
          <w:sz w:val="28"/>
          <w:szCs w:val="28"/>
        </w:rPr>
        <w:tab/>
      </w:r>
      <w:bookmarkStart w:id="0" w:name="_Toc331316431"/>
      <w:bookmarkStart w:id="1" w:name="_Toc331609715"/>
      <w:r w:rsidRPr="002F4F80">
        <w:rPr>
          <w:rFonts w:ascii="Times New Roman" w:hAnsi="Times New Roman" w:cs="Times New Roman"/>
          <w:color w:val="0000FF"/>
          <w:sz w:val="28"/>
          <w:szCs w:val="28"/>
        </w:rPr>
        <w:t xml:space="preserve"> </w:t>
      </w:r>
      <w:r w:rsidRPr="002F4F80">
        <w:rPr>
          <w:rFonts w:ascii="Times New Roman" w:hAnsi="Times New Roman" w:cs="Times New Roman"/>
          <w:color w:val="000000"/>
          <w:sz w:val="28"/>
          <w:szCs w:val="28"/>
        </w:rPr>
        <w:t>Согласно п. 8 ч. 2 Правил для проведения конкурса или аукциона создается конкурсная или аукционная комиссия.</w:t>
      </w:r>
    </w:p>
    <w:p w:rsidR="00521836" w:rsidRPr="002F4F80" w:rsidRDefault="00521836" w:rsidP="00521836">
      <w:pPr>
        <w:pStyle w:val="ConsPlusNormal"/>
        <w:ind w:firstLine="539"/>
        <w:jc w:val="both"/>
        <w:rPr>
          <w:rFonts w:ascii="Times New Roman" w:hAnsi="Times New Roman" w:cs="Times New Roman"/>
          <w:sz w:val="28"/>
          <w:szCs w:val="28"/>
        </w:rPr>
      </w:pPr>
      <w:r w:rsidRPr="002F4F80">
        <w:rPr>
          <w:rFonts w:ascii="Times New Roman" w:hAnsi="Times New Roman" w:cs="Times New Roman"/>
          <w:color w:val="000000"/>
          <w:sz w:val="28"/>
          <w:szCs w:val="28"/>
        </w:rPr>
        <w:t>Согласно п. 9 ч. 2 Правил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521836" w:rsidRPr="002F4F80" w:rsidRDefault="00521836" w:rsidP="00521836">
      <w:pPr>
        <w:pStyle w:val="ConsPlusNormal"/>
        <w:ind w:firstLine="539"/>
        <w:jc w:val="both"/>
        <w:rPr>
          <w:rFonts w:ascii="Times New Roman" w:hAnsi="Times New Roman" w:cs="Times New Roman"/>
          <w:sz w:val="28"/>
          <w:szCs w:val="28"/>
        </w:rPr>
      </w:pPr>
      <w:proofErr w:type="gramStart"/>
      <w:r w:rsidRPr="002F4F80">
        <w:rPr>
          <w:rFonts w:ascii="Times New Roman" w:hAnsi="Times New Roman" w:cs="Times New Roman"/>
          <w:color w:val="000000"/>
          <w:sz w:val="28"/>
          <w:szCs w:val="28"/>
        </w:rPr>
        <w:t>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rsidRPr="002F4F80">
        <w:rPr>
          <w:rFonts w:ascii="Times New Roman" w:hAnsi="Times New Roman" w:cs="Times New Roman"/>
          <w:color w:val="000000"/>
          <w:sz w:val="28"/>
          <w:szCs w:val="28"/>
        </w:rPr>
        <w:t xml:space="preserve"> </w:t>
      </w:r>
      <w:proofErr w:type="gramStart"/>
      <w:r w:rsidRPr="002F4F80">
        <w:rPr>
          <w:rFonts w:ascii="Times New Roman" w:hAnsi="Times New Roman" w:cs="Times New Roman"/>
          <w:color w:val="000000"/>
          <w:sz w:val="28"/>
          <w:szCs w:val="28"/>
        </w:rPr>
        <w:t xml:space="preserve">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8" w:history="1">
        <w:r w:rsidRPr="002F4F80">
          <w:rPr>
            <w:rFonts w:ascii="Times New Roman" w:hAnsi="Times New Roman" w:cs="Times New Roman"/>
            <w:color w:val="000000"/>
            <w:sz w:val="28"/>
            <w:szCs w:val="28"/>
          </w:rPr>
          <w:t>частью 4 статьи 18</w:t>
        </w:r>
      </w:hyperlink>
      <w:r w:rsidRPr="002F4F80">
        <w:rPr>
          <w:rFonts w:ascii="Times New Roman" w:hAnsi="Times New Roman" w:cs="Times New Roman"/>
          <w:color w:val="000000"/>
          <w:sz w:val="28"/>
          <w:szCs w:val="28"/>
        </w:rPr>
        <w:t xml:space="preserve"> Федерального </w:t>
      </w:r>
      <w:hyperlink r:id="rId9" w:history="1">
        <w:r w:rsidRPr="002F4F80">
          <w:rPr>
            <w:rFonts w:ascii="Times New Roman" w:hAnsi="Times New Roman" w:cs="Times New Roman"/>
            <w:color w:val="000000"/>
            <w:sz w:val="28"/>
            <w:szCs w:val="28"/>
          </w:rPr>
          <w:t>закона</w:t>
        </w:r>
      </w:hyperlink>
      <w:r w:rsidRPr="002F4F80">
        <w:rPr>
          <w:rFonts w:ascii="Times New Roman" w:hAnsi="Times New Roman" w:cs="Times New Roman"/>
          <w:color w:val="000000"/>
          <w:sz w:val="28"/>
          <w:szCs w:val="28"/>
        </w:rPr>
        <w:t xml:space="preserve"> от 24.07.2007 № 209-ФЗ "О развитии малого и среднего предпринимательства в Российской Федерации" (Собрание законодательства Российской Федерации, 2007, №  31, ст. 4006, № 43, ст. 5084; 2008, № 30, ст. 3615, ст. 3616;</w:t>
      </w:r>
      <w:proofErr w:type="gramEnd"/>
      <w:r w:rsidRPr="002F4F80">
        <w:rPr>
          <w:rFonts w:ascii="Times New Roman" w:hAnsi="Times New Roman" w:cs="Times New Roman"/>
          <w:color w:val="000000"/>
          <w:sz w:val="28"/>
          <w:szCs w:val="28"/>
        </w:rPr>
        <w:t xml:space="preserve"> </w:t>
      </w:r>
      <w:proofErr w:type="gramStart"/>
      <w:r w:rsidRPr="002F4F80">
        <w:rPr>
          <w:rFonts w:ascii="Times New Roman" w:hAnsi="Times New Roman" w:cs="Times New Roman"/>
          <w:color w:val="000000"/>
          <w:sz w:val="28"/>
          <w:szCs w:val="28"/>
        </w:rPr>
        <w:t xml:space="preserve">2009, № 31, ст. 3923) (далее - имущество, предусмотренное Законом №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10" w:history="1">
        <w:r w:rsidRPr="002F4F80">
          <w:rPr>
            <w:rFonts w:ascii="Times New Roman" w:hAnsi="Times New Roman" w:cs="Times New Roman"/>
            <w:color w:val="000000"/>
            <w:sz w:val="28"/>
            <w:szCs w:val="28"/>
          </w:rPr>
          <w:t>части 5 статьи 18</w:t>
        </w:r>
      </w:hyperlink>
      <w:r w:rsidRPr="002F4F80">
        <w:rPr>
          <w:rFonts w:ascii="Times New Roman" w:hAnsi="Times New Roman" w:cs="Times New Roman"/>
          <w:color w:val="000000"/>
          <w:sz w:val="28"/>
          <w:szCs w:val="28"/>
        </w:rPr>
        <w:t xml:space="preserve"> Федерального </w:t>
      </w:r>
      <w:hyperlink r:id="rId11" w:history="1">
        <w:r w:rsidRPr="002F4F80">
          <w:rPr>
            <w:rFonts w:ascii="Times New Roman" w:hAnsi="Times New Roman" w:cs="Times New Roman"/>
            <w:color w:val="000000"/>
            <w:sz w:val="28"/>
            <w:szCs w:val="28"/>
          </w:rPr>
          <w:t>закона</w:t>
        </w:r>
      </w:hyperlink>
      <w:r w:rsidRPr="002F4F80">
        <w:rPr>
          <w:rFonts w:ascii="Times New Roman" w:hAnsi="Times New Roman" w:cs="Times New Roman"/>
          <w:color w:val="000000"/>
          <w:sz w:val="28"/>
          <w:szCs w:val="28"/>
        </w:rPr>
        <w:t xml:space="preserve"> от 24.07.2007 № 209-ФЗ "О развитии малого и среднего предпринимательства в Российской Федерации".</w:t>
      </w:r>
      <w:proofErr w:type="gramEnd"/>
    </w:p>
    <w:p w:rsidR="00521836" w:rsidRPr="002F4F80" w:rsidRDefault="00521836" w:rsidP="00521836">
      <w:pPr>
        <w:pStyle w:val="ConsPlusNormal"/>
        <w:ind w:firstLine="539"/>
        <w:jc w:val="both"/>
        <w:rPr>
          <w:rFonts w:ascii="Times New Roman" w:hAnsi="Times New Roman" w:cs="Times New Roman"/>
          <w:color w:val="000000"/>
          <w:sz w:val="28"/>
          <w:szCs w:val="28"/>
        </w:rPr>
      </w:pPr>
      <w:r w:rsidRPr="002F4F80">
        <w:rPr>
          <w:rFonts w:ascii="Times New Roman" w:hAnsi="Times New Roman" w:cs="Times New Roman"/>
          <w:color w:val="000000"/>
          <w:sz w:val="28"/>
          <w:szCs w:val="28"/>
        </w:rPr>
        <w:t>В соответствии с п. 10 ч. 2 Правил число членов комиссии должно быть не менее пяти человек.</w:t>
      </w:r>
    </w:p>
    <w:p w:rsidR="00521836" w:rsidRPr="002F4F80" w:rsidRDefault="00521836" w:rsidP="00521836">
      <w:pPr>
        <w:ind w:firstLine="540"/>
        <w:jc w:val="both"/>
        <w:rPr>
          <w:rFonts w:ascii="Times New Roman" w:hAnsi="Times New Roman" w:cs="Times New Roman"/>
          <w:sz w:val="28"/>
          <w:szCs w:val="28"/>
        </w:rPr>
      </w:pPr>
      <w:proofErr w:type="gramStart"/>
      <w:r w:rsidRPr="002F4F80">
        <w:rPr>
          <w:rFonts w:ascii="Times New Roman" w:hAnsi="Times New Roman" w:cs="Times New Roman"/>
          <w:sz w:val="28"/>
          <w:szCs w:val="28"/>
        </w:rPr>
        <w:t>Согласно п. 13 ч. 2 Правил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w:t>
      </w:r>
      <w:proofErr w:type="gramEnd"/>
      <w:r w:rsidRPr="002F4F80">
        <w:rPr>
          <w:rFonts w:ascii="Times New Roman" w:hAnsi="Times New Roman" w:cs="Times New Roman"/>
          <w:sz w:val="28"/>
          <w:szCs w:val="28"/>
        </w:rPr>
        <w:t xml:space="preserve"> </w:t>
      </w:r>
      <w:proofErr w:type="gramStart"/>
      <w:r w:rsidRPr="002F4F80">
        <w:rPr>
          <w:rFonts w:ascii="Times New Roman" w:hAnsi="Times New Roman" w:cs="Times New Roman"/>
          <w:sz w:val="28"/>
          <w:szCs w:val="28"/>
        </w:rPr>
        <w:t>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w:t>
      </w:r>
      <w:proofErr w:type="gramEnd"/>
      <w:r w:rsidRPr="002F4F80">
        <w:rPr>
          <w:rFonts w:ascii="Times New Roman" w:hAnsi="Times New Roman" w:cs="Times New Roman"/>
          <w:sz w:val="28"/>
          <w:szCs w:val="28"/>
        </w:rPr>
        <w:t xml:space="preserve"> в конкурсе.</w:t>
      </w:r>
    </w:p>
    <w:p w:rsidR="00521836" w:rsidRPr="002F4F80" w:rsidRDefault="00521836" w:rsidP="00521836">
      <w:pPr>
        <w:ind w:firstLine="540"/>
        <w:jc w:val="both"/>
        <w:rPr>
          <w:rFonts w:ascii="Times New Roman" w:hAnsi="Times New Roman" w:cs="Times New Roman"/>
          <w:sz w:val="28"/>
          <w:szCs w:val="28"/>
        </w:rPr>
      </w:pPr>
      <w:r w:rsidRPr="002F4F80">
        <w:rPr>
          <w:rFonts w:ascii="Times New Roman" w:hAnsi="Times New Roman" w:cs="Times New Roman"/>
          <w:sz w:val="28"/>
          <w:szCs w:val="28"/>
        </w:rPr>
        <w:t>Согласно п. 14 ч. 2 Правил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521836" w:rsidRPr="002F4F80" w:rsidRDefault="00521836" w:rsidP="00793E17">
      <w:pPr>
        <w:ind w:firstLine="540"/>
        <w:jc w:val="both"/>
        <w:rPr>
          <w:rFonts w:ascii="Times New Roman" w:hAnsi="Times New Roman" w:cs="Times New Roman"/>
          <w:sz w:val="28"/>
          <w:szCs w:val="28"/>
        </w:rPr>
      </w:pPr>
      <w:r w:rsidRPr="002F4F80">
        <w:rPr>
          <w:rFonts w:ascii="Times New Roman" w:hAnsi="Times New Roman" w:cs="Times New Roman"/>
          <w:sz w:val="28"/>
          <w:szCs w:val="28"/>
        </w:rPr>
        <w:t xml:space="preserve">Согласно Приказу </w:t>
      </w:r>
      <w:proofErr w:type="spellStart"/>
      <w:r w:rsidR="00793E17" w:rsidRPr="002F4F80">
        <w:rPr>
          <w:rFonts w:ascii="Times New Roman" w:hAnsi="Times New Roman" w:cs="Times New Roman"/>
          <w:sz w:val="28"/>
          <w:szCs w:val="28"/>
        </w:rPr>
        <w:t>юрлица</w:t>
      </w:r>
      <w:proofErr w:type="spellEnd"/>
      <w:r w:rsidR="00793E17" w:rsidRPr="002F4F80">
        <w:rPr>
          <w:rFonts w:ascii="Times New Roman" w:hAnsi="Times New Roman" w:cs="Times New Roman"/>
          <w:sz w:val="28"/>
          <w:szCs w:val="28"/>
        </w:rPr>
        <w:t xml:space="preserve"> </w:t>
      </w:r>
      <w:r w:rsidRPr="002F4F80">
        <w:rPr>
          <w:rFonts w:ascii="Times New Roman" w:hAnsi="Times New Roman" w:cs="Times New Roman"/>
          <w:sz w:val="28"/>
          <w:szCs w:val="28"/>
        </w:rPr>
        <w:t xml:space="preserve">«О создании комиссии для проведения конкурсов, аукционов» приказано создать комиссию </w:t>
      </w:r>
      <w:r w:rsidR="00793E17" w:rsidRPr="002F4F80">
        <w:rPr>
          <w:rFonts w:ascii="Times New Roman" w:hAnsi="Times New Roman" w:cs="Times New Roman"/>
          <w:sz w:val="28"/>
          <w:szCs w:val="28"/>
        </w:rPr>
        <w:t xml:space="preserve">из четырех человек.   </w:t>
      </w:r>
    </w:p>
    <w:p w:rsidR="00793E17" w:rsidRPr="002F4F80" w:rsidRDefault="00793E17" w:rsidP="00793E17">
      <w:pPr>
        <w:autoSpaceDE w:val="0"/>
        <w:ind w:firstLine="540"/>
        <w:jc w:val="both"/>
        <w:rPr>
          <w:rFonts w:ascii="Times New Roman" w:hAnsi="Times New Roman" w:cs="Times New Roman"/>
          <w:sz w:val="28"/>
          <w:szCs w:val="28"/>
        </w:rPr>
      </w:pPr>
      <w:r w:rsidRPr="002F4F80">
        <w:rPr>
          <w:rFonts w:ascii="Times New Roman" w:hAnsi="Times New Roman" w:cs="Times New Roman"/>
          <w:sz w:val="28"/>
          <w:szCs w:val="28"/>
        </w:rPr>
        <w:t xml:space="preserve">Согласно п.10 ч. 2 указанных Правил, число членов комиссии должно быть не менее пяти человек. </w:t>
      </w:r>
    </w:p>
    <w:p w:rsidR="00521836" w:rsidRPr="002F4F80" w:rsidRDefault="00521836" w:rsidP="00521836">
      <w:pPr>
        <w:ind w:firstLine="540"/>
        <w:jc w:val="both"/>
        <w:rPr>
          <w:rFonts w:ascii="Times New Roman" w:hAnsi="Times New Roman" w:cs="Times New Roman"/>
          <w:sz w:val="28"/>
          <w:szCs w:val="28"/>
        </w:rPr>
      </w:pPr>
      <w:r w:rsidRPr="002F4F80">
        <w:rPr>
          <w:rFonts w:ascii="Times New Roman" w:hAnsi="Times New Roman" w:cs="Times New Roman"/>
          <w:sz w:val="28"/>
          <w:szCs w:val="28"/>
        </w:rPr>
        <w:t xml:space="preserve">На сайте </w:t>
      </w:r>
      <w:hyperlink r:id="rId12" w:history="1">
        <w:r w:rsidRPr="002F4F80">
          <w:rPr>
            <w:rStyle w:val="ad"/>
            <w:rFonts w:ascii="Times New Roman" w:hAnsi="Times New Roman" w:cs="Times New Roman"/>
            <w:sz w:val="28"/>
            <w:szCs w:val="28"/>
            <w:lang w:val="en-US"/>
          </w:rPr>
          <w:t>www</w:t>
        </w:r>
        <w:r w:rsidRPr="002F4F80">
          <w:rPr>
            <w:rStyle w:val="ad"/>
            <w:rFonts w:ascii="Times New Roman" w:hAnsi="Times New Roman" w:cs="Times New Roman"/>
            <w:sz w:val="28"/>
            <w:szCs w:val="28"/>
          </w:rPr>
          <w:t>.</w:t>
        </w:r>
        <w:proofErr w:type="spellStart"/>
        <w:r w:rsidRPr="002F4F80">
          <w:rPr>
            <w:rStyle w:val="ad"/>
            <w:rFonts w:ascii="Times New Roman" w:hAnsi="Times New Roman" w:cs="Times New Roman"/>
            <w:sz w:val="28"/>
            <w:szCs w:val="28"/>
            <w:lang w:val="en-US"/>
          </w:rPr>
          <w:t>torgi</w:t>
        </w:r>
        <w:proofErr w:type="spellEnd"/>
        <w:r w:rsidRPr="002F4F80">
          <w:rPr>
            <w:rStyle w:val="ad"/>
            <w:rFonts w:ascii="Times New Roman" w:hAnsi="Times New Roman" w:cs="Times New Roman"/>
            <w:sz w:val="28"/>
            <w:szCs w:val="28"/>
          </w:rPr>
          <w:t>.</w:t>
        </w:r>
        <w:proofErr w:type="spellStart"/>
        <w:r w:rsidRPr="002F4F80">
          <w:rPr>
            <w:rStyle w:val="ad"/>
            <w:rFonts w:ascii="Times New Roman" w:hAnsi="Times New Roman" w:cs="Times New Roman"/>
            <w:sz w:val="28"/>
            <w:szCs w:val="28"/>
            <w:lang w:val="en-US"/>
          </w:rPr>
          <w:t>gov</w:t>
        </w:r>
        <w:proofErr w:type="spellEnd"/>
        <w:r w:rsidRPr="002F4F80">
          <w:rPr>
            <w:rStyle w:val="ad"/>
            <w:rFonts w:ascii="Times New Roman" w:hAnsi="Times New Roman" w:cs="Times New Roman"/>
            <w:sz w:val="28"/>
            <w:szCs w:val="28"/>
          </w:rPr>
          <w:t>.</w:t>
        </w:r>
        <w:proofErr w:type="spellStart"/>
        <w:r w:rsidRPr="002F4F80">
          <w:rPr>
            <w:rStyle w:val="ad"/>
            <w:rFonts w:ascii="Times New Roman" w:hAnsi="Times New Roman" w:cs="Times New Roman"/>
            <w:sz w:val="28"/>
            <w:szCs w:val="28"/>
            <w:lang w:val="en-US"/>
          </w:rPr>
          <w:t>ru</w:t>
        </w:r>
        <w:proofErr w:type="spellEnd"/>
      </w:hyperlink>
      <w:r w:rsidRPr="002F4F80">
        <w:rPr>
          <w:rFonts w:ascii="Times New Roman" w:hAnsi="Times New Roman" w:cs="Times New Roman"/>
          <w:sz w:val="28"/>
          <w:szCs w:val="28"/>
        </w:rPr>
        <w:t xml:space="preserve">  </w:t>
      </w:r>
      <w:proofErr w:type="spellStart"/>
      <w:r w:rsidR="006E3D6F" w:rsidRPr="002F4F80">
        <w:rPr>
          <w:rFonts w:ascii="Times New Roman" w:hAnsi="Times New Roman" w:cs="Times New Roman"/>
          <w:sz w:val="28"/>
          <w:szCs w:val="28"/>
        </w:rPr>
        <w:t>юрлицо</w:t>
      </w:r>
      <w:proofErr w:type="spellEnd"/>
      <w:r w:rsidR="006E3D6F" w:rsidRPr="002F4F80">
        <w:rPr>
          <w:rFonts w:ascii="Times New Roman" w:hAnsi="Times New Roman" w:cs="Times New Roman"/>
          <w:sz w:val="28"/>
          <w:szCs w:val="28"/>
        </w:rPr>
        <w:t xml:space="preserve"> не </w:t>
      </w:r>
      <w:proofErr w:type="gramStart"/>
      <w:r w:rsidR="006E3D6F" w:rsidRPr="002F4F80">
        <w:rPr>
          <w:rFonts w:ascii="Times New Roman" w:hAnsi="Times New Roman" w:cs="Times New Roman"/>
          <w:sz w:val="28"/>
          <w:szCs w:val="28"/>
        </w:rPr>
        <w:t>разместило</w:t>
      </w:r>
      <w:r w:rsidRPr="002F4F80">
        <w:rPr>
          <w:rFonts w:ascii="Times New Roman" w:hAnsi="Times New Roman" w:cs="Times New Roman"/>
          <w:sz w:val="28"/>
          <w:szCs w:val="28"/>
        </w:rPr>
        <w:t xml:space="preserve"> информацию</w:t>
      </w:r>
      <w:proofErr w:type="gramEnd"/>
      <w:r w:rsidRPr="002F4F80">
        <w:rPr>
          <w:rFonts w:ascii="Times New Roman" w:hAnsi="Times New Roman" w:cs="Times New Roman"/>
          <w:sz w:val="28"/>
          <w:szCs w:val="28"/>
        </w:rPr>
        <w:t xml:space="preserve"> о проведении торгов </w:t>
      </w:r>
      <w:r w:rsidR="006E3D6F" w:rsidRPr="002F4F80">
        <w:rPr>
          <w:rFonts w:ascii="Times New Roman" w:hAnsi="Times New Roman" w:cs="Times New Roman"/>
          <w:sz w:val="28"/>
          <w:szCs w:val="28"/>
        </w:rPr>
        <w:t xml:space="preserve"> и </w:t>
      </w:r>
      <w:r w:rsidRPr="002F4F80">
        <w:rPr>
          <w:rFonts w:ascii="Times New Roman" w:hAnsi="Times New Roman" w:cs="Times New Roman"/>
          <w:sz w:val="28"/>
          <w:szCs w:val="28"/>
        </w:rPr>
        <w:t>о наличии  созданной комиссии по проведению торгов на право заключения договоров а</w:t>
      </w:r>
      <w:r w:rsidR="00972E15" w:rsidRPr="002F4F80">
        <w:rPr>
          <w:rFonts w:ascii="Times New Roman" w:hAnsi="Times New Roman" w:cs="Times New Roman"/>
          <w:sz w:val="28"/>
          <w:szCs w:val="28"/>
        </w:rPr>
        <w:t xml:space="preserve">ренды муниципального имущества. </w:t>
      </w:r>
      <w:r w:rsidR="006E3D6F" w:rsidRPr="002F4F80">
        <w:rPr>
          <w:rFonts w:ascii="Times New Roman" w:hAnsi="Times New Roman" w:cs="Times New Roman"/>
          <w:sz w:val="28"/>
          <w:szCs w:val="28"/>
        </w:rPr>
        <w:t xml:space="preserve"> </w:t>
      </w:r>
      <w:r w:rsidR="00972E15" w:rsidRPr="002F4F80">
        <w:rPr>
          <w:rFonts w:ascii="Times New Roman" w:hAnsi="Times New Roman" w:cs="Times New Roman"/>
          <w:sz w:val="28"/>
          <w:szCs w:val="28"/>
        </w:rPr>
        <w:t>С</w:t>
      </w:r>
      <w:r w:rsidR="006E3D6F" w:rsidRPr="002F4F80">
        <w:rPr>
          <w:rFonts w:ascii="Times New Roman" w:hAnsi="Times New Roman" w:cs="Times New Roman"/>
          <w:sz w:val="28"/>
          <w:szCs w:val="28"/>
        </w:rPr>
        <w:t xml:space="preserve">огласно </w:t>
      </w:r>
      <w:hyperlink r:id="rId13" w:history="1">
        <w:r w:rsidRPr="002F4F80">
          <w:rPr>
            <w:rFonts w:ascii="Times New Roman" w:hAnsi="Times New Roman" w:cs="Times New Roman"/>
            <w:sz w:val="28"/>
            <w:szCs w:val="28"/>
          </w:rPr>
          <w:t>п.</w:t>
        </w:r>
      </w:hyperlink>
      <w:r w:rsidRPr="002F4F80">
        <w:rPr>
          <w:rFonts w:ascii="Times New Roman" w:hAnsi="Times New Roman" w:cs="Times New Roman"/>
          <w:sz w:val="28"/>
          <w:szCs w:val="28"/>
        </w:rPr>
        <w:t xml:space="preserve"> 10, п. 13, п. 14 ч. 2  Правил № 67 созданная МАУ «ЦКД» аукционная комиссия МАУ «ЦКД» в составе из четырех человек неправомочна, осуществлять свои функции, если на заседании комиссии присутствует четыре члена аукционной комиссии.</w:t>
      </w:r>
    </w:p>
    <w:p w:rsidR="00521836" w:rsidRPr="002F4F80" w:rsidRDefault="00521836" w:rsidP="00521836">
      <w:pPr>
        <w:pStyle w:val="ConsPlusNormal"/>
        <w:ind w:firstLine="540"/>
        <w:jc w:val="both"/>
        <w:rPr>
          <w:rFonts w:ascii="Times New Roman" w:hAnsi="Times New Roman" w:cs="Times New Roman"/>
          <w:sz w:val="28"/>
          <w:szCs w:val="28"/>
        </w:rPr>
      </w:pPr>
      <w:r w:rsidRPr="002F4F80">
        <w:rPr>
          <w:rFonts w:ascii="Times New Roman" w:hAnsi="Times New Roman" w:cs="Times New Roman"/>
          <w:sz w:val="28"/>
          <w:szCs w:val="28"/>
        </w:rPr>
        <w:lastRenderedPageBreak/>
        <w:t xml:space="preserve">В нарушение требования </w:t>
      </w:r>
      <w:r w:rsidR="006E3D6F" w:rsidRPr="002F4F80">
        <w:rPr>
          <w:rFonts w:ascii="Times New Roman" w:hAnsi="Times New Roman" w:cs="Times New Roman"/>
          <w:sz w:val="28"/>
          <w:szCs w:val="28"/>
        </w:rPr>
        <w:t xml:space="preserve">п. 10, п. 13, п. 14 ч. 2 Правил, </w:t>
      </w:r>
      <w:r w:rsidRPr="002F4F80">
        <w:rPr>
          <w:rFonts w:ascii="Times New Roman" w:hAnsi="Times New Roman" w:cs="Times New Roman"/>
          <w:sz w:val="28"/>
          <w:szCs w:val="28"/>
        </w:rPr>
        <w:t>Комиссия из четырех человек приняла решение об отмене проведения аукциона в связи с отсутствием конкурсных заявок, а также вела протокол рассмотрения заявок на участие в аукционе.</w:t>
      </w:r>
    </w:p>
    <w:p w:rsidR="00521836" w:rsidRPr="002F4F80" w:rsidRDefault="00521836" w:rsidP="00521836">
      <w:pPr>
        <w:pStyle w:val="ConsPlusNormal"/>
        <w:ind w:left="786" w:firstLine="0"/>
        <w:jc w:val="both"/>
        <w:rPr>
          <w:rFonts w:ascii="Times New Roman" w:hAnsi="Times New Roman" w:cs="Times New Roman"/>
          <w:sz w:val="28"/>
          <w:szCs w:val="28"/>
        </w:rPr>
      </w:pPr>
      <w:bookmarkStart w:id="2" w:name="a32"/>
      <w:bookmarkStart w:id="3" w:name="bssPhr24"/>
      <w:bookmarkStart w:id="4" w:name="a33"/>
      <w:bookmarkStart w:id="5" w:name="bssPhr25"/>
      <w:bookmarkStart w:id="6" w:name="a34"/>
      <w:bookmarkStart w:id="7" w:name="bssPhr26"/>
      <w:bookmarkStart w:id="8" w:name="bssPhr27"/>
      <w:bookmarkStart w:id="9" w:name="a35"/>
      <w:bookmarkStart w:id="10" w:name="bssPhr28"/>
      <w:bookmarkStart w:id="11" w:name="a36"/>
      <w:bookmarkStart w:id="12" w:name="bssPhr29"/>
      <w:bookmarkStart w:id="13" w:name="a37"/>
      <w:bookmarkEnd w:id="2"/>
      <w:bookmarkEnd w:id="3"/>
      <w:bookmarkEnd w:id="4"/>
      <w:bookmarkEnd w:id="5"/>
      <w:bookmarkEnd w:id="6"/>
      <w:bookmarkEnd w:id="7"/>
      <w:bookmarkEnd w:id="8"/>
      <w:bookmarkEnd w:id="9"/>
      <w:bookmarkEnd w:id="10"/>
      <w:bookmarkEnd w:id="11"/>
      <w:bookmarkEnd w:id="12"/>
      <w:bookmarkEnd w:id="13"/>
    </w:p>
    <w:p w:rsidR="00521836" w:rsidRPr="002F4F80" w:rsidRDefault="00521836" w:rsidP="00521836">
      <w:pPr>
        <w:pStyle w:val="ConsPlusNormal"/>
        <w:ind w:firstLine="540"/>
        <w:jc w:val="both"/>
        <w:rPr>
          <w:rFonts w:ascii="Times New Roman" w:hAnsi="Times New Roman" w:cs="Times New Roman"/>
          <w:sz w:val="28"/>
          <w:szCs w:val="28"/>
        </w:rPr>
      </w:pPr>
      <w:r w:rsidRPr="002F4F80">
        <w:rPr>
          <w:rFonts w:ascii="Times New Roman" w:hAnsi="Times New Roman" w:cs="Times New Roman"/>
          <w:sz w:val="28"/>
          <w:szCs w:val="28"/>
        </w:rPr>
        <w:t>Согласно п. 29. ч. 6 Правил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521836" w:rsidRPr="002F4F80" w:rsidRDefault="006E3D6F" w:rsidP="00521836">
      <w:pPr>
        <w:pStyle w:val="ConsPlusNormal"/>
        <w:ind w:firstLine="540"/>
        <w:jc w:val="both"/>
        <w:rPr>
          <w:rFonts w:ascii="Times New Roman" w:hAnsi="Times New Roman" w:cs="Times New Roman"/>
          <w:sz w:val="28"/>
          <w:szCs w:val="28"/>
        </w:rPr>
      </w:pPr>
      <w:proofErr w:type="spellStart"/>
      <w:r w:rsidRPr="002F4F80">
        <w:rPr>
          <w:rFonts w:ascii="Times New Roman" w:hAnsi="Times New Roman" w:cs="Times New Roman"/>
          <w:sz w:val="28"/>
          <w:szCs w:val="28"/>
        </w:rPr>
        <w:t>Юрлицо</w:t>
      </w:r>
      <w:proofErr w:type="spellEnd"/>
      <w:r w:rsidRPr="002F4F80">
        <w:rPr>
          <w:rFonts w:ascii="Times New Roman" w:hAnsi="Times New Roman" w:cs="Times New Roman"/>
          <w:sz w:val="28"/>
          <w:szCs w:val="28"/>
        </w:rPr>
        <w:t xml:space="preserve"> </w:t>
      </w:r>
      <w:r w:rsidR="00521836" w:rsidRPr="002F4F80">
        <w:rPr>
          <w:rFonts w:ascii="Times New Roman" w:hAnsi="Times New Roman" w:cs="Times New Roman"/>
          <w:sz w:val="28"/>
          <w:szCs w:val="28"/>
        </w:rPr>
        <w:t xml:space="preserve">на сайте </w:t>
      </w:r>
      <w:hyperlink r:id="rId14" w:history="1">
        <w:r w:rsidR="00521836" w:rsidRPr="002F4F80">
          <w:rPr>
            <w:rStyle w:val="ad"/>
            <w:rFonts w:ascii="Times New Roman" w:hAnsi="Times New Roman" w:cs="Times New Roman"/>
            <w:sz w:val="28"/>
            <w:szCs w:val="28"/>
            <w:lang w:val="en-US"/>
          </w:rPr>
          <w:t>www</w:t>
        </w:r>
        <w:r w:rsidR="00521836" w:rsidRPr="002F4F80">
          <w:rPr>
            <w:rStyle w:val="ad"/>
            <w:rFonts w:ascii="Times New Roman" w:hAnsi="Times New Roman" w:cs="Times New Roman"/>
            <w:sz w:val="28"/>
            <w:szCs w:val="28"/>
          </w:rPr>
          <w:t>.</w:t>
        </w:r>
        <w:proofErr w:type="spellStart"/>
        <w:r w:rsidR="00521836" w:rsidRPr="002F4F80">
          <w:rPr>
            <w:rStyle w:val="ad"/>
            <w:rFonts w:ascii="Times New Roman" w:hAnsi="Times New Roman" w:cs="Times New Roman"/>
            <w:sz w:val="28"/>
            <w:szCs w:val="28"/>
            <w:lang w:val="en-US"/>
          </w:rPr>
          <w:t>torgi</w:t>
        </w:r>
        <w:proofErr w:type="spellEnd"/>
        <w:r w:rsidR="00521836" w:rsidRPr="002F4F80">
          <w:rPr>
            <w:rStyle w:val="ad"/>
            <w:rFonts w:ascii="Times New Roman" w:hAnsi="Times New Roman" w:cs="Times New Roman"/>
            <w:sz w:val="28"/>
            <w:szCs w:val="28"/>
          </w:rPr>
          <w:t>.</w:t>
        </w:r>
        <w:proofErr w:type="spellStart"/>
        <w:r w:rsidR="00521836" w:rsidRPr="002F4F80">
          <w:rPr>
            <w:rStyle w:val="ad"/>
            <w:rFonts w:ascii="Times New Roman" w:hAnsi="Times New Roman" w:cs="Times New Roman"/>
            <w:sz w:val="28"/>
            <w:szCs w:val="28"/>
            <w:lang w:val="en-US"/>
          </w:rPr>
          <w:t>gov</w:t>
        </w:r>
        <w:proofErr w:type="spellEnd"/>
        <w:r w:rsidR="00521836" w:rsidRPr="002F4F80">
          <w:rPr>
            <w:rStyle w:val="ad"/>
            <w:rFonts w:ascii="Times New Roman" w:hAnsi="Times New Roman" w:cs="Times New Roman"/>
            <w:sz w:val="28"/>
            <w:szCs w:val="28"/>
          </w:rPr>
          <w:t>.</w:t>
        </w:r>
        <w:proofErr w:type="spellStart"/>
        <w:r w:rsidR="00521836" w:rsidRPr="002F4F80">
          <w:rPr>
            <w:rStyle w:val="ad"/>
            <w:rFonts w:ascii="Times New Roman" w:hAnsi="Times New Roman" w:cs="Times New Roman"/>
            <w:sz w:val="28"/>
            <w:szCs w:val="28"/>
            <w:lang w:val="en-US"/>
          </w:rPr>
          <w:t>ru</w:t>
        </w:r>
        <w:proofErr w:type="spellEnd"/>
      </w:hyperlink>
      <w:r w:rsidR="00521836" w:rsidRPr="002F4F80">
        <w:rPr>
          <w:rFonts w:ascii="Times New Roman" w:hAnsi="Times New Roman" w:cs="Times New Roman"/>
          <w:sz w:val="28"/>
          <w:szCs w:val="28"/>
        </w:rPr>
        <w:t xml:space="preserve"> </w:t>
      </w:r>
      <w:r w:rsidRPr="002F4F80">
        <w:rPr>
          <w:rFonts w:ascii="Times New Roman" w:hAnsi="Times New Roman" w:cs="Times New Roman"/>
          <w:sz w:val="28"/>
          <w:szCs w:val="28"/>
        </w:rPr>
        <w:t xml:space="preserve"> </w:t>
      </w:r>
      <w:r w:rsidR="00521836" w:rsidRPr="002F4F80">
        <w:rPr>
          <w:rFonts w:ascii="Times New Roman" w:hAnsi="Times New Roman" w:cs="Times New Roman"/>
          <w:sz w:val="28"/>
          <w:szCs w:val="28"/>
        </w:rPr>
        <w:t>з</w:t>
      </w:r>
      <w:r w:rsidRPr="002F4F80">
        <w:rPr>
          <w:rFonts w:ascii="Times New Roman" w:hAnsi="Times New Roman" w:cs="Times New Roman"/>
          <w:sz w:val="28"/>
          <w:szCs w:val="28"/>
        </w:rPr>
        <w:t>аполнило</w:t>
      </w:r>
      <w:r w:rsidR="00521836" w:rsidRPr="002F4F80">
        <w:rPr>
          <w:rFonts w:ascii="Times New Roman" w:hAnsi="Times New Roman" w:cs="Times New Roman"/>
          <w:sz w:val="28"/>
          <w:szCs w:val="28"/>
        </w:rPr>
        <w:t xml:space="preserve">  </w:t>
      </w:r>
      <w:r w:rsidRPr="002F4F80">
        <w:rPr>
          <w:rFonts w:ascii="Times New Roman" w:hAnsi="Times New Roman" w:cs="Times New Roman"/>
          <w:sz w:val="28"/>
          <w:szCs w:val="28"/>
        </w:rPr>
        <w:t xml:space="preserve">и </w:t>
      </w:r>
      <w:proofErr w:type="gramStart"/>
      <w:r w:rsidRPr="002F4F80">
        <w:rPr>
          <w:rFonts w:ascii="Times New Roman" w:hAnsi="Times New Roman" w:cs="Times New Roman"/>
          <w:sz w:val="28"/>
          <w:szCs w:val="28"/>
        </w:rPr>
        <w:t>разместило</w:t>
      </w:r>
      <w:proofErr w:type="gramEnd"/>
      <w:r w:rsidRPr="002F4F80">
        <w:rPr>
          <w:rFonts w:ascii="Times New Roman" w:hAnsi="Times New Roman" w:cs="Times New Roman"/>
          <w:sz w:val="28"/>
          <w:szCs w:val="28"/>
        </w:rPr>
        <w:t xml:space="preserve"> </w:t>
      </w:r>
      <w:r w:rsidR="00521836" w:rsidRPr="002F4F80">
        <w:rPr>
          <w:rFonts w:ascii="Times New Roman" w:hAnsi="Times New Roman" w:cs="Times New Roman"/>
          <w:sz w:val="28"/>
          <w:szCs w:val="28"/>
        </w:rPr>
        <w:t>электронное извещение 27.08.2018 года, тогда как датой окончания подачи з</w:t>
      </w:r>
      <w:r w:rsidRPr="002F4F80">
        <w:rPr>
          <w:rFonts w:ascii="Times New Roman" w:hAnsi="Times New Roman" w:cs="Times New Roman"/>
          <w:sz w:val="28"/>
          <w:szCs w:val="28"/>
        </w:rPr>
        <w:t>аявок считается 20.09.2018 года, то есть  за 24 дня до дня окончания подачи заявок на участие в конкурсе.</w:t>
      </w:r>
    </w:p>
    <w:p w:rsidR="00521836" w:rsidRPr="002F4F80" w:rsidRDefault="00521836" w:rsidP="00521836">
      <w:pPr>
        <w:spacing w:line="312" w:lineRule="auto"/>
        <w:ind w:firstLine="567"/>
        <w:jc w:val="both"/>
        <w:rPr>
          <w:rFonts w:ascii="Times New Roman" w:hAnsi="Times New Roman" w:cs="Times New Roman"/>
          <w:sz w:val="28"/>
          <w:szCs w:val="28"/>
        </w:rPr>
      </w:pPr>
    </w:p>
    <w:p w:rsidR="00521836" w:rsidRPr="002F4F80" w:rsidRDefault="00521836" w:rsidP="00521836">
      <w:pPr>
        <w:pStyle w:val="ConsPlusNormal"/>
        <w:ind w:firstLine="540"/>
        <w:jc w:val="both"/>
        <w:rPr>
          <w:rFonts w:ascii="Times New Roman" w:hAnsi="Times New Roman" w:cs="Times New Roman"/>
          <w:sz w:val="28"/>
          <w:szCs w:val="28"/>
        </w:rPr>
      </w:pPr>
      <w:r w:rsidRPr="002F4F80">
        <w:rPr>
          <w:rFonts w:ascii="Times New Roman" w:hAnsi="Times New Roman" w:cs="Times New Roman"/>
          <w:color w:val="000000"/>
          <w:sz w:val="28"/>
          <w:szCs w:val="28"/>
        </w:rPr>
        <w:t>Согласно п. 34 ч. 7 Правил,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521836" w:rsidRPr="002F4F80" w:rsidRDefault="00521836" w:rsidP="00521836">
      <w:pPr>
        <w:ind w:firstLine="540"/>
        <w:jc w:val="both"/>
        <w:rPr>
          <w:rFonts w:ascii="Times New Roman" w:hAnsi="Times New Roman" w:cs="Times New Roman"/>
          <w:color w:val="000000"/>
          <w:sz w:val="28"/>
          <w:szCs w:val="28"/>
        </w:rPr>
      </w:pPr>
      <w:r w:rsidRPr="002F4F80">
        <w:rPr>
          <w:rFonts w:ascii="Times New Roman" w:hAnsi="Times New Roman" w:cs="Times New Roman"/>
          <w:color w:val="000000"/>
          <w:sz w:val="28"/>
          <w:szCs w:val="28"/>
        </w:rPr>
        <w:t xml:space="preserve">В соответствии с п. 42 ч. 7 Правил сведения, содержащиеся в конкурсной документации, должны соответствовать сведениям, указанным в </w:t>
      </w:r>
      <w:r w:rsidR="006E3D6F" w:rsidRPr="002F4F80">
        <w:rPr>
          <w:rFonts w:ascii="Times New Roman" w:hAnsi="Times New Roman" w:cs="Times New Roman"/>
          <w:color w:val="000000"/>
          <w:sz w:val="28"/>
          <w:szCs w:val="28"/>
        </w:rPr>
        <w:t>извещении о проведении конкурса. В том числе, с</w:t>
      </w:r>
      <w:r w:rsidRPr="002F4F80">
        <w:rPr>
          <w:rFonts w:ascii="Times New Roman" w:hAnsi="Times New Roman" w:cs="Times New Roman"/>
          <w:color w:val="000000"/>
          <w:sz w:val="28"/>
          <w:szCs w:val="28"/>
        </w:rPr>
        <w:t>огласно п. 40 ч. 7 Правил конкурсная документация, помимо информации и сведений, содержащихся в извещении о проведении конкурса, должна содержать:</w:t>
      </w:r>
    </w:p>
    <w:p w:rsidR="00521836" w:rsidRPr="002F4F80" w:rsidRDefault="00521836" w:rsidP="00521836">
      <w:pPr>
        <w:ind w:firstLine="540"/>
        <w:jc w:val="both"/>
        <w:rPr>
          <w:rFonts w:ascii="Times New Roman" w:hAnsi="Times New Roman" w:cs="Times New Roman"/>
          <w:color w:val="000000"/>
          <w:sz w:val="28"/>
          <w:szCs w:val="28"/>
        </w:rPr>
      </w:pPr>
      <w:proofErr w:type="gramStart"/>
      <w:r w:rsidRPr="002F4F80">
        <w:rPr>
          <w:rFonts w:ascii="Times New Roman" w:hAnsi="Times New Roman" w:cs="Times New Roman"/>
          <w:color w:val="000000"/>
          <w:sz w:val="28"/>
          <w:szCs w:val="28"/>
        </w:rPr>
        <w:t>9) место, порядок, дату и время вскрытия конвертов с заявками на участие в конкурсе;</w:t>
      </w:r>
      <w:proofErr w:type="gramEnd"/>
    </w:p>
    <w:p w:rsidR="00521836" w:rsidRPr="002F4F80" w:rsidRDefault="006E3D6F" w:rsidP="00521836">
      <w:pPr>
        <w:ind w:firstLine="540"/>
        <w:jc w:val="both"/>
        <w:rPr>
          <w:rFonts w:ascii="Times New Roman" w:hAnsi="Times New Roman" w:cs="Times New Roman"/>
          <w:color w:val="000000"/>
          <w:sz w:val="28"/>
          <w:szCs w:val="28"/>
        </w:rPr>
      </w:pPr>
      <w:proofErr w:type="spellStart"/>
      <w:r w:rsidRPr="002F4F80">
        <w:rPr>
          <w:rFonts w:ascii="Times New Roman" w:hAnsi="Times New Roman" w:cs="Times New Roman"/>
          <w:color w:val="000000"/>
          <w:sz w:val="28"/>
          <w:szCs w:val="28"/>
        </w:rPr>
        <w:t>Юрлицо</w:t>
      </w:r>
      <w:proofErr w:type="spellEnd"/>
      <w:r w:rsidRPr="002F4F80">
        <w:rPr>
          <w:rFonts w:ascii="Times New Roman" w:hAnsi="Times New Roman" w:cs="Times New Roman"/>
          <w:color w:val="000000"/>
          <w:sz w:val="28"/>
          <w:szCs w:val="28"/>
        </w:rPr>
        <w:t xml:space="preserve"> </w:t>
      </w:r>
      <w:r w:rsidR="00521836" w:rsidRPr="002F4F80">
        <w:rPr>
          <w:rFonts w:ascii="Times New Roman" w:hAnsi="Times New Roman" w:cs="Times New Roman"/>
          <w:color w:val="000000"/>
          <w:sz w:val="28"/>
          <w:szCs w:val="28"/>
        </w:rPr>
        <w:t>в документации об аукционе на право заключения договора аренды имущества, находящегося в оперативном управлении в нарушение  п</w:t>
      </w:r>
      <w:r w:rsidRPr="002F4F80">
        <w:rPr>
          <w:rFonts w:ascii="Times New Roman" w:hAnsi="Times New Roman" w:cs="Times New Roman"/>
          <w:color w:val="000000"/>
          <w:sz w:val="28"/>
          <w:szCs w:val="28"/>
        </w:rPr>
        <w:t>.</w:t>
      </w:r>
      <w:r w:rsidR="00521836" w:rsidRPr="002F4F80">
        <w:rPr>
          <w:rFonts w:ascii="Times New Roman" w:hAnsi="Times New Roman" w:cs="Times New Roman"/>
          <w:color w:val="000000"/>
          <w:sz w:val="28"/>
          <w:szCs w:val="28"/>
        </w:rPr>
        <w:t>п. 9 п. 40 ч. 7 Правил не разместила обязательную для размещения информацию о месте, порядке, дате и времени вскрытия конвертов с заявками на участие в конкурсе.</w:t>
      </w:r>
    </w:p>
    <w:p w:rsidR="00521836" w:rsidRPr="002F4F80" w:rsidRDefault="00521836" w:rsidP="00521836">
      <w:pPr>
        <w:pStyle w:val="ConsPlusNormal"/>
        <w:ind w:firstLine="539"/>
        <w:jc w:val="both"/>
        <w:rPr>
          <w:rFonts w:ascii="Times New Roman" w:hAnsi="Times New Roman" w:cs="Times New Roman"/>
          <w:sz w:val="28"/>
          <w:szCs w:val="28"/>
        </w:rPr>
      </w:pPr>
      <w:r w:rsidRPr="002F4F80">
        <w:rPr>
          <w:rFonts w:ascii="Times New Roman" w:hAnsi="Times New Roman" w:cs="Times New Roman"/>
          <w:sz w:val="28"/>
          <w:szCs w:val="28"/>
        </w:rPr>
        <w:t>В соответствии с п. 5 ч. 114 Правил</w:t>
      </w:r>
      <w:r w:rsidR="006E3D6F" w:rsidRPr="002F4F80">
        <w:rPr>
          <w:rFonts w:ascii="Times New Roman" w:hAnsi="Times New Roman" w:cs="Times New Roman"/>
          <w:sz w:val="28"/>
          <w:szCs w:val="28"/>
        </w:rPr>
        <w:t>,</w:t>
      </w:r>
      <w:r w:rsidRPr="002F4F80">
        <w:rPr>
          <w:rFonts w:ascii="Times New Roman" w:hAnsi="Times New Roman" w:cs="Times New Roman"/>
          <w:sz w:val="28"/>
          <w:szCs w:val="28"/>
        </w:rPr>
        <w:t xml:space="preserve"> конкурсная документация, помимо информации и сведений, содержащихся в извещении о проведении конкурса, должна содержать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1" w:history="1">
        <w:r w:rsidRPr="002F4F80">
          <w:rPr>
            <w:rFonts w:ascii="Times New Roman" w:hAnsi="Times New Roman" w:cs="Times New Roman"/>
            <w:sz w:val="28"/>
            <w:szCs w:val="28"/>
          </w:rPr>
          <w:t>пунктом 62</w:t>
        </w:r>
      </w:hyperlink>
      <w:r w:rsidRPr="002F4F80">
        <w:rPr>
          <w:rFonts w:ascii="Times New Roman" w:hAnsi="Times New Roman" w:cs="Times New Roman"/>
          <w:sz w:val="28"/>
          <w:szCs w:val="28"/>
        </w:rPr>
        <w:t xml:space="preserve"> Правил.</w:t>
      </w:r>
    </w:p>
    <w:p w:rsidR="006E3D6F" w:rsidRPr="002F4F80" w:rsidRDefault="006E3D6F" w:rsidP="006E3D6F">
      <w:pPr>
        <w:pStyle w:val="32"/>
        <w:shd w:val="clear" w:color="auto" w:fill="auto"/>
        <w:spacing w:line="240" w:lineRule="auto"/>
        <w:ind w:left="20" w:right="20" w:firstLine="700"/>
        <w:jc w:val="both"/>
        <w:rPr>
          <w:rFonts w:ascii="Times New Roman" w:hAnsi="Times New Roman" w:cs="Times New Roman"/>
          <w:sz w:val="28"/>
          <w:szCs w:val="28"/>
        </w:rPr>
      </w:pPr>
      <w:proofErr w:type="spellStart"/>
      <w:r w:rsidRPr="002F4F80">
        <w:rPr>
          <w:rFonts w:ascii="Times New Roman" w:hAnsi="Times New Roman" w:cs="Times New Roman"/>
          <w:sz w:val="28"/>
          <w:szCs w:val="28"/>
        </w:rPr>
        <w:t>Юрлицо</w:t>
      </w:r>
      <w:proofErr w:type="spellEnd"/>
      <w:r w:rsidRPr="002F4F80">
        <w:rPr>
          <w:rFonts w:ascii="Times New Roman" w:hAnsi="Times New Roman" w:cs="Times New Roman"/>
          <w:sz w:val="28"/>
          <w:szCs w:val="28"/>
        </w:rPr>
        <w:t xml:space="preserve"> </w:t>
      </w:r>
      <w:proofErr w:type="gramStart"/>
      <w:r w:rsidRPr="002F4F80">
        <w:rPr>
          <w:rFonts w:ascii="Times New Roman" w:hAnsi="Times New Roman" w:cs="Times New Roman"/>
          <w:sz w:val="28"/>
          <w:szCs w:val="28"/>
        </w:rPr>
        <w:t>разместило</w:t>
      </w:r>
      <w:r w:rsidR="00521836" w:rsidRPr="002F4F80">
        <w:rPr>
          <w:rFonts w:ascii="Times New Roman" w:hAnsi="Times New Roman" w:cs="Times New Roman"/>
          <w:sz w:val="28"/>
          <w:szCs w:val="28"/>
        </w:rPr>
        <w:t xml:space="preserve"> извещение</w:t>
      </w:r>
      <w:proofErr w:type="gramEnd"/>
      <w:r w:rsidR="00521836" w:rsidRPr="002F4F80">
        <w:rPr>
          <w:rFonts w:ascii="Times New Roman" w:hAnsi="Times New Roman" w:cs="Times New Roman"/>
          <w:sz w:val="28"/>
          <w:szCs w:val="28"/>
        </w:rPr>
        <w:t xml:space="preserve"> и документацию о проведении торгов 27.08.2018 в 07.00 (время Московское), т.е. в 14.00 по Местному времени. </w:t>
      </w:r>
      <w:proofErr w:type="gramStart"/>
      <w:r w:rsidR="00521836" w:rsidRPr="002F4F80">
        <w:rPr>
          <w:rFonts w:ascii="Times New Roman" w:hAnsi="Times New Roman" w:cs="Times New Roman"/>
          <w:sz w:val="28"/>
          <w:szCs w:val="28"/>
        </w:rPr>
        <w:t xml:space="preserve">Информация в конкурсной документации, а также в общей вкладке на сайте </w:t>
      </w:r>
      <w:hyperlink r:id="rId15" w:history="1">
        <w:r w:rsidR="00521836" w:rsidRPr="002F4F80">
          <w:rPr>
            <w:rStyle w:val="ad"/>
            <w:rFonts w:ascii="Times New Roman" w:hAnsi="Times New Roman" w:cs="Times New Roman"/>
            <w:sz w:val="28"/>
            <w:szCs w:val="28"/>
            <w:lang w:val="en-US"/>
          </w:rPr>
          <w:t>www</w:t>
        </w:r>
        <w:r w:rsidR="00521836" w:rsidRPr="002F4F80">
          <w:rPr>
            <w:rStyle w:val="ad"/>
            <w:rFonts w:ascii="Times New Roman" w:hAnsi="Times New Roman" w:cs="Times New Roman"/>
            <w:sz w:val="28"/>
            <w:szCs w:val="28"/>
          </w:rPr>
          <w:t>.</w:t>
        </w:r>
        <w:proofErr w:type="spellStart"/>
        <w:r w:rsidR="00521836" w:rsidRPr="002F4F80">
          <w:rPr>
            <w:rStyle w:val="ad"/>
            <w:rFonts w:ascii="Times New Roman" w:hAnsi="Times New Roman" w:cs="Times New Roman"/>
            <w:sz w:val="28"/>
            <w:szCs w:val="28"/>
            <w:lang w:val="en-US"/>
          </w:rPr>
          <w:t>torgi</w:t>
        </w:r>
        <w:proofErr w:type="spellEnd"/>
        <w:r w:rsidR="00521836" w:rsidRPr="002F4F80">
          <w:rPr>
            <w:rStyle w:val="ad"/>
            <w:rFonts w:ascii="Times New Roman" w:hAnsi="Times New Roman" w:cs="Times New Roman"/>
            <w:sz w:val="28"/>
            <w:szCs w:val="28"/>
          </w:rPr>
          <w:t>.</w:t>
        </w:r>
        <w:proofErr w:type="spellStart"/>
        <w:r w:rsidR="00521836" w:rsidRPr="002F4F80">
          <w:rPr>
            <w:rStyle w:val="ad"/>
            <w:rFonts w:ascii="Times New Roman" w:hAnsi="Times New Roman" w:cs="Times New Roman"/>
            <w:sz w:val="28"/>
            <w:szCs w:val="28"/>
            <w:lang w:val="en-US"/>
          </w:rPr>
          <w:t>gov</w:t>
        </w:r>
        <w:proofErr w:type="spellEnd"/>
        <w:r w:rsidR="00521836" w:rsidRPr="002F4F80">
          <w:rPr>
            <w:rStyle w:val="ad"/>
            <w:rFonts w:ascii="Times New Roman" w:hAnsi="Times New Roman" w:cs="Times New Roman"/>
            <w:sz w:val="28"/>
            <w:szCs w:val="28"/>
          </w:rPr>
          <w:t>.</w:t>
        </w:r>
        <w:proofErr w:type="spellStart"/>
        <w:r w:rsidR="00521836" w:rsidRPr="002F4F80">
          <w:rPr>
            <w:rStyle w:val="ad"/>
            <w:rFonts w:ascii="Times New Roman" w:hAnsi="Times New Roman" w:cs="Times New Roman"/>
            <w:sz w:val="28"/>
            <w:szCs w:val="28"/>
            <w:lang w:val="en-US"/>
          </w:rPr>
          <w:t>ru</w:t>
        </w:r>
        <w:proofErr w:type="spellEnd"/>
      </w:hyperlink>
      <w:r w:rsidR="00521836" w:rsidRPr="002F4F80">
        <w:rPr>
          <w:rFonts w:ascii="Times New Roman" w:hAnsi="Times New Roman" w:cs="Times New Roman"/>
          <w:sz w:val="28"/>
          <w:szCs w:val="28"/>
        </w:rPr>
        <w:t xml:space="preserve"> о дате подачи заявок на участие в аукционе указана с 27.08.2018 по 20.09.2018 с 0</w:t>
      </w:r>
      <w:r w:rsidRPr="002F4F80">
        <w:rPr>
          <w:rFonts w:ascii="Times New Roman" w:hAnsi="Times New Roman" w:cs="Times New Roman"/>
          <w:sz w:val="28"/>
          <w:szCs w:val="28"/>
        </w:rPr>
        <w:t>9 часов 00 до 17 часов 00 минут, то есть</w:t>
      </w:r>
      <w:r w:rsidR="00D93510" w:rsidRPr="002F4F80">
        <w:rPr>
          <w:rFonts w:ascii="Times New Roman" w:hAnsi="Times New Roman" w:cs="Times New Roman"/>
          <w:sz w:val="28"/>
          <w:szCs w:val="28"/>
        </w:rPr>
        <w:t xml:space="preserve">, </w:t>
      </w:r>
      <w:r w:rsidRPr="002F4F80">
        <w:rPr>
          <w:rFonts w:ascii="Times New Roman" w:hAnsi="Times New Roman" w:cs="Times New Roman"/>
          <w:sz w:val="28"/>
          <w:szCs w:val="28"/>
        </w:rPr>
        <w:t xml:space="preserve"> </w:t>
      </w:r>
      <w:proofErr w:type="spellStart"/>
      <w:r w:rsidRPr="002F4F80">
        <w:rPr>
          <w:rFonts w:ascii="Times New Roman" w:hAnsi="Times New Roman" w:cs="Times New Roman"/>
          <w:sz w:val="28"/>
          <w:szCs w:val="28"/>
        </w:rPr>
        <w:t>юрлицо</w:t>
      </w:r>
      <w:proofErr w:type="spellEnd"/>
      <w:r w:rsidRPr="002F4F80">
        <w:rPr>
          <w:rFonts w:ascii="Times New Roman" w:hAnsi="Times New Roman" w:cs="Times New Roman"/>
          <w:sz w:val="28"/>
          <w:szCs w:val="28"/>
        </w:rPr>
        <w:t xml:space="preserve">, в нарушение требования п. 5 ч. 114 Правил некорректно указало </w:t>
      </w:r>
      <w:r w:rsidRPr="002F4F80">
        <w:rPr>
          <w:rFonts w:ascii="Times New Roman" w:hAnsi="Times New Roman" w:cs="Times New Roman"/>
          <w:sz w:val="28"/>
          <w:szCs w:val="28"/>
        </w:rPr>
        <w:lastRenderedPageBreak/>
        <w:t xml:space="preserve">информацию о дате подачи заявок на участие в аукционе. </w:t>
      </w:r>
      <w:proofErr w:type="gramEnd"/>
    </w:p>
    <w:p w:rsidR="006E3D6F" w:rsidRPr="002F4F80" w:rsidRDefault="006E3D6F" w:rsidP="006E3D6F">
      <w:pPr>
        <w:pStyle w:val="ConsPlusNormal"/>
        <w:ind w:firstLine="539"/>
        <w:jc w:val="both"/>
        <w:rPr>
          <w:rFonts w:ascii="Times New Roman" w:hAnsi="Times New Roman" w:cs="Times New Roman"/>
          <w:sz w:val="28"/>
          <w:szCs w:val="28"/>
        </w:rPr>
      </w:pPr>
      <w:r w:rsidRPr="002F4F80">
        <w:rPr>
          <w:rFonts w:ascii="Times New Roman" w:hAnsi="Times New Roman" w:cs="Times New Roman"/>
          <w:sz w:val="28"/>
          <w:szCs w:val="28"/>
        </w:rPr>
        <w:t xml:space="preserve"> </w:t>
      </w:r>
      <w:r w:rsidR="00D93510" w:rsidRPr="002F4F80">
        <w:rPr>
          <w:rFonts w:ascii="Times New Roman" w:hAnsi="Times New Roman" w:cs="Times New Roman"/>
          <w:sz w:val="28"/>
          <w:szCs w:val="28"/>
        </w:rPr>
        <w:t>В настоящее время ведется работа по привлечению лица к административной ответственности.</w:t>
      </w:r>
    </w:p>
    <w:bookmarkEnd w:id="0"/>
    <w:bookmarkEnd w:id="1"/>
    <w:p w:rsidR="003C312B" w:rsidRPr="002F4F80" w:rsidRDefault="003C312B" w:rsidP="003974C1">
      <w:pPr>
        <w:autoSpaceDE w:val="0"/>
        <w:ind w:firstLine="540"/>
        <w:jc w:val="both"/>
        <w:rPr>
          <w:rFonts w:ascii="Times New Roman" w:hAnsi="Times New Roman" w:cs="Times New Roman"/>
          <w:sz w:val="28"/>
          <w:szCs w:val="28"/>
        </w:rPr>
      </w:pPr>
    </w:p>
    <w:p w:rsidR="00032481" w:rsidRPr="002F4F80" w:rsidRDefault="00FC6CEC" w:rsidP="00FC6CEC">
      <w:pPr>
        <w:autoSpaceDE w:val="0"/>
        <w:jc w:val="both"/>
        <w:rPr>
          <w:rFonts w:ascii="Times New Roman" w:hAnsi="Times New Roman" w:cs="Times New Roman"/>
          <w:sz w:val="28"/>
          <w:szCs w:val="28"/>
        </w:rPr>
      </w:pPr>
      <w:r w:rsidRPr="002F4F80">
        <w:rPr>
          <w:rFonts w:ascii="Times New Roman" w:hAnsi="Times New Roman" w:cs="Times New Roman"/>
          <w:sz w:val="28"/>
          <w:szCs w:val="28"/>
        </w:rPr>
        <w:tab/>
        <w:t xml:space="preserve">Одним из </w:t>
      </w:r>
      <w:r w:rsidR="00032481" w:rsidRPr="002F4F80">
        <w:rPr>
          <w:rFonts w:ascii="Times New Roman" w:hAnsi="Times New Roman" w:cs="Times New Roman"/>
          <w:sz w:val="28"/>
          <w:szCs w:val="28"/>
        </w:rPr>
        <w:t>направлений деятельности ФАС Россия является борьба с картелями.</w:t>
      </w:r>
    </w:p>
    <w:p w:rsidR="000223A5" w:rsidRPr="002F4F80" w:rsidRDefault="00032481" w:rsidP="00FC6CEC">
      <w:pPr>
        <w:autoSpaceDE w:val="0"/>
        <w:jc w:val="both"/>
        <w:rPr>
          <w:rFonts w:ascii="Times New Roman" w:hAnsi="Times New Roman" w:cs="Times New Roman"/>
          <w:sz w:val="28"/>
          <w:szCs w:val="28"/>
        </w:rPr>
      </w:pPr>
      <w:r w:rsidRPr="002F4F80">
        <w:rPr>
          <w:rFonts w:ascii="Times New Roman" w:hAnsi="Times New Roman" w:cs="Times New Roman"/>
          <w:sz w:val="28"/>
          <w:szCs w:val="28"/>
        </w:rPr>
        <w:tab/>
        <w:t>Картели причиняют большой вред государственным и общественным интересам. По данным Организации экономического сотрудничества и развития (ОЭ</w:t>
      </w:r>
      <w:r w:rsidR="000223A5" w:rsidRPr="002F4F80">
        <w:rPr>
          <w:rFonts w:ascii="Times New Roman" w:hAnsi="Times New Roman" w:cs="Times New Roman"/>
          <w:sz w:val="28"/>
          <w:szCs w:val="28"/>
        </w:rPr>
        <w:t>СР), картели оказывают влияние н</w:t>
      </w:r>
      <w:r w:rsidRPr="002F4F80">
        <w:rPr>
          <w:rFonts w:ascii="Times New Roman" w:hAnsi="Times New Roman" w:cs="Times New Roman"/>
          <w:sz w:val="28"/>
          <w:szCs w:val="28"/>
        </w:rPr>
        <w:t>а повышение цен, товаров и услуг на 10-15%, отдельные исследователи считают, что увеличение цен может достигать 49%.</w:t>
      </w:r>
    </w:p>
    <w:p w:rsidR="000223A5" w:rsidRPr="002F4F80" w:rsidRDefault="000223A5" w:rsidP="00FC6CEC">
      <w:pPr>
        <w:autoSpaceDE w:val="0"/>
        <w:jc w:val="both"/>
        <w:rPr>
          <w:rFonts w:ascii="Times New Roman" w:hAnsi="Times New Roman" w:cs="Times New Roman"/>
          <w:sz w:val="28"/>
          <w:szCs w:val="28"/>
        </w:rPr>
      </w:pPr>
      <w:r w:rsidRPr="002F4F80">
        <w:rPr>
          <w:rFonts w:ascii="Times New Roman" w:hAnsi="Times New Roman" w:cs="Times New Roman"/>
          <w:sz w:val="28"/>
          <w:szCs w:val="28"/>
        </w:rPr>
        <w:tab/>
        <w:t xml:space="preserve">Согласно ОЭСР, сговор на торгах (или участие в торгах, обусловленное тайным сговором) имеет место быть, когда предприятия, которые должны были бы конкурировать, тайно </w:t>
      </w:r>
      <w:proofErr w:type="spellStart"/>
      <w:r w:rsidRPr="002F4F80">
        <w:rPr>
          <w:rFonts w:ascii="Times New Roman" w:hAnsi="Times New Roman" w:cs="Times New Roman"/>
          <w:sz w:val="28"/>
          <w:szCs w:val="28"/>
        </w:rPr>
        <w:t>сговриваются</w:t>
      </w:r>
      <w:proofErr w:type="spellEnd"/>
      <w:r w:rsidRPr="002F4F80">
        <w:rPr>
          <w:rFonts w:ascii="Times New Roman" w:hAnsi="Times New Roman" w:cs="Times New Roman"/>
          <w:sz w:val="28"/>
          <w:szCs w:val="28"/>
        </w:rPr>
        <w:t xml:space="preserve"> о завышении цен или занижении качества товаров или услуг для покупателей, которые желают приобрести товары и услуги через процедуру торгов. Более конкретно, сговор на </w:t>
      </w:r>
      <w:proofErr w:type="spellStart"/>
      <w:proofErr w:type="gramStart"/>
      <w:r w:rsidRPr="002F4F80">
        <w:rPr>
          <w:rFonts w:ascii="Times New Roman" w:hAnsi="Times New Roman" w:cs="Times New Roman"/>
          <w:sz w:val="28"/>
          <w:szCs w:val="28"/>
        </w:rPr>
        <w:t>торгах-это</w:t>
      </w:r>
      <w:proofErr w:type="spellEnd"/>
      <w:proofErr w:type="gramEnd"/>
      <w:r w:rsidRPr="002F4F80">
        <w:rPr>
          <w:rFonts w:ascii="Times New Roman" w:hAnsi="Times New Roman" w:cs="Times New Roman"/>
          <w:sz w:val="28"/>
          <w:szCs w:val="28"/>
        </w:rPr>
        <w:t xml:space="preserve"> соглашение между компаниями-конкурентами об условиях участия в торгах.</w:t>
      </w:r>
    </w:p>
    <w:p w:rsidR="003778A0" w:rsidRPr="002F4F80" w:rsidRDefault="003778A0" w:rsidP="00FC6CEC">
      <w:pPr>
        <w:autoSpaceDE w:val="0"/>
        <w:jc w:val="both"/>
        <w:rPr>
          <w:rFonts w:ascii="Times New Roman" w:hAnsi="Times New Roman" w:cs="Times New Roman"/>
          <w:sz w:val="28"/>
          <w:szCs w:val="28"/>
        </w:rPr>
      </w:pPr>
      <w:r w:rsidRPr="002F4F80">
        <w:rPr>
          <w:rFonts w:ascii="Times New Roman" w:hAnsi="Times New Roman" w:cs="Times New Roman"/>
          <w:sz w:val="28"/>
          <w:szCs w:val="28"/>
        </w:rPr>
        <w:tab/>
        <w:t>Ранее сообщалось о проведенной работе по развенчанию картеля продавцов, созданног</w:t>
      </w:r>
      <w:proofErr w:type="gramStart"/>
      <w:r w:rsidRPr="002F4F80">
        <w:rPr>
          <w:rFonts w:ascii="Times New Roman" w:hAnsi="Times New Roman" w:cs="Times New Roman"/>
          <w:sz w:val="28"/>
          <w:szCs w:val="28"/>
        </w:rPr>
        <w:t>о ООО</w:t>
      </w:r>
      <w:proofErr w:type="gramEnd"/>
      <w:r w:rsidRPr="002F4F80">
        <w:rPr>
          <w:rFonts w:ascii="Times New Roman" w:hAnsi="Times New Roman" w:cs="Times New Roman"/>
          <w:sz w:val="28"/>
          <w:szCs w:val="28"/>
        </w:rPr>
        <w:t xml:space="preserve"> «</w:t>
      </w:r>
      <w:proofErr w:type="spellStart"/>
      <w:r w:rsidRPr="002F4F80">
        <w:rPr>
          <w:rFonts w:ascii="Times New Roman" w:hAnsi="Times New Roman" w:cs="Times New Roman"/>
          <w:sz w:val="28"/>
          <w:szCs w:val="28"/>
        </w:rPr>
        <w:t>Фортемед</w:t>
      </w:r>
      <w:proofErr w:type="spellEnd"/>
      <w:r w:rsidRPr="002F4F80">
        <w:rPr>
          <w:rFonts w:ascii="Times New Roman" w:hAnsi="Times New Roman" w:cs="Times New Roman"/>
          <w:sz w:val="28"/>
          <w:szCs w:val="28"/>
        </w:rPr>
        <w:t>» и АО Торговый дом «</w:t>
      </w:r>
      <w:proofErr w:type="spellStart"/>
      <w:r w:rsidRPr="002F4F80">
        <w:rPr>
          <w:rFonts w:ascii="Times New Roman" w:hAnsi="Times New Roman" w:cs="Times New Roman"/>
          <w:sz w:val="28"/>
          <w:szCs w:val="28"/>
        </w:rPr>
        <w:t>Медтехника</w:t>
      </w:r>
      <w:proofErr w:type="spellEnd"/>
      <w:r w:rsidRPr="002F4F80">
        <w:rPr>
          <w:rFonts w:ascii="Times New Roman" w:hAnsi="Times New Roman" w:cs="Times New Roman"/>
          <w:sz w:val="28"/>
          <w:szCs w:val="28"/>
        </w:rPr>
        <w:t xml:space="preserve">», которые путем сговора на торгах причинили многомиллионный ущерб бюджету. В настоящее время Управлением проводится работа по </w:t>
      </w:r>
      <w:r w:rsidR="00DD23A7" w:rsidRPr="002F4F80">
        <w:rPr>
          <w:rFonts w:ascii="Times New Roman" w:hAnsi="Times New Roman" w:cs="Times New Roman"/>
          <w:sz w:val="28"/>
          <w:szCs w:val="28"/>
        </w:rPr>
        <w:t>взысканию административных штрафов с указанных компаний.</w:t>
      </w:r>
    </w:p>
    <w:p w:rsidR="00DD23A7" w:rsidRPr="002F4F80" w:rsidRDefault="00DD23A7" w:rsidP="00FC6CEC">
      <w:pPr>
        <w:autoSpaceDE w:val="0"/>
        <w:jc w:val="both"/>
        <w:rPr>
          <w:rFonts w:ascii="Times New Roman" w:hAnsi="Times New Roman" w:cs="Times New Roman"/>
          <w:sz w:val="28"/>
          <w:szCs w:val="28"/>
        </w:rPr>
      </w:pPr>
      <w:r w:rsidRPr="002F4F80">
        <w:rPr>
          <w:rFonts w:ascii="Times New Roman" w:hAnsi="Times New Roman" w:cs="Times New Roman"/>
          <w:sz w:val="28"/>
          <w:szCs w:val="28"/>
        </w:rPr>
        <w:tab/>
      </w:r>
      <w:r w:rsidR="007A32B6" w:rsidRPr="002F4F80">
        <w:rPr>
          <w:rFonts w:ascii="Times New Roman" w:hAnsi="Times New Roman" w:cs="Times New Roman"/>
          <w:sz w:val="28"/>
          <w:szCs w:val="28"/>
        </w:rPr>
        <w:t xml:space="preserve">В настоящее время </w:t>
      </w:r>
      <w:r w:rsidRPr="002F4F80">
        <w:rPr>
          <w:rFonts w:ascii="Times New Roman" w:hAnsi="Times New Roman" w:cs="Times New Roman"/>
          <w:sz w:val="28"/>
          <w:szCs w:val="28"/>
        </w:rPr>
        <w:t>проводится мониторинг закупок с высоким риском проявления картельных сговоров.</w:t>
      </w:r>
    </w:p>
    <w:p w:rsidR="00436446" w:rsidRPr="002F4F80" w:rsidRDefault="00FC6CEC" w:rsidP="00FC6CEC">
      <w:pPr>
        <w:autoSpaceDE w:val="0"/>
        <w:jc w:val="both"/>
        <w:rPr>
          <w:rFonts w:ascii="Times New Roman" w:hAnsi="Times New Roman" w:cs="Times New Roman"/>
          <w:sz w:val="28"/>
          <w:szCs w:val="28"/>
        </w:rPr>
      </w:pPr>
      <w:r w:rsidRPr="002F4F80">
        <w:rPr>
          <w:rFonts w:ascii="Times New Roman" w:hAnsi="Times New Roman" w:cs="Times New Roman"/>
          <w:sz w:val="28"/>
          <w:szCs w:val="28"/>
        </w:rPr>
        <w:t xml:space="preserve"> </w:t>
      </w:r>
    </w:p>
    <w:p w:rsidR="00D1782F" w:rsidRPr="002F4F80" w:rsidRDefault="00D1782F" w:rsidP="00D1782F">
      <w:pPr>
        <w:jc w:val="center"/>
        <w:rPr>
          <w:rFonts w:ascii="Times New Roman" w:hAnsi="Times New Roman" w:cs="Times New Roman"/>
          <w:sz w:val="28"/>
          <w:szCs w:val="28"/>
        </w:rPr>
      </w:pPr>
      <w:r w:rsidRPr="002F4F80">
        <w:rPr>
          <w:rFonts w:ascii="Times New Roman" w:hAnsi="Times New Roman" w:cs="Times New Roman"/>
          <w:sz w:val="28"/>
          <w:szCs w:val="28"/>
        </w:rPr>
        <w:t>О реализации на территории Еврейской автономной области Указа Президента Российской Федерации от 21.12.2017. №618 «Об основных направлениях государственной политики по развитию конкуренции» в части достижения ожидаемого результата развития конкуренции на рынке нефтепродуктов</w:t>
      </w:r>
    </w:p>
    <w:p w:rsidR="00D1782F" w:rsidRPr="002F4F80" w:rsidRDefault="00D1782F" w:rsidP="00D1782F">
      <w:pPr>
        <w:jc w:val="center"/>
        <w:rPr>
          <w:rFonts w:ascii="Times New Roman" w:hAnsi="Times New Roman" w:cs="Times New Roman"/>
          <w:sz w:val="28"/>
          <w:szCs w:val="28"/>
        </w:rPr>
      </w:pPr>
    </w:p>
    <w:p w:rsidR="00D1782F" w:rsidRPr="002F4F80" w:rsidRDefault="00D1782F" w:rsidP="00D1782F">
      <w:pPr>
        <w:jc w:val="both"/>
        <w:rPr>
          <w:rFonts w:ascii="Times New Roman" w:hAnsi="Times New Roman" w:cs="Times New Roman"/>
          <w:sz w:val="28"/>
          <w:szCs w:val="28"/>
        </w:rPr>
      </w:pPr>
      <w:r w:rsidRPr="002F4F80">
        <w:rPr>
          <w:rFonts w:ascii="Times New Roman" w:hAnsi="Times New Roman" w:cs="Times New Roman"/>
          <w:sz w:val="28"/>
          <w:szCs w:val="28"/>
        </w:rPr>
        <w:tab/>
        <w:t xml:space="preserve">Во исполнение Указа Президента РФ № 618 от 21.12.2017 года «Об основных направлениях государственной политики по развитию конкуренции», Правительством Еврейской автономной области определены 34 значимых рынка отраслей экономики, по которым </w:t>
      </w:r>
      <w:proofErr w:type="gramStart"/>
      <w:r w:rsidRPr="002F4F80">
        <w:rPr>
          <w:rFonts w:ascii="Times New Roman" w:hAnsi="Times New Roman" w:cs="Times New Roman"/>
          <w:sz w:val="28"/>
          <w:szCs w:val="28"/>
        </w:rPr>
        <w:t>осуществляется и в дальнейшем</w:t>
      </w:r>
      <w:proofErr w:type="gramEnd"/>
      <w:r w:rsidRPr="002F4F80">
        <w:rPr>
          <w:rFonts w:ascii="Times New Roman" w:hAnsi="Times New Roman" w:cs="Times New Roman"/>
          <w:sz w:val="28"/>
          <w:szCs w:val="28"/>
        </w:rPr>
        <w:t xml:space="preserve"> будет проводиться работа по развитию конкуренции.</w:t>
      </w:r>
    </w:p>
    <w:p w:rsidR="00D1782F" w:rsidRPr="002F4F80" w:rsidRDefault="00D1782F" w:rsidP="00D1782F">
      <w:pPr>
        <w:jc w:val="both"/>
        <w:rPr>
          <w:rFonts w:ascii="Times New Roman" w:hAnsi="Times New Roman" w:cs="Times New Roman"/>
          <w:sz w:val="28"/>
          <w:szCs w:val="28"/>
        </w:rPr>
      </w:pPr>
      <w:r w:rsidRPr="002F4F80">
        <w:rPr>
          <w:rFonts w:ascii="Times New Roman" w:hAnsi="Times New Roman" w:cs="Times New Roman"/>
          <w:sz w:val="28"/>
          <w:szCs w:val="28"/>
        </w:rPr>
        <w:lastRenderedPageBreak/>
        <w:tab/>
        <w:t>Одним из таких направлений экономики ЕАО, Правительством области определена розничная продажа нефтепродуктов. Цифровой индикатор данного ключевого показателя определен в размере 100%.</w:t>
      </w:r>
    </w:p>
    <w:p w:rsidR="00D1782F" w:rsidRPr="002F4F80" w:rsidRDefault="00D1782F" w:rsidP="00D1782F">
      <w:pPr>
        <w:jc w:val="both"/>
        <w:rPr>
          <w:rFonts w:ascii="Times New Roman" w:hAnsi="Times New Roman" w:cs="Times New Roman"/>
          <w:sz w:val="28"/>
          <w:szCs w:val="28"/>
        </w:rPr>
      </w:pPr>
      <w:r w:rsidRPr="002F4F80">
        <w:rPr>
          <w:rFonts w:ascii="Times New Roman" w:hAnsi="Times New Roman" w:cs="Times New Roman"/>
          <w:sz w:val="28"/>
          <w:szCs w:val="28"/>
        </w:rPr>
        <w:tab/>
        <w:t>В настоящее время на территории Еврейской автономии осуществляют свою деятельность в сегменте розничной продажи нефтепродуктов  2 вертикально интегрированные компании (</w:t>
      </w:r>
      <w:proofErr w:type="spellStart"/>
      <w:r w:rsidRPr="002F4F80">
        <w:rPr>
          <w:rFonts w:ascii="Times New Roman" w:hAnsi="Times New Roman" w:cs="Times New Roman"/>
          <w:sz w:val="28"/>
          <w:szCs w:val="28"/>
        </w:rPr>
        <w:t>ВИНКи</w:t>
      </w:r>
      <w:proofErr w:type="spellEnd"/>
      <w:r w:rsidRPr="002F4F80">
        <w:rPr>
          <w:rFonts w:ascii="Times New Roman" w:hAnsi="Times New Roman" w:cs="Times New Roman"/>
          <w:sz w:val="28"/>
          <w:szCs w:val="28"/>
        </w:rPr>
        <w:t>), это ПАО «</w:t>
      </w:r>
      <w:proofErr w:type="spellStart"/>
      <w:r w:rsidRPr="002F4F80">
        <w:rPr>
          <w:rFonts w:ascii="Times New Roman" w:hAnsi="Times New Roman" w:cs="Times New Roman"/>
          <w:sz w:val="28"/>
          <w:szCs w:val="28"/>
        </w:rPr>
        <w:t>ННК-Хабаровскнефтепродукт</w:t>
      </w:r>
      <w:proofErr w:type="spellEnd"/>
      <w:r w:rsidRPr="002F4F80">
        <w:rPr>
          <w:rFonts w:ascii="Times New Roman" w:hAnsi="Times New Roman" w:cs="Times New Roman"/>
          <w:sz w:val="28"/>
          <w:szCs w:val="28"/>
        </w:rPr>
        <w:t xml:space="preserve">» </w:t>
      </w:r>
      <w:proofErr w:type="gramStart"/>
      <w:r w:rsidRPr="002F4F80">
        <w:rPr>
          <w:rFonts w:ascii="Times New Roman" w:hAnsi="Times New Roman" w:cs="Times New Roman"/>
          <w:sz w:val="28"/>
          <w:szCs w:val="28"/>
        </w:rPr>
        <w:t>и ООО</w:t>
      </w:r>
      <w:proofErr w:type="gramEnd"/>
      <w:r w:rsidRPr="002F4F80">
        <w:rPr>
          <w:rFonts w:ascii="Times New Roman" w:hAnsi="Times New Roman" w:cs="Times New Roman"/>
          <w:sz w:val="28"/>
          <w:szCs w:val="28"/>
        </w:rPr>
        <w:t xml:space="preserve"> «</w:t>
      </w:r>
      <w:proofErr w:type="spellStart"/>
      <w:r w:rsidRPr="002F4F80">
        <w:rPr>
          <w:rFonts w:ascii="Times New Roman" w:hAnsi="Times New Roman" w:cs="Times New Roman"/>
          <w:sz w:val="28"/>
          <w:szCs w:val="28"/>
        </w:rPr>
        <w:t>РН-Востокнефтепродукт</w:t>
      </w:r>
      <w:proofErr w:type="spellEnd"/>
      <w:r w:rsidRPr="002F4F80">
        <w:rPr>
          <w:rFonts w:ascii="Times New Roman" w:hAnsi="Times New Roman" w:cs="Times New Roman"/>
          <w:sz w:val="28"/>
          <w:szCs w:val="28"/>
        </w:rPr>
        <w:t>», а также 12 независимых компаний – представителей малого бизнеса.</w:t>
      </w:r>
    </w:p>
    <w:p w:rsidR="00D1782F" w:rsidRPr="002F4F80" w:rsidRDefault="00D1782F" w:rsidP="00D1782F">
      <w:pPr>
        <w:autoSpaceDE w:val="0"/>
        <w:autoSpaceDN w:val="0"/>
        <w:adjustRightInd w:val="0"/>
        <w:ind w:firstLine="709"/>
        <w:jc w:val="both"/>
        <w:outlineLvl w:val="1"/>
        <w:rPr>
          <w:rFonts w:ascii="Times New Roman" w:hAnsi="Times New Roman" w:cs="Times New Roman"/>
          <w:color w:val="000000"/>
          <w:sz w:val="28"/>
          <w:szCs w:val="28"/>
        </w:rPr>
      </w:pPr>
      <w:r w:rsidRPr="002F4F80">
        <w:rPr>
          <w:rFonts w:ascii="Times New Roman" w:hAnsi="Times New Roman" w:cs="Times New Roman"/>
          <w:sz w:val="28"/>
          <w:szCs w:val="28"/>
        </w:rPr>
        <w:t xml:space="preserve">В результате проведенного анализа рынка НП за 2017 год было определено, что локальные </w:t>
      </w:r>
      <w:r w:rsidRPr="002F4F80">
        <w:rPr>
          <w:rFonts w:ascii="Times New Roman" w:hAnsi="Times New Roman" w:cs="Times New Roman"/>
          <w:color w:val="000000"/>
          <w:sz w:val="28"/>
          <w:szCs w:val="28"/>
        </w:rPr>
        <w:t xml:space="preserve">рынки </w:t>
      </w:r>
      <w:r w:rsidRPr="002F4F80">
        <w:rPr>
          <w:rFonts w:ascii="Times New Roman" w:hAnsi="Times New Roman" w:cs="Times New Roman"/>
          <w:sz w:val="28"/>
          <w:szCs w:val="28"/>
        </w:rPr>
        <w:t xml:space="preserve">розничной реализации автомобильных бензинов на территории Еврейской автономной области </w:t>
      </w:r>
      <w:r w:rsidRPr="002F4F80">
        <w:rPr>
          <w:rFonts w:ascii="Times New Roman" w:hAnsi="Times New Roman" w:cs="Times New Roman"/>
          <w:color w:val="000000"/>
          <w:sz w:val="28"/>
          <w:szCs w:val="28"/>
        </w:rPr>
        <w:t>являются высококонцентрированным</w:t>
      </w:r>
      <w:r w:rsidR="003C312B" w:rsidRPr="002F4F80">
        <w:rPr>
          <w:rFonts w:ascii="Times New Roman" w:hAnsi="Times New Roman" w:cs="Times New Roman"/>
          <w:color w:val="000000"/>
          <w:sz w:val="28"/>
          <w:szCs w:val="28"/>
        </w:rPr>
        <w:t>и</w:t>
      </w:r>
      <w:r w:rsidRPr="002F4F80">
        <w:rPr>
          <w:rFonts w:ascii="Times New Roman" w:hAnsi="Times New Roman" w:cs="Times New Roman"/>
          <w:color w:val="000000"/>
          <w:sz w:val="28"/>
          <w:szCs w:val="28"/>
        </w:rPr>
        <w:t xml:space="preserve"> и относятся к товарным рынкам с неразвитой конкуренцией. </w:t>
      </w:r>
      <w:r w:rsidRPr="002F4F80">
        <w:rPr>
          <w:rFonts w:ascii="Times New Roman" w:hAnsi="Times New Roman" w:cs="Times New Roman"/>
          <w:sz w:val="28"/>
          <w:szCs w:val="28"/>
        </w:rPr>
        <w:t>Установлено, что в сравнении с 2016 годом не произошло существенных изменений в долях хозяйствующих субъектов, действующих на рынке автомобильных бензинов ЕАО и его муниципальных районов.</w:t>
      </w:r>
      <w:r w:rsidRPr="002F4F80">
        <w:rPr>
          <w:rFonts w:ascii="Times New Roman" w:hAnsi="Times New Roman" w:cs="Times New Roman"/>
          <w:color w:val="000000"/>
          <w:sz w:val="28"/>
          <w:szCs w:val="28"/>
        </w:rPr>
        <w:t xml:space="preserve"> </w:t>
      </w:r>
    </w:p>
    <w:p w:rsidR="00D1782F" w:rsidRPr="002F4F80" w:rsidRDefault="00D1782F" w:rsidP="00D1782F">
      <w:pPr>
        <w:tabs>
          <w:tab w:val="left" w:pos="851"/>
          <w:tab w:val="left" w:pos="1134"/>
        </w:tabs>
        <w:ind w:firstLine="709"/>
        <w:jc w:val="both"/>
        <w:rPr>
          <w:rFonts w:ascii="Times New Roman" w:hAnsi="Times New Roman" w:cs="Times New Roman"/>
          <w:sz w:val="28"/>
          <w:szCs w:val="28"/>
        </w:rPr>
      </w:pPr>
      <w:r w:rsidRPr="002F4F80">
        <w:rPr>
          <w:rFonts w:ascii="Times New Roman" w:hAnsi="Times New Roman" w:cs="Times New Roman"/>
          <w:sz w:val="28"/>
          <w:szCs w:val="28"/>
        </w:rPr>
        <w:t xml:space="preserve"> На розничных рынках автомобильных бензинов и ДТ на территории Еврейской автономной области за 2017 год, признаки доминирования имеют два хозяйствующих субъекта: </w:t>
      </w:r>
    </w:p>
    <w:p w:rsidR="00D1782F" w:rsidRPr="002F4F80" w:rsidRDefault="00D1782F" w:rsidP="00D1782F">
      <w:pPr>
        <w:tabs>
          <w:tab w:val="left" w:pos="851"/>
          <w:tab w:val="left" w:pos="1134"/>
        </w:tabs>
        <w:ind w:firstLine="709"/>
        <w:jc w:val="both"/>
        <w:rPr>
          <w:rFonts w:ascii="Times New Roman" w:hAnsi="Times New Roman" w:cs="Times New Roman"/>
          <w:sz w:val="28"/>
          <w:szCs w:val="28"/>
        </w:rPr>
      </w:pPr>
      <w:r w:rsidRPr="002F4F80">
        <w:rPr>
          <w:rFonts w:ascii="Times New Roman" w:hAnsi="Times New Roman" w:cs="Times New Roman"/>
          <w:sz w:val="28"/>
          <w:szCs w:val="28"/>
        </w:rPr>
        <w:t>1. ПАО "</w:t>
      </w:r>
      <w:proofErr w:type="spellStart"/>
      <w:r w:rsidRPr="002F4F80">
        <w:rPr>
          <w:rFonts w:ascii="Times New Roman" w:hAnsi="Times New Roman" w:cs="Times New Roman"/>
          <w:sz w:val="28"/>
          <w:szCs w:val="28"/>
        </w:rPr>
        <w:t>ННК-Хабаровскнефтепродукт</w:t>
      </w:r>
      <w:proofErr w:type="spellEnd"/>
      <w:r w:rsidRPr="002F4F80">
        <w:rPr>
          <w:rFonts w:ascii="Times New Roman" w:hAnsi="Times New Roman" w:cs="Times New Roman"/>
          <w:sz w:val="28"/>
          <w:szCs w:val="28"/>
        </w:rPr>
        <w:t xml:space="preserve">" (ИНН </w:t>
      </w:r>
      <w:r w:rsidRPr="002F4F80">
        <w:rPr>
          <w:rFonts w:ascii="Times New Roman" w:eastAsia="Calibri" w:hAnsi="Times New Roman" w:cs="Times New Roman"/>
          <w:sz w:val="28"/>
          <w:szCs w:val="28"/>
          <w:lang w:eastAsia="ru-RU"/>
        </w:rPr>
        <w:t xml:space="preserve">2700000105, 680030, </w:t>
      </w:r>
      <w:r w:rsidRPr="002F4F80">
        <w:rPr>
          <w:rFonts w:ascii="Times New Roman" w:hAnsi="Times New Roman" w:cs="Times New Roman"/>
          <w:sz w:val="28"/>
          <w:szCs w:val="28"/>
        </w:rPr>
        <w:t xml:space="preserve">г. </w:t>
      </w:r>
      <w:r w:rsidRPr="002F4F80">
        <w:rPr>
          <w:rFonts w:ascii="Times New Roman" w:hAnsi="Times New Roman" w:cs="Times New Roman"/>
          <w:sz w:val="28"/>
          <w:szCs w:val="28"/>
        </w:rPr>
        <w:tab/>
        <w:t>Хабаровск, ул. Мухина, 22),</w:t>
      </w:r>
    </w:p>
    <w:p w:rsidR="00D1782F" w:rsidRPr="002F4F80" w:rsidRDefault="00D1782F" w:rsidP="009F7B82">
      <w:pPr>
        <w:numPr>
          <w:ilvl w:val="0"/>
          <w:numId w:val="1"/>
        </w:numPr>
        <w:tabs>
          <w:tab w:val="left" w:pos="851"/>
          <w:tab w:val="left" w:pos="1134"/>
        </w:tabs>
        <w:spacing w:after="0" w:line="240" w:lineRule="auto"/>
        <w:ind w:left="851"/>
        <w:jc w:val="both"/>
        <w:rPr>
          <w:rFonts w:ascii="Times New Roman" w:hAnsi="Times New Roman" w:cs="Times New Roman"/>
          <w:sz w:val="28"/>
          <w:szCs w:val="28"/>
        </w:rPr>
      </w:pPr>
      <w:r w:rsidRPr="002F4F80">
        <w:rPr>
          <w:rFonts w:ascii="Times New Roman" w:hAnsi="Times New Roman" w:cs="Times New Roman"/>
          <w:sz w:val="28"/>
          <w:szCs w:val="28"/>
        </w:rPr>
        <w:t>в географических границах – МО «Город Биробиджан», розничной торговле автомобильными бензинами АИ-92, с долей на рынке &gt; 50 %, АИ-95 с долей на рынке &gt; 50 %, АИ-98, с долей на рынке &gt; 50 %;</w:t>
      </w:r>
    </w:p>
    <w:p w:rsidR="00D1782F" w:rsidRPr="002F4F80" w:rsidRDefault="00D1782F" w:rsidP="009F7B82">
      <w:pPr>
        <w:numPr>
          <w:ilvl w:val="0"/>
          <w:numId w:val="1"/>
        </w:numPr>
        <w:tabs>
          <w:tab w:val="left" w:pos="851"/>
          <w:tab w:val="left" w:pos="1134"/>
        </w:tabs>
        <w:spacing w:after="0" w:line="240" w:lineRule="auto"/>
        <w:ind w:left="851"/>
        <w:jc w:val="both"/>
        <w:rPr>
          <w:rFonts w:ascii="Times New Roman" w:hAnsi="Times New Roman" w:cs="Times New Roman"/>
          <w:sz w:val="28"/>
          <w:szCs w:val="28"/>
        </w:rPr>
      </w:pPr>
      <w:r w:rsidRPr="002F4F80">
        <w:rPr>
          <w:rFonts w:ascii="Times New Roman" w:hAnsi="Times New Roman" w:cs="Times New Roman"/>
          <w:sz w:val="28"/>
          <w:szCs w:val="28"/>
        </w:rPr>
        <w:t>в географических границах – МО «</w:t>
      </w:r>
      <w:proofErr w:type="spellStart"/>
      <w:r w:rsidRPr="002F4F80">
        <w:rPr>
          <w:rFonts w:ascii="Times New Roman" w:hAnsi="Times New Roman" w:cs="Times New Roman"/>
          <w:sz w:val="28"/>
          <w:szCs w:val="28"/>
        </w:rPr>
        <w:t>Облученский</w:t>
      </w:r>
      <w:proofErr w:type="spellEnd"/>
      <w:r w:rsidRPr="002F4F80">
        <w:rPr>
          <w:rFonts w:ascii="Times New Roman" w:hAnsi="Times New Roman" w:cs="Times New Roman"/>
          <w:sz w:val="28"/>
          <w:szCs w:val="28"/>
        </w:rPr>
        <w:t xml:space="preserve"> муниципальный район», по розничной торговле автомобильными бензинами А-76/АИ-80, с долей на рынке &gt; 50 %, АИ-92, с долей на рынке &gt; 50 %, АИ-95 с долей на рынке &gt; 50 %;</w:t>
      </w:r>
    </w:p>
    <w:p w:rsidR="00D1782F" w:rsidRPr="002F4F80" w:rsidRDefault="00D1782F" w:rsidP="009F7B82">
      <w:pPr>
        <w:numPr>
          <w:ilvl w:val="0"/>
          <w:numId w:val="1"/>
        </w:numPr>
        <w:tabs>
          <w:tab w:val="left" w:pos="851"/>
          <w:tab w:val="left" w:pos="1134"/>
        </w:tabs>
        <w:spacing w:after="0" w:line="240" w:lineRule="auto"/>
        <w:ind w:left="851"/>
        <w:jc w:val="both"/>
        <w:rPr>
          <w:rFonts w:ascii="Times New Roman" w:hAnsi="Times New Roman" w:cs="Times New Roman"/>
          <w:sz w:val="28"/>
          <w:szCs w:val="28"/>
        </w:rPr>
      </w:pPr>
      <w:r w:rsidRPr="002F4F80">
        <w:rPr>
          <w:rFonts w:ascii="Times New Roman" w:hAnsi="Times New Roman" w:cs="Times New Roman"/>
          <w:sz w:val="28"/>
          <w:szCs w:val="28"/>
        </w:rPr>
        <w:t>в географических границах – МО «</w:t>
      </w:r>
      <w:proofErr w:type="spellStart"/>
      <w:r w:rsidRPr="002F4F80">
        <w:rPr>
          <w:rFonts w:ascii="Times New Roman" w:hAnsi="Times New Roman" w:cs="Times New Roman"/>
          <w:sz w:val="28"/>
          <w:szCs w:val="28"/>
        </w:rPr>
        <w:t>Смидовичский</w:t>
      </w:r>
      <w:proofErr w:type="spellEnd"/>
      <w:r w:rsidRPr="002F4F80">
        <w:rPr>
          <w:rFonts w:ascii="Times New Roman" w:hAnsi="Times New Roman" w:cs="Times New Roman"/>
          <w:sz w:val="28"/>
          <w:szCs w:val="28"/>
        </w:rPr>
        <w:t xml:space="preserve"> муниципальный район», по розничной торговле автомобильным бензином АИ-98 с долей на рынке &gt; 50 %;</w:t>
      </w:r>
    </w:p>
    <w:p w:rsidR="00D1782F" w:rsidRPr="002F4F80" w:rsidRDefault="00D1782F" w:rsidP="00D1782F">
      <w:pPr>
        <w:tabs>
          <w:tab w:val="left" w:pos="851"/>
          <w:tab w:val="left" w:pos="1134"/>
        </w:tabs>
        <w:ind w:firstLine="709"/>
        <w:jc w:val="both"/>
        <w:rPr>
          <w:rFonts w:ascii="Times New Roman" w:hAnsi="Times New Roman" w:cs="Times New Roman"/>
          <w:sz w:val="28"/>
          <w:szCs w:val="28"/>
        </w:rPr>
      </w:pPr>
      <w:r w:rsidRPr="002F4F80">
        <w:rPr>
          <w:rFonts w:ascii="Times New Roman" w:hAnsi="Times New Roman" w:cs="Times New Roman"/>
          <w:sz w:val="28"/>
          <w:szCs w:val="28"/>
        </w:rPr>
        <w:t>2. ООО «</w:t>
      </w:r>
      <w:proofErr w:type="spellStart"/>
      <w:r w:rsidRPr="002F4F80">
        <w:rPr>
          <w:rFonts w:ascii="Times New Roman" w:hAnsi="Times New Roman" w:cs="Times New Roman"/>
          <w:sz w:val="28"/>
          <w:szCs w:val="28"/>
        </w:rPr>
        <w:t>РН-Востокнефтепродукт</w:t>
      </w:r>
      <w:proofErr w:type="spellEnd"/>
      <w:r w:rsidRPr="002F4F80">
        <w:rPr>
          <w:rFonts w:ascii="Times New Roman" w:hAnsi="Times New Roman" w:cs="Times New Roman"/>
          <w:sz w:val="28"/>
          <w:szCs w:val="28"/>
        </w:rPr>
        <w:t xml:space="preserve">» (ИНН 2723049957, 680000, г. </w:t>
      </w:r>
      <w:r w:rsidRPr="002F4F80">
        <w:rPr>
          <w:rFonts w:ascii="Times New Roman" w:hAnsi="Times New Roman" w:cs="Times New Roman"/>
          <w:sz w:val="28"/>
          <w:szCs w:val="28"/>
        </w:rPr>
        <w:tab/>
        <w:t>Хабаровск, ул. Тургенева, 46),</w:t>
      </w:r>
    </w:p>
    <w:p w:rsidR="00D1782F" w:rsidRPr="002F4F80" w:rsidRDefault="00D1782F" w:rsidP="009F7B82">
      <w:pPr>
        <w:numPr>
          <w:ilvl w:val="0"/>
          <w:numId w:val="2"/>
        </w:numPr>
        <w:tabs>
          <w:tab w:val="left" w:pos="851"/>
          <w:tab w:val="left" w:pos="1134"/>
        </w:tabs>
        <w:spacing w:after="0" w:line="240" w:lineRule="auto"/>
        <w:ind w:hanging="294"/>
        <w:jc w:val="both"/>
        <w:rPr>
          <w:rFonts w:ascii="Times New Roman" w:hAnsi="Times New Roman" w:cs="Times New Roman"/>
          <w:sz w:val="28"/>
          <w:szCs w:val="28"/>
        </w:rPr>
      </w:pPr>
      <w:r w:rsidRPr="002F4F80">
        <w:rPr>
          <w:rFonts w:ascii="Times New Roman" w:hAnsi="Times New Roman" w:cs="Times New Roman"/>
          <w:sz w:val="28"/>
          <w:szCs w:val="28"/>
        </w:rPr>
        <w:t>в географических границах – МО «</w:t>
      </w:r>
      <w:proofErr w:type="spellStart"/>
      <w:r w:rsidRPr="002F4F80">
        <w:rPr>
          <w:rFonts w:ascii="Times New Roman" w:hAnsi="Times New Roman" w:cs="Times New Roman"/>
          <w:sz w:val="28"/>
          <w:szCs w:val="28"/>
        </w:rPr>
        <w:t>Облученский</w:t>
      </w:r>
      <w:proofErr w:type="spellEnd"/>
      <w:r w:rsidRPr="002F4F80">
        <w:rPr>
          <w:rFonts w:ascii="Times New Roman" w:hAnsi="Times New Roman" w:cs="Times New Roman"/>
          <w:sz w:val="28"/>
          <w:szCs w:val="28"/>
        </w:rPr>
        <w:t xml:space="preserve"> муниципальный район», по розничной торговле автомобильными бензинами АИ-95 с долей на рынке &gt; 35 %, АИ-98, с долей на рынке &gt; 50 %;</w:t>
      </w:r>
    </w:p>
    <w:p w:rsidR="00D1782F" w:rsidRPr="002F4F80" w:rsidRDefault="00D1782F" w:rsidP="009F7B82">
      <w:pPr>
        <w:numPr>
          <w:ilvl w:val="0"/>
          <w:numId w:val="2"/>
        </w:numPr>
        <w:tabs>
          <w:tab w:val="left" w:pos="851"/>
          <w:tab w:val="left" w:pos="1134"/>
        </w:tabs>
        <w:spacing w:after="0" w:line="240" w:lineRule="auto"/>
        <w:ind w:hanging="294"/>
        <w:jc w:val="both"/>
        <w:rPr>
          <w:rFonts w:ascii="Times New Roman" w:hAnsi="Times New Roman" w:cs="Times New Roman"/>
          <w:sz w:val="28"/>
          <w:szCs w:val="28"/>
        </w:rPr>
      </w:pPr>
      <w:r w:rsidRPr="002F4F80">
        <w:rPr>
          <w:rFonts w:ascii="Times New Roman" w:hAnsi="Times New Roman" w:cs="Times New Roman"/>
          <w:sz w:val="28"/>
          <w:szCs w:val="28"/>
        </w:rPr>
        <w:t>в географических границах – МО «</w:t>
      </w:r>
      <w:proofErr w:type="spellStart"/>
      <w:r w:rsidRPr="002F4F80">
        <w:rPr>
          <w:rFonts w:ascii="Times New Roman" w:hAnsi="Times New Roman" w:cs="Times New Roman"/>
          <w:sz w:val="28"/>
          <w:szCs w:val="28"/>
        </w:rPr>
        <w:t>Смидовичский</w:t>
      </w:r>
      <w:proofErr w:type="spellEnd"/>
      <w:r w:rsidRPr="002F4F80">
        <w:rPr>
          <w:rFonts w:ascii="Times New Roman" w:hAnsi="Times New Roman" w:cs="Times New Roman"/>
          <w:sz w:val="28"/>
          <w:szCs w:val="28"/>
        </w:rPr>
        <w:t xml:space="preserve"> муниципальный район», по розничной торговле автомобильными бензином АИ-98, с долей на рынке &gt; 50 %.</w:t>
      </w:r>
    </w:p>
    <w:p w:rsidR="00D1782F" w:rsidRPr="002F4F80" w:rsidRDefault="00D1782F" w:rsidP="00D1782F">
      <w:pPr>
        <w:tabs>
          <w:tab w:val="left" w:pos="851"/>
          <w:tab w:val="left" w:pos="1134"/>
        </w:tabs>
        <w:spacing w:after="0" w:line="240" w:lineRule="auto"/>
        <w:jc w:val="both"/>
        <w:rPr>
          <w:rFonts w:ascii="Times New Roman" w:hAnsi="Times New Roman" w:cs="Times New Roman"/>
          <w:sz w:val="28"/>
          <w:szCs w:val="28"/>
        </w:rPr>
      </w:pPr>
    </w:p>
    <w:p w:rsidR="00D1782F" w:rsidRPr="002F4F80" w:rsidRDefault="00D1782F" w:rsidP="00D1782F">
      <w:pPr>
        <w:tabs>
          <w:tab w:val="left" w:pos="851"/>
          <w:tab w:val="left" w:pos="1134"/>
        </w:tabs>
        <w:spacing w:after="0" w:line="240" w:lineRule="auto"/>
        <w:jc w:val="both"/>
        <w:rPr>
          <w:rFonts w:ascii="Times New Roman" w:hAnsi="Times New Roman" w:cs="Times New Roman"/>
          <w:sz w:val="28"/>
          <w:szCs w:val="28"/>
        </w:rPr>
      </w:pPr>
    </w:p>
    <w:p w:rsidR="00D1782F" w:rsidRPr="002F4F80" w:rsidRDefault="00D1782F" w:rsidP="00D1782F">
      <w:pPr>
        <w:tabs>
          <w:tab w:val="left" w:pos="851"/>
          <w:tab w:val="left" w:pos="1134"/>
        </w:tabs>
        <w:spacing w:after="0" w:line="240" w:lineRule="auto"/>
        <w:jc w:val="center"/>
        <w:rPr>
          <w:rFonts w:ascii="Times New Roman" w:hAnsi="Times New Roman" w:cs="Times New Roman"/>
          <w:sz w:val="28"/>
          <w:szCs w:val="28"/>
        </w:rPr>
      </w:pPr>
      <w:r w:rsidRPr="002F4F80">
        <w:rPr>
          <w:rFonts w:ascii="Times New Roman" w:hAnsi="Times New Roman" w:cs="Times New Roman"/>
          <w:sz w:val="28"/>
          <w:szCs w:val="28"/>
        </w:rPr>
        <w:lastRenderedPageBreak/>
        <w:t xml:space="preserve">О проблемах в организации </w:t>
      </w:r>
      <w:proofErr w:type="spellStart"/>
      <w:r w:rsidRPr="002F4F80">
        <w:rPr>
          <w:rFonts w:ascii="Times New Roman" w:hAnsi="Times New Roman" w:cs="Times New Roman"/>
          <w:sz w:val="28"/>
          <w:szCs w:val="28"/>
        </w:rPr>
        <w:t>топливообеспечения</w:t>
      </w:r>
      <w:proofErr w:type="spellEnd"/>
      <w:r w:rsidRPr="002F4F80">
        <w:rPr>
          <w:rFonts w:ascii="Times New Roman" w:hAnsi="Times New Roman" w:cs="Times New Roman"/>
          <w:sz w:val="28"/>
          <w:szCs w:val="28"/>
        </w:rPr>
        <w:t xml:space="preserve"> Еврейской автономной области в 2018 году</w:t>
      </w:r>
    </w:p>
    <w:p w:rsidR="00D1782F" w:rsidRPr="002F4F80" w:rsidRDefault="00D1782F" w:rsidP="00D1782F">
      <w:pPr>
        <w:tabs>
          <w:tab w:val="left" w:pos="851"/>
          <w:tab w:val="left" w:pos="1134"/>
        </w:tabs>
        <w:spacing w:after="0" w:line="240" w:lineRule="auto"/>
        <w:jc w:val="center"/>
        <w:rPr>
          <w:rFonts w:ascii="Times New Roman" w:hAnsi="Times New Roman" w:cs="Times New Roman"/>
          <w:sz w:val="28"/>
          <w:szCs w:val="28"/>
        </w:rPr>
      </w:pPr>
    </w:p>
    <w:p w:rsidR="00D1782F" w:rsidRPr="002F4F80" w:rsidRDefault="00D1782F" w:rsidP="00D1782F">
      <w:pPr>
        <w:tabs>
          <w:tab w:val="left" w:pos="851"/>
          <w:tab w:val="left" w:pos="1134"/>
        </w:tabs>
        <w:spacing w:after="0" w:line="240" w:lineRule="auto"/>
        <w:jc w:val="both"/>
        <w:rPr>
          <w:rFonts w:ascii="Times New Roman" w:hAnsi="Times New Roman" w:cs="Times New Roman"/>
          <w:sz w:val="28"/>
          <w:szCs w:val="28"/>
        </w:rPr>
      </w:pPr>
      <w:r w:rsidRPr="002F4F80">
        <w:rPr>
          <w:rFonts w:ascii="Times New Roman" w:hAnsi="Times New Roman" w:cs="Times New Roman"/>
          <w:sz w:val="28"/>
          <w:szCs w:val="28"/>
        </w:rPr>
        <w:tab/>
        <w:t xml:space="preserve">Согласно п.9 Перечня отраслей экономики приложения к национальному плану развития конкуренции,  в графе ожидаемые результаты по развитию конкуренции в сфере нефть и </w:t>
      </w:r>
      <w:proofErr w:type="gramStart"/>
      <w:r w:rsidRPr="002F4F80">
        <w:rPr>
          <w:rFonts w:ascii="Times New Roman" w:hAnsi="Times New Roman" w:cs="Times New Roman"/>
          <w:sz w:val="28"/>
          <w:szCs w:val="28"/>
        </w:rPr>
        <w:t>нефтепродукты</w:t>
      </w:r>
      <w:proofErr w:type="gramEnd"/>
      <w:r w:rsidRPr="002F4F80">
        <w:rPr>
          <w:rFonts w:ascii="Times New Roman" w:hAnsi="Times New Roman" w:cs="Times New Roman"/>
          <w:sz w:val="28"/>
          <w:szCs w:val="28"/>
        </w:rPr>
        <w:t xml:space="preserve"> в том числе установлено: «развитие рыночных механизмов ценообразования путем развития организованных торгов нефтью на экспорт и формирование эталона (</w:t>
      </w:r>
      <w:proofErr w:type="spellStart"/>
      <w:r w:rsidRPr="002F4F80">
        <w:rPr>
          <w:rFonts w:ascii="Times New Roman" w:hAnsi="Times New Roman" w:cs="Times New Roman"/>
          <w:sz w:val="28"/>
          <w:szCs w:val="28"/>
        </w:rPr>
        <w:t>бенчмарк</w:t>
      </w:r>
      <w:proofErr w:type="spellEnd"/>
      <w:r w:rsidRPr="002F4F80">
        <w:rPr>
          <w:rFonts w:ascii="Times New Roman" w:hAnsi="Times New Roman" w:cs="Times New Roman"/>
          <w:sz w:val="28"/>
          <w:szCs w:val="28"/>
        </w:rPr>
        <w:t>)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w:t>
      </w:r>
    </w:p>
    <w:p w:rsidR="00D1782F" w:rsidRPr="002F4F80" w:rsidRDefault="00D1782F" w:rsidP="00D1782F">
      <w:pPr>
        <w:tabs>
          <w:tab w:val="left" w:pos="851"/>
          <w:tab w:val="left" w:pos="1134"/>
        </w:tabs>
        <w:spacing w:after="0" w:line="240" w:lineRule="auto"/>
        <w:jc w:val="center"/>
        <w:rPr>
          <w:rFonts w:ascii="Times New Roman" w:hAnsi="Times New Roman" w:cs="Times New Roman"/>
          <w:sz w:val="28"/>
          <w:szCs w:val="28"/>
        </w:rPr>
      </w:pPr>
    </w:p>
    <w:p w:rsidR="00D1782F" w:rsidRPr="002F4F80" w:rsidRDefault="00D1782F" w:rsidP="00D1782F">
      <w:pPr>
        <w:tabs>
          <w:tab w:val="left" w:pos="851"/>
          <w:tab w:val="left" w:pos="1134"/>
        </w:tabs>
        <w:spacing w:after="0" w:line="240" w:lineRule="auto"/>
        <w:jc w:val="center"/>
        <w:rPr>
          <w:rFonts w:ascii="Times New Roman" w:hAnsi="Times New Roman" w:cs="Times New Roman"/>
          <w:sz w:val="28"/>
          <w:szCs w:val="28"/>
        </w:rPr>
      </w:pPr>
    </w:p>
    <w:p w:rsidR="00D1782F" w:rsidRPr="002F4F80" w:rsidRDefault="00D1782F" w:rsidP="00D1782F">
      <w:pPr>
        <w:tabs>
          <w:tab w:val="left" w:pos="851"/>
          <w:tab w:val="left" w:pos="1134"/>
        </w:tabs>
        <w:spacing w:after="0" w:line="240" w:lineRule="auto"/>
        <w:jc w:val="both"/>
        <w:rPr>
          <w:rFonts w:ascii="Times New Roman" w:hAnsi="Times New Roman" w:cs="Times New Roman"/>
          <w:sz w:val="28"/>
          <w:szCs w:val="28"/>
        </w:rPr>
      </w:pPr>
    </w:p>
    <w:p w:rsidR="00D1782F" w:rsidRPr="002F4F80" w:rsidRDefault="00D1782F" w:rsidP="00D1782F">
      <w:pPr>
        <w:tabs>
          <w:tab w:val="left" w:pos="851"/>
          <w:tab w:val="left" w:pos="1134"/>
        </w:tabs>
        <w:spacing w:after="0" w:line="240" w:lineRule="auto"/>
        <w:ind w:firstLine="720"/>
        <w:jc w:val="both"/>
        <w:rPr>
          <w:rFonts w:ascii="Times New Roman" w:hAnsi="Times New Roman" w:cs="Times New Roman"/>
          <w:sz w:val="28"/>
          <w:szCs w:val="28"/>
        </w:rPr>
      </w:pPr>
      <w:r w:rsidRPr="002F4F80">
        <w:rPr>
          <w:rFonts w:ascii="Times New Roman" w:hAnsi="Times New Roman" w:cs="Times New Roman"/>
          <w:sz w:val="28"/>
          <w:szCs w:val="28"/>
        </w:rPr>
        <w:t xml:space="preserve">В географическом аспекте, распределение АЗС </w:t>
      </w:r>
      <w:proofErr w:type="spellStart"/>
      <w:r w:rsidRPr="002F4F80">
        <w:rPr>
          <w:rFonts w:ascii="Times New Roman" w:hAnsi="Times New Roman" w:cs="Times New Roman"/>
          <w:sz w:val="28"/>
          <w:szCs w:val="28"/>
        </w:rPr>
        <w:t>ВИНКов</w:t>
      </w:r>
      <w:proofErr w:type="spellEnd"/>
      <w:r w:rsidRPr="002F4F80">
        <w:rPr>
          <w:rFonts w:ascii="Times New Roman" w:hAnsi="Times New Roman" w:cs="Times New Roman"/>
          <w:sz w:val="28"/>
          <w:szCs w:val="28"/>
        </w:rPr>
        <w:t xml:space="preserve">  </w:t>
      </w:r>
      <w:r w:rsidR="003C312B" w:rsidRPr="002F4F80">
        <w:rPr>
          <w:rFonts w:ascii="Times New Roman" w:hAnsi="Times New Roman" w:cs="Times New Roman"/>
          <w:sz w:val="28"/>
          <w:szCs w:val="28"/>
        </w:rPr>
        <w:t>ПАО "</w:t>
      </w:r>
      <w:proofErr w:type="spellStart"/>
      <w:r w:rsidR="003C312B" w:rsidRPr="002F4F80">
        <w:rPr>
          <w:rFonts w:ascii="Times New Roman" w:hAnsi="Times New Roman" w:cs="Times New Roman"/>
          <w:sz w:val="28"/>
          <w:szCs w:val="28"/>
        </w:rPr>
        <w:t>НГ</w:t>
      </w:r>
      <w:r w:rsidRPr="002F4F80">
        <w:rPr>
          <w:rFonts w:ascii="Times New Roman" w:hAnsi="Times New Roman" w:cs="Times New Roman"/>
          <w:sz w:val="28"/>
          <w:szCs w:val="28"/>
        </w:rPr>
        <w:t>К-Хабаровскнефтепродукт</w:t>
      </w:r>
      <w:proofErr w:type="spellEnd"/>
      <w:r w:rsidRPr="002F4F80">
        <w:rPr>
          <w:rFonts w:ascii="Times New Roman" w:hAnsi="Times New Roman" w:cs="Times New Roman"/>
          <w:sz w:val="28"/>
          <w:szCs w:val="28"/>
        </w:rPr>
        <w:t xml:space="preserve">" </w:t>
      </w:r>
      <w:proofErr w:type="gramStart"/>
      <w:r w:rsidRPr="002F4F80">
        <w:rPr>
          <w:rFonts w:ascii="Times New Roman" w:hAnsi="Times New Roman" w:cs="Times New Roman"/>
          <w:sz w:val="28"/>
          <w:szCs w:val="28"/>
        </w:rPr>
        <w:t>и ООО</w:t>
      </w:r>
      <w:proofErr w:type="gramEnd"/>
      <w:r w:rsidRPr="002F4F80">
        <w:rPr>
          <w:rFonts w:ascii="Times New Roman" w:hAnsi="Times New Roman" w:cs="Times New Roman"/>
          <w:sz w:val="28"/>
          <w:szCs w:val="28"/>
        </w:rPr>
        <w:t xml:space="preserve"> «</w:t>
      </w:r>
      <w:proofErr w:type="spellStart"/>
      <w:r w:rsidRPr="002F4F80">
        <w:rPr>
          <w:rFonts w:ascii="Times New Roman" w:hAnsi="Times New Roman" w:cs="Times New Roman"/>
          <w:sz w:val="28"/>
          <w:szCs w:val="28"/>
        </w:rPr>
        <w:t>РН-Востокнефтепродукт</w:t>
      </w:r>
      <w:proofErr w:type="spellEnd"/>
      <w:r w:rsidRPr="002F4F80">
        <w:rPr>
          <w:rFonts w:ascii="Times New Roman" w:hAnsi="Times New Roman" w:cs="Times New Roman"/>
          <w:sz w:val="28"/>
          <w:szCs w:val="28"/>
        </w:rPr>
        <w:t>»  сосредоточено по Федеральной трассе «Амур» и крупных населенных пунктах автономии. При этом</w:t>
      </w:r>
      <w:proofErr w:type="gramStart"/>
      <w:r w:rsidRPr="002F4F80">
        <w:rPr>
          <w:rFonts w:ascii="Times New Roman" w:hAnsi="Times New Roman" w:cs="Times New Roman"/>
          <w:sz w:val="28"/>
          <w:szCs w:val="28"/>
        </w:rPr>
        <w:t>,</w:t>
      </w:r>
      <w:proofErr w:type="gramEnd"/>
      <w:r w:rsidRPr="002F4F80">
        <w:rPr>
          <w:rFonts w:ascii="Times New Roman" w:hAnsi="Times New Roman" w:cs="Times New Roman"/>
          <w:sz w:val="28"/>
          <w:szCs w:val="28"/>
        </w:rPr>
        <w:t xml:space="preserve"> в стороне от трассы нет ни одной АЗС указанных обществ.</w:t>
      </w:r>
    </w:p>
    <w:p w:rsidR="00D1782F" w:rsidRPr="002F4F80" w:rsidRDefault="00D1782F" w:rsidP="00D1782F">
      <w:pPr>
        <w:tabs>
          <w:tab w:val="left" w:pos="851"/>
          <w:tab w:val="left" w:pos="1134"/>
        </w:tabs>
        <w:spacing w:after="0" w:line="240" w:lineRule="auto"/>
        <w:ind w:firstLine="720"/>
        <w:jc w:val="both"/>
        <w:rPr>
          <w:rFonts w:ascii="Times New Roman" w:hAnsi="Times New Roman" w:cs="Times New Roman"/>
          <w:sz w:val="28"/>
          <w:szCs w:val="28"/>
        </w:rPr>
      </w:pPr>
    </w:p>
    <w:p w:rsidR="00D1782F" w:rsidRPr="002F4F80" w:rsidRDefault="00D1782F" w:rsidP="00D1782F">
      <w:pPr>
        <w:tabs>
          <w:tab w:val="left" w:pos="851"/>
          <w:tab w:val="left" w:pos="1134"/>
        </w:tabs>
        <w:spacing w:after="0" w:line="240" w:lineRule="auto"/>
        <w:ind w:firstLine="720"/>
        <w:jc w:val="both"/>
        <w:rPr>
          <w:rFonts w:ascii="Times New Roman" w:hAnsi="Times New Roman" w:cs="Times New Roman"/>
          <w:sz w:val="28"/>
          <w:szCs w:val="28"/>
        </w:rPr>
      </w:pPr>
      <w:r w:rsidRPr="002F4F80">
        <w:rPr>
          <w:rFonts w:ascii="Times New Roman" w:hAnsi="Times New Roman" w:cs="Times New Roman"/>
          <w:sz w:val="28"/>
          <w:szCs w:val="28"/>
        </w:rPr>
        <w:t>На территории ЕАО отсутствуют  так называемые базы раскачки топлива. До АЗС на территории ЕАО автомобильное топливо доставляется автотранспортом, что приводит к его  существенному удорожанию.</w:t>
      </w:r>
    </w:p>
    <w:p w:rsidR="00D1782F" w:rsidRPr="002F4F80" w:rsidRDefault="00D1782F" w:rsidP="00D1782F">
      <w:pPr>
        <w:tabs>
          <w:tab w:val="left" w:pos="851"/>
          <w:tab w:val="left" w:pos="1134"/>
        </w:tabs>
        <w:spacing w:after="0" w:line="240" w:lineRule="auto"/>
        <w:ind w:firstLine="720"/>
        <w:jc w:val="both"/>
        <w:rPr>
          <w:rFonts w:ascii="Times New Roman" w:hAnsi="Times New Roman" w:cs="Times New Roman"/>
          <w:sz w:val="28"/>
          <w:szCs w:val="28"/>
        </w:rPr>
      </w:pPr>
    </w:p>
    <w:p w:rsidR="00D1782F" w:rsidRPr="002F4F80" w:rsidRDefault="00D1782F" w:rsidP="00D1782F">
      <w:pPr>
        <w:tabs>
          <w:tab w:val="left" w:pos="851"/>
          <w:tab w:val="left" w:pos="1134"/>
        </w:tabs>
        <w:spacing w:after="0" w:line="240" w:lineRule="auto"/>
        <w:ind w:firstLine="720"/>
        <w:jc w:val="both"/>
        <w:rPr>
          <w:rFonts w:ascii="Times New Roman" w:hAnsi="Times New Roman" w:cs="Times New Roman"/>
          <w:sz w:val="28"/>
          <w:szCs w:val="28"/>
        </w:rPr>
      </w:pPr>
      <w:r w:rsidRPr="002F4F80">
        <w:rPr>
          <w:rFonts w:ascii="Times New Roman" w:hAnsi="Times New Roman" w:cs="Times New Roman"/>
          <w:sz w:val="28"/>
          <w:szCs w:val="28"/>
        </w:rPr>
        <w:t xml:space="preserve">Независимые </w:t>
      </w:r>
      <w:proofErr w:type="spellStart"/>
      <w:r w:rsidRPr="002F4F80">
        <w:rPr>
          <w:rFonts w:ascii="Times New Roman" w:hAnsi="Times New Roman" w:cs="Times New Roman"/>
          <w:sz w:val="28"/>
          <w:szCs w:val="28"/>
        </w:rPr>
        <w:t>трейдеры</w:t>
      </w:r>
      <w:proofErr w:type="spellEnd"/>
      <w:r w:rsidRPr="002F4F80">
        <w:rPr>
          <w:rFonts w:ascii="Times New Roman" w:hAnsi="Times New Roman" w:cs="Times New Roman"/>
          <w:sz w:val="28"/>
          <w:szCs w:val="28"/>
        </w:rPr>
        <w:t xml:space="preserve">, осуществляющие розничную реализацию нефтепродуктов на территории ЕАО  негласно информируют о том, что им приходится сталкиваться с недобросовестностью продавцов  - представителей </w:t>
      </w:r>
      <w:proofErr w:type="spellStart"/>
      <w:r w:rsidRPr="002F4F80">
        <w:rPr>
          <w:rFonts w:ascii="Times New Roman" w:hAnsi="Times New Roman" w:cs="Times New Roman"/>
          <w:sz w:val="28"/>
          <w:szCs w:val="28"/>
        </w:rPr>
        <w:t>ВИНКов</w:t>
      </w:r>
      <w:proofErr w:type="spellEnd"/>
      <w:r w:rsidRPr="002F4F80">
        <w:rPr>
          <w:rFonts w:ascii="Times New Roman" w:hAnsi="Times New Roman" w:cs="Times New Roman"/>
          <w:sz w:val="28"/>
          <w:szCs w:val="28"/>
        </w:rPr>
        <w:t xml:space="preserve"> в ущемлении их интересов и манипуляции ценами (продают топливо в оптовом сегменте по ценам, установленным на АЗС </w:t>
      </w:r>
      <w:proofErr w:type="spellStart"/>
      <w:r w:rsidRPr="002F4F80">
        <w:rPr>
          <w:rFonts w:ascii="Times New Roman" w:hAnsi="Times New Roman" w:cs="Times New Roman"/>
          <w:sz w:val="28"/>
          <w:szCs w:val="28"/>
        </w:rPr>
        <w:t>ВИНКов</w:t>
      </w:r>
      <w:proofErr w:type="spellEnd"/>
      <w:r w:rsidRPr="002F4F80">
        <w:rPr>
          <w:rFonts w:ascii="Times New Roman" w:hAnsi="Times New Roman" w:cs="Times New Roman"/>
          <w:sz w:val="28"/>
          <w:szCs w:val="28"/>
        </w:rPr>
        <w:t xml:space="preserve"> в розницу).</w:t>
      </w:r>
    </w:p>
    <w:p w:rsidR="00D1782F" w:rsidRPr="002F4F80" w:rsidRDefault="00D1782F" w:rsidP="00D1782F">
      <w:pPr>
        <w:tabs>
          <w:tab w:val="left" w:pos="851"/>
          <w:tab w:val="left" w:pos="1134"/>
        </w:tabs>
        <w:spacing w:after="0" w:line="240" w:lineRule="auto"/>
        <w:ind w:firstLine="720"/>
        <w:jc w:val="both"/>
        <w:rPr>
          <w:rFonts w:ascii="Times New Roman" w:hAnsi="Times New Roman" w:cs="Times New Roman"/>
          <w:sz w:val="28"/>
          <w:szCs w:val="28"/>
        </w:rPr>
      </w:pPr>
    </w:p>
    <w:p w:rsidR="00D1782F" w:rsidRPr="002F4F80" w:rsidRDefault="003C312B" w:rsidP="00D1782F">
      <w:pPr>
        <w:tabs>
          <w:tab w:val="left" w:pos="851"/>
          <w:tab w:val="left" w:pos="1134"/>
        </w:tabs>
        <w:ind w:firstLine="709"/>
        <w:jc w:val="both"/>
        <w:rPr>
          <w:rFonts w:ascii="Times New Roman" w:hAnsi="Times New Roman" w:cs="Times New Roman"/>
          <w:sz w:val="28"/>
          <w:szCs w:val="28"/>
        </w:rPr>
      </w:pPr>
      <w:r w:rsidRPr="002F4F80">
        <w:rPr>
          <w:rFonts w:ascii="Times New Roman" w:hAnsi="Times New Roman" w:cs="Times New Roman"/>
          <w:sz w:val="28"/>
          <w:szCs w:val="28"/>
        </w:rPr>
        <w:t>ПАО "</w:t>
      </w:r>
      <w:proofErr w:type="spellStart"/>
      <w:r w:rsidRPr="002F4F80">
        <w:rPr>
          <w:rFonts w:ascii="Times New Roman" w:hAnsi="Times New Roman" w:cs="Times New Roman"/>
          <w:sz w:val="28"/>
          <w:szCs w:val="28"/>
        </w:rPr>
        <w:t>НГ</w:t>
      </w:r>
      <w:r w:rsidR="00D1782F" w:rsidRPr="002F4F80">
        <w:rPr>
          <w:rFonts w:ascii="Times New Roman" w:hAnsi="Times New Roman" w:cs="Times New Roman"/>
          <w:sz w:val="28"/>
          <w:szCs w:val="28"/>
        </w:rPr>
        <w:t>К-Хабаровскнефтепродукт</w:t>
      </w:r>
      <w:proofErr w:type="spellEnd"/>
      <w:r w:rsidR="00D1782F" w:rsidRPr="002F4F80">
        <w:rPr>
          <w:rFonts w:ascii="Times New Roman" w:hAnsi="Times New Roman" w:cs="Times New Roman"/>
          <w:sz w:val="28"/>
          <w:szCs w:val="28"/>
        </w:rPr>
        <w:t>"</w:t>
      </w:r>
      <w:r w:rsidRPr="002F4F80">
        <w:rPr>
          <w:rFonts w:ascii="Times New Roman" w:hAnsi="Times New Roman" w:cs="Times New Roman"/>
          <w:sz w:val="28"/>
          <w:szCs w:val="28"/>
        </w:rPr>
        <w:t xml:space="preserve"> </w:t>
      </w:r>
      <w:proofErr w:type="gramStart"/>
      <w:r w:rsidR="00D1782F" w:rsidRPr="002F4F80">
        <w:rPr>
          <w:rFonts w:ascii="Times New Roman" w:hAnsi="Times New Roman" w:cs="Times New Roman"/>
          <w:sz w:val="28"/>
          <w:szCs w:val="28"/>
        </w:rPr>
        <w:t>и ООО</w:t>
      </w:r>
      <w:proofErr w:type="gramEnd"/>
      <w:r w:rsidR="00D1782F" w:rsidRPr="002F4F80">
        <w:rPr>
          <w:rFonts w:ascii="Times New Roman" w:hAnsi="Times New Roman" w:cs="Times New Roman"/>
          <w:sz w:val="28"/>
          <w:szCs w:val="28"/>
        </w:rPr>
        <w:t xml:space="preserve"> «</w:t>
      </w:r>
      <w:proofErr w:type="spellStart"/>
      <w:r w:rsidR="00D1782F" w:rsidRPr="002F4F80">
        <w:rPr>
          <w:rFonts w:ascii="Times New Roman" w:hAnsi="Times New Roman" w:cs="Times New Roman"/>
          <w:sz w:val="28"/>
          <w:szCs w:val="28"/>
        </w:rPr>
        <w:t>РН-Востокнефтепродукт</w:t>
      </w:r>
      <w:proofErr w:type="spellEnd"/>
      <w:r w:rsidR="00D1782F" w:rsidRPr="002F4F80">
        <w:rPr>
          <w:rFonts w:ascii="Times New Roman" w:hAnsi="Times New Roman" w:cs="Times New Roman"/>
          <w:sz w:val="28"/>
          <w:szCs w:val="28"/>
        </w:rPr>
        <w:t xml:space="preserve">» позиционируют себя как социально ответственные компании, стремящиеся к качеству и доступности продукта, улучшению в обслуживании.  Однако эти принципы социальной ответственности в отношении жителей ЕАО не прослеживаются. На </w:t>
      </w:r>
      <w:proofErr w:type="gramStart"/>
      <w:r w:rsidR="00D1782F" w:rsidRPr="002F4F80">
        <w:rPr>
          <w:rFonts w:ascii="Times New Roman" w:hAnsi="Times New Roman" w:cs="Times New Roman"/>
          <w:sz w:val="28"/>
          <w:szCs w:val="28"/>
        </w:rPr>
        <w:t>совместных заседаниях, проводимых ранее неоднократно высказывались</w:t>
      </w:r>
      <w:proofErr w:type="gramEnd"/>
      <w:r w:rsidR="00D1782F" w:rsidRPr="002F4F80">
        <w:rPr>
          <w:rFonts w:ascii="Times New Roman" w:hAnsi="Times New Roman" w:cs="Times New Roman"/>
          <w:sz w:val="28"/>
          <w:szCs w:val="28"/>
        </w:rPr>
        <w:t xml:space="preserve"> данные проблемы, но до настоящего времени никаких действий для решения этих вопросов не предпринимается, не проводится мероприятий по уменьшению издержек доставки и реализации топлива, нет заинтересованности в развитии сети АЗС в стороне от трассы «Амур». Нерешенность указанных проблем ложится </w:t>
      </w:r>
      <w:r w:rsidRPr="002F4F80">
        <w:rPr>
          <w:rFonts w:ascii="Times New Roman" w:hAnsi="Times New Roman" w:cs="Times New Roman"/>
          <w:sz w:val="28"/>
          <w:szCs w:val="28"/>
        </w:rPr>
        <w:t xml:space="preserve">увеличенной ценой топлива </w:t>
      </w:r>
      <w:r w:rsidR="00D1782F" w:rsidRPr="002F4F80">
        <w:rPr>
          <w:rFonts w:ascii="Times New Roman" w:hAnsi="Times New Roman" w:cs="Times New Roman"/>
          <w:sz w:val="28"/>
          <w:szCs w:val="28"/>
        </w:rPr>
        <w:t>на плечи жителей ЕАО.</w:t>
      </w:r>
    </w:p>
    <w:p w:rsidR="00D1782F" w:rsidRPr="002F4F80" w:rsidRDefault="00D1782F" w:rsidP="00D1782F">
      <w:pPr>
        <w:tabs>
          <w:tab w:val="left" w:pos="851"/>
          <w:tab w:val="left" w:pos="1134"/>
        </w:tabs>
        <w:ind w:firstLine="709"/>
        <w:jc w:val="both"/>
        <w:rPr>
          <w:rFonts w:ascii="Times New Roman" w:hAnsi="Times New Roman" w:cs="Times New Roman"/>
          <w:sz w:val="28"/>
          <w:szCs w:val="28"/>
        </w:rPr>
      </w:pPr>
      <w:r w:rsidRPr="002F4F80">
        <w:rPr>
          <w:rFonts w:ascii="Times New Roman" w:hAnsi="Times New Roman" w:cs="Times New Roman"/>
          <w:sz w:val="28"/>
          <w:szCs w:val="28"/>
        </w:rPr>
        <w:t xml:space="preserve">Считаем, что компаниям, осуществляющим розничную реализацию автомобильного топлива на территории ЕАО необходимо выработать </w:t>
      </w:r>
      <w:r w:rsidRPr="002F4F80">
        <w:rPr>
          <w:rFonts w:ascii="Times New Roman" w:hAnsi="Times New Roman" w:cs="Times New Roman"/>
          <w:sz w:val="28"/>
          <w:szCs w:val="28"/>
        </w:rPr>
        <w:lastRenderedPageBreak/>
        <w:t xml:space="preserve">мероприятия позволяющие снизить </w:t>
      </w:r>
      <w:proofErr w:type="spellStart"/>
      <w:r w:rsidRPr="002F4F80">
        <w:rPr>
          <w:rFonts w:ascii="Times New Roman" w:hAnsi="Times New Roman" w:cs="Times New Roman"/>
          <w:sz w:val="28"/>
          <w:szCs w:val="28"/>
        </w:rPr>
        <w:t>логистические</w:t>
      </w:r>
      <w:proofErr w:type="spellEnd"/>
      <w:r w:rsidRPr="002F4F80">
        <w:rPr>
          <w:rFonts w:ascii="Times New Roman" w:hAnsi="Times New Roman" w:cs="Times New Roman"/>
          <w:sz w:val="28"/>
          <w:szCs w:val="28"/>
        </w:rPr>
        <w:t xml:space="preserve"> и иные издержки в </w:t>
      </w:r>
      <w:proofErr w:type="spellStart"/>
      <w:r w:rsidRPr="002F4F80">
        <w:rPr>
          <w:rFonts w:ascii="Times New Roman" w:hAnsi="Times New Roman" w:cs="Times New Roman"/>
          <w:sz w:val="28"/>
          <w:szCs w:val="28"/>
        </w:rPr>
        <w:t>топливообеспечении</w:t>
      </w:r>
      <w:proofErr w:type="spellEnd"/>
      <w:r w:rsidRPr="002F4F80">
        <w:rPr>
          <w:rFonts w:ascii="Times New Roman" w:hAnsi="Times New Roman" w:cs="Times New Roman"/>
          <w:sz w:val="28"/>
          <w:szCs w:val="28"/>
        </w:rPr>
        <w:t xml:space="preserve"> ЕАО,  </w:t>
      </w:r>
      <w:proofErr w:type="spellStart"/>
      <w:r w:rsidRPr="002F4F80">
        <w:rPr>
          <w:rFonts w:ascii="Times New Roman" w:hAnsi="Times New Roman" w:cs="Times New Roman"/>
          <w:sz w:val="28"/>
          <w:szCs w:val="28"/>
        </w:rPr>
        <w:t>ВИНКам</w:t>
      </w:r>
      <w:proofErr w:type="spellEnd"/>
      <w:r w:rsidRPr="002F4F80">
        <w:rPr>
          <w:rFonts w:ascii="Times New Roman" w:hAnsi="Times New Roman" w:cs="Times New Roman"/>
          <w:sz w:val="28"/>
          <w:szCs w:val="28"/>
        </w:rPr>
        <w:t xml:space="preserve"> отказаться от дискриминационной полит</w:t>
      </w:r>
      <w:r w:rsidR="003C312B" w:rsidRPr="002F4F80">
        <w:rPr>
          <w:rFonts w:ascii="Times New Roman" w:hAnsi="Times New Roman" w:cs="Times New Roman"/>
          <w:sz w:val="28"/>
          <w:szCs w:val="28"/>
        </w:rPr>
        <w:t>ики, увеличить количество топлива, поставляемого на биржу для независимых компаний до 15-20%.</w:t>
      </w:r>
      <w:r w:rsidRPr="002F4F80">
        <w:rPr>
          <w:rFonts w:ascii="Times New Roman" w:hAnsi="Times New Roman" w:cs="Times New Roman"/>
          <w:sz w:val="28"/>
          <w:szCs w:val="28"/>
        </w:rPr>
        <w:t xml:space="preserve"> </w:t>
      </w:r>
    </w:p>
    <w:p w:rsidR="00D1782F" w:rsidRPr="002F4F80" w:rsidRDefault="00D1782F" w:rsidP="00D1782F">
      <w:pPr>
        <w:jc w:val="both"/>
        <w:rPr>
          <w:rFonts w:ascii="Times New Roman" w:hAnsi="Times New Roman" w:cs="Times New Roman"/>
          <w:sz w:val="28"/>
          <w:szCs w:val="28"/>
        </w:rPr>
      </w:pPr>
    </w:p>
    <w:p w:rsidR="00CA292C" w:rsidRPr="002F4F80" w:rsidRDefault="00CA292C" w:rsidP="00CA292C">
      <w:pPr>
        <w:spacing w:after="0" w:line="240" w:lineRule="auto"/>
        <w:ind w:firstLine="709"/>
        <w:jc w:val="both"/>
        <w:rPr>
          <w:rFonts w:ascii="Times New Roman" w:hAnsi="Times New Roman" w:cs="Times New Roman"/>
          <w:sz w:val="28"/>
          <w:szCs w:val="28"/>
          <w:lang w:val="de-DE"/>
        </w:rPr>
      </w:pPr>
    </w:p>
    <w:p w:rsidR="00CA292C" w:rsidRPr="002F4F80" w:rsidRDefault="00CA292C" w:rsidP="00CA292C">
      <w:pPr>
        <w:rPr>
          <w:rFonts w:ascii="Times New Roman" w:hAnsi="Times New Roman" w:cs="Times New Roman"/>
          <w:kern w:val="2"/>
          <w:sz w:val="28"/>
          <w:szCs w:val="28"/>
          <w:lang w:eastAsia="ar-SA"/>
        </w:rPr>
      </w:pPr>
      <w:r w:rsidRPr="002F4F80">
        <w:rPr>
          <w:sz w:val="28"/>
          <w:szCs w:val="28"/>
        </w:rPr>
        <w:tab/>
      </w:r>
    </w:p>
    <w:p w:rsidR="00CA292C" w:rsidRPr="002F4F80" w:rsidRDefault="00CA292C" w:rsidP="00CA292C">
      <w:pPr>
        <w:widowControl w:val="0"/>
        <w:tabs>
          <w:tab w:val="left" w:pos="709"/>
        </w:tabs>
        <w:spacing w:after="0" w:line="240" w:lineRule="auto"/>
        <w:jc w:val="both"/>
        <w:rPr>
          <w:rFonts w:ascii="Times New Roman" w:hAnsi="Times New Roman" w:cs="Times New Roman"/>
          <w:color w:val="000000"/>
          <w:sz w:val="28"/>
          <w:szCs w:val="28"/>
          <w:lang w:bidi="ru-RU"/>
        </w:rPr>
      </w:pPr>
      <w:r w:rsidRPr="002F4F80">
        <w:rPr>
          <w:rFonts w:ascii="Times New Roman" w:hAnsi="Times New Roman" w:cs="Times New Roman"/>
          <w:color w:val="000000"/>
          <w:sz w:val="28"/>
          <w:szCs w:val="28"/>
          <w:lang w:bidi="ru-RU"/>
        </w:rPr>
        <w:t xml:space="preserve">          </w:t>
      </w:r>
    </w:p>
    <w:p w:rsidR="00BA7CBA" w:rsidRPr="002F4F80" w:rsidRDefault="00BA7CBA" w:rsidP="00BA7CBA">
      <w:pPr>
        <w:spacing w:after="0" w:line="240" w:lineRule="auto"/>
        <w:ind w:firstLine="708"/>
        <w:jc w:val="both"/>
        <w:rPr>
          <w:rFonts w:ascii="Times New Roman" w:hAnsi="Times New Roman" w:cs="Times New Roman"/>
          <w:sz w:val="28"/>
          <w:szCs w:val="28"/>
        </w:rPr>
      </w:pPr>
      <w:r w:rsidRPr="002F4F80">
        <w:rPr>
          <w:rFonts w:ascii="Times New Roman" w:hAnsi="Times New Roman" w:cs="Times New Roman"/>
          <w:sz w:val="28"/>
          <w:szCs w:val="28"/>
        </w:rPr>
        <w:t xml:space="preserve">За 11 месяцев 2018 года (до 20.11.2018) в </w:t>
      </w:r>
      <w:proofErr w:type="gramStart"/>
      <w:r w:rsidRPr="002F4F80">
        <w:rPr>
          <w:rFonts w:ascii="Times New Roman" w:hAnsi="Times New Roman" w:cs="Times New Roman"/>
          <w:sz w:val="28"/>
          <w:szCs w:val="28"/>
        </w:rPr>
        <w:t>Еврейское</w:t>
      </w:r>
      <w:proofErr w:type="gramEnd"/>
      <w:r w:rsidRPr="002F4F80">
        <w:rPr>
          <w:rFonts w:ascii="Times New Roman" w:hAnsi="Times New Roman" w:cs="Times New Roman"/>
          <w:sz w:val="28"/>
          <w:szCs w:val="28"/>
        </w:rPr>
        <w:t xml:space="preserve"> УФАС России поступило 73 жалобы на действия (бездействия) заказчиков и комиссий по осуществлению закупок, из них:</w:t>
      </w:r>
    </w:p>
    <w:p w:rsidR="00BA7CBA" w:rsidRPr="002F4F80" w:rsidRDefault="00BA7CBA" w:rsidP="00BA7CBA">
      <w:pPr>
        <w:tabs>
          <w:tab w:val="left" w:pos="709"/>
        </w:tabs>
        <w:spacing w:after="0" w:line="240" w:lineRule="auto"/>
        <w:jc w:val="both"/>
        <w:rPr>
          <w:rFonts w:ascii="Times New Roman" w:hAnsi="Times New Roman" w:cs="Times New Roman"/>
          <w:sz w:val="28"/>
          <w:szCs w:val="28"/>
        </w:rPr>
      </w:pPr>
      <w:r w:rsidRPr="002F4F80">
        <w:rPr>
          <w:rFonts w:ascii="Times New Roman" w:hAnsi="Times New Roman" w:cs="Times New Roman"/>
          <w:sz w:val="28"/>
          <w:szCs w:val="28"/>
        </w:rPr>
        <w:t xml:space="preserve">выдано 71 постановление                о наложении административного штрафа (44-ФЗ). Привлечено к административной ответственности 42 </w:t>
      </w:r>
      <w:proofErr w:type="gramStart"/>
      <w:r w:rsidRPr="002F4F80">
        <w:rPr>
          <w:rFonts w:ascii="Times New Roman" w:hAnsi="Times New Roman" w:cs="Times New Roman"/>
          <w:sz w:val="28"/>
          <w:szCs w:val="28"/>
        </w:rPr>
        <w:t>должностных</w:t>
      </w:r>
      <w:proofErr w:type="gramEnd"/>
      <w:r w:rsidRPr="002F4F80">
        <w:rPr>
          <w:rFonts w:ascii="Times New Roman" w:hAnsi="Times New Roman" w:cs="Times New Roman"/>
          <w:sz w:val="28"/>
          <w:szCs w:val="28"/>
        </w:rPr>
        <w:t xml:space="preserve"> лица.</w:t>
      </w:r>
    </w:p>
    <w:p w:rsidR="00616D20" w:rsidRPr="002F4F80" w:rsidRDefault="00616D20" w:rsidP="00BA7CBA">
      <w:pPr>
        <w:tabs>
          <w:tab w:val="left" w:pos="709"/>
        </w:tabs>
        <w:spacing w:after="0" w:line="240" w:lineRule="auto"/>
        <w:jc w:val="both"/>
        <w:rPr>
          <w:rFonts w:ascii="Times New Roman" w:hAnsi="Times New Roman" w:cs="Times New Roman"/>
          <w:i/>
          <w:sz w:val="28"/>
          <w:szCs w:val="28"/>
        </w:rPr>
      </w:pPr>
    </w:p>
    <w:p w:rsidR="00616D20" w:rsidRPr="002F4F80" w:rsidRDefault="00616D20" w:rsidP="00BA7CBA">
      <w:pPr>
        <w:tabs>
          <w:tab w:val="left" w:pos="709"/>
        </w:tabs>
        <w:spacing w:after="0" w:line="240" w:lineRule="auto"/>
        <w:jc w:val="both"/>
        <w:rPr>
          <w:rFonts w:ascii="Times New Roman" w:hAnsi="Times New Roman" w:cs="Times New Roman"/>
          <w:sz w:val="28"/>
          <w:szCs w:val="28"/>
        </w:rPr>
      </w:pPr>
      <w:r w:rsidRPr="002F4F80">
        <w:rPr>
          <w:rFonts w:ascii="Times New Roman" w:hAnsi="Times New Roman" w:cs="Times New Roman"/>
          <w:sz w:val="28"/>
          <w:szCs w:val="28"/>
        </w:rPr>
        <w:t>ПРИМЕР</w:t>
      </w:r>
    </w:p>
    <w:p w:rsidR="00616D20" w:rsidRPr="002F4F80" w:rsidRDefault="00BA7CBA" w:rsidP="009F7B82">
      <w:pPr>
        <w:pStyle w:val="ac"/>
        <w:numPr>
          <w:ilvl w:val="0"/>
          <w:numId w:val="3"/>
        </w:numPr>
        <w:tabs>
          <w:tab w:val="left" w:pos="993"/>
        </w:tabs>
        <w:ind w:left="0" w:firstLine="568"/>
        <w:contextualSpacing/>
        <w:jc w:val="both"/>
        <w:rPr>
          <w:sz w:val="26"/>
          <w:szCs w:val="26"/>
        </w:rPr>
      </w:pPr>
      <w:r w:rsidRPr="002F4F80">
        <w:rPr>
          <w:i/>
          <w:sz w:val="28"/>
          <w:szCs w:val="28"/>
        </w:rPr>
        <w:t xml:space="preserve">            </w:t>
      </w:r>
      <w:r w:rsidR="00616D20" w:rsidRPr="002F4F80">
        <w:rPr>
          <w:sz w:val="26"/>
          <w:szCs w:val="26"/>
        </w:rPr>
        <w:t>В Управление Федеральной антимонопольной службы по Еврейской автономной области поступила жалоба от  ООО на действия муниципального заказчика  при осуществлении закупки для муниципальных нужд, путем проведения электронного аукциона, объектом которого является: «Выполнение ремонтных работ по оснащению открытых спортивных сооружений спортивным инвентарем и оборудованием».</w:t>
      </w:r>
    </w:p>
    <w:p w:rsidR="00616D20" w:rsidRPr="002F4F80" w:rsidRDefault="00616D20" w:rsidP="00616D20">
      <w:pPr>
        <w:tabs>
          <w:tab w:val="left" w:pos="709"/>
        </w:tabs>
        <w:spacing w:after="0" w:line="240" w:lineRule="auto"/>
        <w:jc w:val="both"/>
        <w:rPr>
          <w:rFonts w:ascii="Times New Roman" w:hAnsi="Times New Roman" w:cs="Times New Roman"/>
          <w:sz w:val="26"/>
          <w:szCs w:val="26"/>
        </w:rPr>
      </w:pPr>
      <w:r w:rsidRPr="002F4F80">
        <w:rPr>
          <w:rFonts w:ascii="Times New Roman" w:hAnsi="Times New Roman" w:cs="Times New Roman"/>
          <w:sz w:val="26"/>
          <w:szCs w:val="26"/>
        </w:rPr>
        <w:t>По результатам проведения внеплановой камеральной проверки Комиссией Еврейского УФАС России установлены следующие нарушения.</w:t>
      </w:r>
    </w:p>
    <w:p w:rsidR="00616D20" w:rsidRPr="002F4F80" w:rsidRDefault="00616D20" w:rsidP="00616D20">
      <w:pPr>
        <w:tabs>
          <w:tab w:val="left" w:pos="567"/>
        </w:tabs>
        <w:spacing w:after="0" w:line="260" w:lineRule="atLeast"/>
        <w:ind w:firstLine="426"/>
        <w:jc w:val="both"/>
        <w:rPr>
          <w:rFonts w:ascii="Times New Roman" w:hAnsi="Times New Roman" w:cs="Times New Roman"/>
          <w:sz w:val="26"/>
          <w:szCs w:val="26"/>
        </w:rPr>
      </w:pPr>
      <w:r w:rsidRPr="002F4F80">
        <w:rPr>
          <w:rFonts w:ascii="Times New Roman" w:hAnsi="Times New Roman" w:cs="Times New Roman"/>
          <w:sz w:val="26"/>
          <w:szCs w:val="26"/>
        </w:rPr>
        <w:t xml:space="preserve">  1). </w:t>
      </w:r>
      <w:proofErr w:type="gramStart"/>
      <w:r w:rsidRPr="002F4F80">
        <w:rPr>
          <w:rFonts w:ascii="Times New Roman" w:hAnsi="Times New Roman" w:cs="Times New Roman"/>
          <w:sz w:val="26"/>
          <w:szCs w:val="26"/>
        </w:rPr>
        <w:t xml:space="preserve">В соответствии с п. 2 ч. 1 ст.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16" w:history="1">
        <w:r w:rsidRPr="002F4F80">
          <w:rPr>
            <w:rFonts w:ascii="Times New Roman" w:hAnsi="Times New Roman" w:cs="Times New Roman"/>
            <w:color w:val="0000FF"/>
            <w:sz w:val="26"/>
            <w:szCs w:val="26"/>
          </w:rPr>
          <w:t>частями 3</w:t>
        </w:r>
      </w:hyperlink>
      <w:r w:rsidRPr="002F4F80">
        <w:rPr>
          <w:rFonts w:ascii="Times New Roman" w:hAnsi="Times New Roman" w:cs="Times New Roman"/>
          <w:sz w:val="26"/>
          <w:szCs w:val="26"/>
        </w:rPr>
        <w:t xml:space="preserve"> - </w:t>
      </w:r>
      <w:hyperlink r:id="rId17" w:history="1">
        <w:r w:rsidRPr="002F4F80">
          <w:rPr>
            <w:rFonts w:ascii="Times New Roman" w:hAnsi="Times New Roman" w:cs="Times New Roman"/>
            <w:color w:val="0000FF"/>
            <w:sz w:val="26"/>
            <w:szCs w:val="26"/>
          </w:rPr>
          <w:t>6 статьи 66</w:t>
        </w:r>
      </w:hyperlink>
      <w:r w:rsidRPr="002F4F80">
        <w:rPr>
          <w:rFonts w:ascii="Times New Roman" w:hAnsi="Times New Roman" w:cs="Times New Roman"/>
          <w:sz w:val="26"/>
          <w:szCs w:val="26"/>
        </w:rPr>
        <w:t xml:space="preserve"> настоящего Федерального закона и инструкцию по ее заполнению.</w:t>
      </w:r>
      <w:proofErr w:type="gramEnd"/>
      <w:r w:rsidRPr="002F4F80">
        <w:rPr>
          <w:rFonts w:ascii="Times New Roman" w:hAnsi="Times New Roman" w:cs="Times New Roman"/>
          <w:sz w:val="26"/>
          <w:szCs w:val="26"/>
        </w:rPr>
        <w:t xml:space="preserve">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16D20" w:rsidRPr="002F4F80" w:rsidRDefault="00616D20" w:rsidP="00616D20">
      <w:pPr>
        <w:tabs>
          <w:tab w:val="left" w:pos="-426"/>
          <w:tab w:val="left" w:pos="567"/>
        </w:tabs>
        <w:spacing w:after="0" w:line="260" w:lineRule="atLeast"/>
        <w:jc w:val="both"/>
        <w:rPr>
          <w:rFonts w:ascii="Times New Roman" w:hAnsi="Times New Roman" w:cs="Times New Roman"/>
          <w:sz w:val="26"/>
          <w:szCs w:val="26"/>
        </w:rPr>
      </w:pPr>
      <w:r w:rsidRPr="002F4F80">
        <w:rPr>
          <w:rFonts w:ascii="Times New Roman" w:hAnsi="Times New Roman" w:cs="Times New Roman"/>
          <w:sz w:val="26"/>
          <w:szCs w:val="26"/>
        </w:rPr>
        <w:tab/>
        <w:t xml:space="preserve">В соответствии с </w:t>
      </w:r>
      <w:proofErr w:type="gramStart"/>
      <w:r w:rsidRPr="002F4F80">
        <w:rPr>
          <w:rFonts w:ascii="Times New Roman" w:hAnsi="Times New Roman" w:cs="Times New Roman"/>
          <w:sz w:val="26"/>
          <w:szCs w:val="26"/>
        </w:rPr>
        <w:t>ч</w:t>
      </w:r>
      <w:proofErr w:type="gramEnd"/>
      <w:r w:rsidRPr="002F4F80">
        <w:rPr>
          <w:rFonts w:ascii="Times New Roman" w:hAnsi="Times New Roman" w:cs="Times New Roman"/>
          <w:sz w:val="26"/>
          <w:szCs w:val="26"/>
        </w:rPr>
        <w:t>. 3 ст. 66 Закона о контрактной системе первая часть заявки  на участие в электронном аукционе должна содержать:</w:t>
      </w:r>
    </w:p>
    <w:p w:rsidR="00616D20" w:rsidRPr="002F4F80" w:rsidRDefault="00616D20" w:rsidP="00616D20">
      <w:pPr>
        <w:spacing w:after="0" w:line="260" w:lineRule="atLeast"/>
        <w:ind w:firstLine="426"/>
        <w:jc w:val="both"/>
        <w:rPr>
          <w:rFonts w:ascii="Times New Roman" w:hAnsi="Times New Roman" w:cs="Times New Roman"/>
          <w:sz w:val="26"/>
          <w:szCs w:val="26"/>
        </w:rPr>
      </w:pPr>
      <w:r w:rsidRPr="002F4F80">
        <w:rPr>
          <w:rFonts w:ascii="Times New Roman" w:hAnsi="Times New Roman" w:cs="Times New Roman"/>
          <w:sz w:val="26"/>
          <w:szCs w:val="26"/>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16D20" w:rsidRPr="002F4F80" w:rsidRDefault="00616D20" w:rsidP="00616D20">
      <w:pPr>
        <w:spacing w:after="0" w:line="260" w:lineRule="atLeast"/>
        <w:ind w:firstLine="426"/>
        <w:jc w:val="both"/>
        <w:rPr>
          <w:rFonts w:ascii="Times New Roman" w:hAnsi="Times New Roman" w:cs="Times New Roman"/>
          <w:sz w:val="26"/>
          <w:szCs w:val="26"/>
        </w:rPr>
      </w:pPr>
      <w:r w:rsidRPr="002F4F80">
        <w:rPr>
          <w:rFonts w:ascii="Times New Roman" w:hAnsi="Times New Roman" w:cs="Times New Roman"/>
          <w:sz w:val="26"/>
          <w:szCs w:val="26"/>
        </w:rPr>
        <w:t xml:space="preserve">  2) при осуществлении закупки товара или закупки работы, услуги, для выполнения, оказания которых используется товар:</w:t>
      </w:r>
    </w:p>
    <w:p w:rsidR="00616D20" w:rsidRPr="002F4F80" w:rsidRDefault="00616D20" w:rsidP="00616D20">
      <w:pPr>
        <w:spacing w:after="0" w:line="260" w:lineRule="atLeast"/>
        <w:ind w:firstLine="426"/>
        <w:jc w:val="both"/>
        <w:rPr>
          <w:rFonts w:ascii="Times New Roman" w:hAnsi="Times New Roman" w:cs="Times New Roman"/>
          <w:sz w:val="26"/>
          <w:szCs w:val="26"/>
        </w:rPr>
      </w:pPr>
      <w:r w:rsidRPr="002F4F80">
        <w:rPr>
          <w:rFonts w:ascii="Times New Roman" w:hAnsi="Times New Roman" w:cs="Times New Roman"/>
          <w:sz w:val="26"/>
          <w:szCs w:val="26"/>
        </w:rPr>
        <w:t xml:space="preserve">  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w:t>
      </w:r>
      <w:r w:rsidRPr="002F4F80">
        <w:rPr>
          <w:rFonts w:ascii="Times New Roman" w:hAnsi="Times New Roman" w:cs="Times New Roman"/>
          <w:sz w:val="26"/>
          <w:szCs w:val="26"/>
        </w:rPr>
        <w:lastRenderedPageBreak/>
        <w:t xml:space="preserve">происходящих из иностранного государства или группы иностранных государств,                   в соответствии со </w:t>
      </w:r>
      <w:hyperlink r:id="rId18" w:history="1">
        <w:r w:rsidRPr="002F4F80">
          <w:rPr>
            <w:rFonts w:ascii="Times New Roman" w:hAnsi="Times New Roman" w:cs="Times New Roman"/>
            <w:color w:val="0000FF"/>
            <w:sz w:val="26"/>
            <w:szCs w:val="26"/>
          </w:rPr>
          <w:t>статьей 14</w:t>
        </w:r>
      </w:hyperlink>
      <w:r w:rsidRPr="002F4F80">
        <w:rPr>
          <w:rFonts w:ascii="Times New Roman" w:hAnsi="Times New Roman" w:cs="Times New Roman"/>
          <w:sz w:val="26"/>
          <w:szCs w:val="26"/>
        </w:rPr>
        <w:t xml:space="preserve"> настоящего Федерального закона);</w:t>
      </w:r>
    </w:p>
    <w:p w:rsidR="00616D20" w:rsidRPr="002F4F80" w:rsidRDefault="00616D20" w:rsidP="00616D20">
      <w:pPr>
        <w:tabs>
          <w:tab w:val="left" w:pos="567"/>
        </w:tabs>
        <w:spacing w:after="0" w:line="260" w:lineRule="atLeast"/>
        <w:ind w:firstLine="426"/>
        <w:jc w:val="both"/>
        <w:rPr>
          <w:rFonts w:ascii="Times New Roman" w:hAnsi="Times New Roman" w:cs="Times New Roman"/>
          <w:sz w:val="26"/>
          <w:szCs w:val="26"/>
        </w:rPr>
      </w:pPr>
      <w:r w:rsidRPr="002F4F80">
        <w:rPr>
          <w:rFonts w:ascii="Times New Roman" w:hAnsi="Times New Roman" w:cs="Times New Roman"/>
          <w:sz w:val="26"/>
          <w:szCs w:val="26"/>
        </w:rPr>
        <w:t xml:space="preserve">  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16D20" w:rsidRPr="002F4F80" w:rsidRDefault="00616D20" w:rsidP="00616D20">
      <w:pPr>
        <w:spacing w:after="0" w:line="240" w:lineRule="auto"/>
        <w:ind w:firstLine="708"/>
        <w:jc w:val="both"/>
        <w:outlineLvl w:val="2"/>
        <w:rPr>
          <w:rFonts w:ascii="Times New Roman" w:eastAsia="Calibri" w:hAnsi="Times New Roman" w:cs="Times New Roman"/>
          <w:sz w:val="26"/>
          <w:szCs w:val="26"/>
        </w:rPr>
      </w:pPr>
      <w:r w:rsidRPr="002F4F80">
        <w:rPr>
          <w:rFonts w:ascii="Times New Roman" w:eastAsia="Calibri" w:hAnsi="Times New Roman" w:cs="Times New Roman"/>
          <w:sz w:val="26"/>
          <w:szCs w:val="26"/>
        </w:rPr>
        <w:t xml:space="preserve">Заказчиком в Информационной карте Документации установлены требования к составу первой части заявки: </w:t>
      </w:r>
      <w:proofErr w:type="gramStart"/>
      <w:r w:rsidRPr="002F4F80">
        <w:rPr>
          <w:rFonts w:ascii="Times New Roman" w:eastAsia="Calibri" w:hAnsi="Times New Roman" w:cs="Times New Roman"/>
          <w:sz w:val="26"/>
          <w:szCs w:val="26"/>
        </w:rPr>
        <w:t>«Первая часть заявки на участие                            в электронном аукционе должна содержать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в том числе согласие на использование товара,                           в отношении которого в документации о таком аукционе содержится указание</w:t>
      </w:r>
      <w:r w:rsidRPr="002F4F80">
        <w:rPr>
          <w:rFonts w:eastAsia="Calibri"/>
          <w:sz w:val="26"/>
          <w:szCs w:val="26"/>
        </w:rPr>
        <w:t xml:space="preserve">                        </w:t>
      </w:r>
      <w:r w:rsidRPr="002F4F80">
        <w:rPr>
          <w:rFonts w:ascii="Times New Roman" w:eastAsia="Calibri" w:hAnsi="Times New Roman" w:cs="Times New Roman"/>
          <w:sz w:val="26"/>
          <w:szCs w:val="26"/>
        </w:rPr>
        <w:t>на товарный знак (его словесное обозначение</w:t>
      </w:r>
      <w:proofErr w:type="gramEnd"/>
      <w:r w:rsidRPr="002F4F80">
        <w:rPr>
          <w:rFonts w:ascii="Times New Roman" w:eastAsia="Calibri" w:hAnsi="Times New Roman" w:cs="Times New Roman"/>
          <w:sz w:val="26"/>
          <w:szCs w:val="26"/>
        </w:rPr>
        <w:t>) (</w:t>
      </w:r>
      <w:proofErr w:type="gramStart"/>
      <w:r w:rsidRPr="002F4F80">
        <w:rPr>
          <w:rFonts w:ascii="Times New Roman" w:eastAsia="Calibri" w:hAnsi="Times New Roman" w:cs="Times New Roman"/>
          <w:sz w:val="26"/>
          <w:szCs w:val="26"/>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указание на товарный знак (его словесное обозначение</w:t>
      </w:r>
      <w:proofErr w:type="gramEnd"/>
      <w:r w:rsidRPr="002F4F80">
        <w:rPr>
          <w:rFonts w:ascii="Times New Roman" w:eastAsia="Calibri" w:hAnsi="Times New Roman" w:cs="Times New Roman"/>
          <w:sz w:val="26"/>
          <w:szCs w:val="26"/>
        </w:rPr>
        <w:t>) (</w:t>
      </w:r>
      <w:proofErr w:type="gramStart"/>
      <w:r w:rsidRPr="002F4F80">
        <w:rPr>
          <w:rFonts w:ascii="Times New Roman" w:eastAsia="Calibri" w:hAnsi="Times New Roman" w:cs="Times New Roman"/>
          <w:sz w:val="26"/>
          <w:szCs w:val="26"/>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w:t>
      </w:r>
      <w:proofErr w:type="gramEnd"/>
      <w:r w:rsidRPr="002F4F80">
        <w:rPr>
          <w:rFonts w:ascii="Times New Roman" w:eastAsia="Calibri" w:hAnsi="Times New Roman" w:cs="Times New Roman"/>
          <w:sz w:val="26"/>
          <w:szCs w:val="26"/>
        </w:rPr>
        <w:t xml:space="preserve"> (</w:t>
      </w:r>
      <w:proofErr w:type="gramStart"/>
      <w:r w:rsidRPr="002F4F80">
        <w:rPr>
          <w:rFonts w:ascii="Times New Roman" w:eastAsia="Calibri" w:hAnsi="Times New Roman" w:cs="Times New Roman"/>
          <w:sz w:val="26"/>
          <w:szCs w:val="26"/>
        </w:rPr>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w:t>
      </w:r>
      <w:proofErr w:type="gramEnd"/>
      <w:r w:rsidRPr="002F4F80">
        <w:rPr>
          <w:rFonts w:ascii="Times New Roman" w:eastAsia="Calibri" w:hAnsi="Times New Roman" w:cs="Times New Roman"/>
          <w:sz w:val="26"/>
          <w:szCs w:val="26"/>
        </w:rPr>
        <w:t>), полезные модели (при наличии), промышленные образцы (при наличии), наименование страны происхождения товара».</w:t>
      </w:r>
    </w:p>
    <w:p w:rsidR="00616D20" w:rsidRPr="002F4F80" w:rsidRDefault="00616D20" w:rsidP="00616D20">
      <w:pPr>
        <w:pStyle w:val="ac"/>
        <w:ind w:left="0" w:firstLine="708"/>
        <w:jc w:val="both"/>
        <w:outlineLvl w:val="2"/>
        <w:rPr>
          <w:sz w:val="26"/>
          <w:szCs w:val="26"/>
        </w:rPr>
      </w:pPr>
      <w:r w:rsidRPr="002F4F80">
        <w:rPr>
          <w:rFonts w:eastAsia="Calibri"/>
          <w:sz w:val="26"/>
          <w:szCs w:val="26"/>
        </w:rPr>
        <w:t xml:space="preserve">В нарушение </w:t>
      </w:r>
      <w:r w:rsidRPr="002F4F80">
        <w:rPr>
          <w:sz w:val="26"/>
          <w:szCs w:val="26"/>
        </w:rPr>
        <w:t>п. 2 ч. 1 ст. 64, ч. 3 ст. 66 Закона о контрактной системе Заказчиком требования к составу первой части заявки изложены в старой редакции, без учета изменений в Закон о контрактной системе (в ред. Федерального закона № 311-ФЗ от 03.08.2018, вступившего в силу с 01.07.2018 года).</w:t>
      </w:r>
    </w:p>
    <w:p w:rsidR="00616D20" w:rsidRPr="002F4F80" w:rsidRDefault="00616D20" w:rsidP="00616D20">
      <w:pPr>
        <w:spacing w:after="1" w:line="260" w:lineRule="atLeast"/>
        <w:ind w:firstLine="708"/>
        <w:jc w:val="both"/>
        <w:rPr>
          <w:rFonts w:ascii="Times New Roman" w:hAnsi="Times New Roman" w:cs="Times New Roman"/>
          <w:sz w:val="26"/>
          <w:szCs w:val="26"/>
        </w:rPr>
      </w:pPr>
      <w:r w:rsidRPr="002F4F80">
        <w:rPr>
          <w:rFonts w:ascii="Times New Roman" w:hAnsi="Times New Roman" w:cs="Times New Roman"/>
          <w:sz w:val="26"/>
          <w:szCs w:val="26"/>
        </w:rPr>
        <w:t xml:space="preserve">2). </w:t>
      </w:r>
      <w:proofErr w:type="gramStart"/>
      <w:r w:rsidRPr="002F4F80">
        <w:rPr>
          <w:rFonts w:ascii="Times New Roman" w:hAnsi="Times New Roman" w:cs="Times New Roman"/>
          <w:sz w:val="26"/>
          <w:szCs w:val="26"/>
        </w:rPr>
        <w:t xml:space="preserve">П. </w:t>
      </w:r>
      <w:r w:rsidRPr="002F4F80">
        <w:rPr>
          <w:rFonts w:ascii="Times New Roman" w:hAnsi="Times New Roman" w:cs="Times New Roman"/>
          <w:sz w:val="26"/>
        </w:rPr>
        <w:t xml:space="preserve">2 ч. 1 ст.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19" w:history="1">
        <w:r w:rsidRPr="002F4F80">
          <w:rPr>
            <w:rFonts w:ascii="Times New Roman" w:hAnsi="Times New Roman" w:cs="Times New Roman"/>
            <w:color w:val="0000FF"/>
            <w:sz w:val="26"/>
          </w:rPr>
          <w:t>ч.ч. 3</w:t>
        </w:r>
      </w:hyperlink>
      <w:r w:rsidRPr="002F4F80">
        <w:rPr>
          <w:rFonts w:ascii="Times New Roman" w:hAnsi="Times New Roman" w:cs="Times New Roman"/>
          <w:sz w:val="26"/>
        </w:rPr>
        <w:t xml:space="preserve"> - </w:t>
      </w:r>
      <w:hyperlink r:id="rId20" w:history="1">
        <w:r w:rsidRPr="002F4F80">
          <w:rPr>
            <w:rFonts w:ascii="Times New Roman" w:hAnsi="Times New Roman" w:cs="Times New Roman"/>
            <w:color w:val="0000FF"/>
            <w:sz w:val="26"/>
          </w:rPr>
          <w:t xml:space="preserve">6 </w:t>
        </w:r>
        <w:r w:rsidRPr="002F4F80">
          <w:rPr>
            <w:rFonts w:ascii="Times New Roman" w:hAnsi="Times New Roman" w:cs="Times New Roman"/>
            <w:color w:val="0000FF"/>
            <w:sz w:val="26"/>
          </w:rPr>
          <w:lastRenderedPageBreak/>
          <w:t>ст. 66</w:t>
        </w:r>
      </w:hyperlink>
      <w:r w:rsidRPr="002F4F80">
        <w:rPr>
          <w:rFonts w:ascii="Times New Roman" w:hAnsi="Times New Roman" w:cs="Times New Roman"/>
          <w:sz w:val="26"/>
        </w:rPr>
        <w:t xml:space="preserve"> настоящего Федерального закона и инструкция по ее заполнению.</w:t>
      </w:r>
      <w:proofErr w:type="gramEnd"/>
      <w:r w:rsidRPr="002F4F80">
        <w:rPr>
          <w:rFonts w:ascii="Times New Roman" w:hAnsi="Times New Roman" w:cs="Times New Roman"/>
          <w:sz w:val="26"/>
        </w:rPr>
        <w:t xml:space="preserve">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16D20" w:rsidRPr="002F4F80" w:rsidRDefault="00616D20" w:rsidP="00616D20">
      <w:pPr>
        <w:tabs>
          <w:tab w:val="left" w:pos="709"/>
        </w:tabs>
        <w:spacing w:after="1" w:line="260" w:lineRule="atLeast"/>
        <w:jc w:val="both"/>
        <w:rPr>
          <w:rFonts w:ascii="Times New Roman" w:hAnsi="Times New Roman" w:cs="Times New Roman"/>
          <w:sz w:val="26"/>
        </w:rPr>
      </w:pPr>
      <w:r w:rsidRPr="002F4F80">
        <w:rPr>
          <w:rFonts w:ascii="Times New Roman" w:hAnsi="Times New Roman" w:cs="Times New Roman"/>
          <w:sz w:val="26"/>
          <w:szCs w:val="26"/>
        </w:rPr>
        <w:tab/>
        <w:t>Частью</w:t>
      </w:r>
      <w:r w:rsidRPr="002F4F80">
        <w:rPr>
          <w:rFonts w:ascii="Times New Roman" w:hAnsi="Times New Roman" w:cs="Times New Roman"/>
          <w:sz w:val="26"/>
        </w:rPr>
        <w:t xml:space="preserve"> 5 ст. 66 Закона о контрактной системе установлено, что вторая часть заявки на участие в электронном аукционе должна содержать, в том числе:</w:t>
      </w:r>
    </w:p>
    <w:p w:rsidR="00616D20" w:rsidRPr="002F4F80" w:rsidRDefault="00616D20" w:rsidP="00616D20">
      <w:pPr>
        <w:tabs>
          <w:tab w:val="left" w:pos="709"/>
        </w:tabs>
        <w:spacing w:after="1" w:line="260" w:lineRule="atLeast"/>
        <w:jc w:val="both"/>
        <w:rPr>
          <w:rFonts w:ascii="Times New Roman" w:hAnsi="Times New Roman" w:cs="Times New Roman"/>
          <w:sz w:val="26"/>
          <w:szCs w:val="26"/>
        </w:rPr>
      </w:pPr>
      <w:r w:rsidRPr="002F4F80">
        <w:rPr>
          <w:rFonts w:ascii="Times New Roman" w:hAnsi="Times New Roman" w:cs="Times New Roman"/>
          <w:sz w:val="26"/>
        </w:rPr>
        <w:tab/>
        <w:t xml:space="preserve"> </w:t>
      </w:r>
      <w:proofErr w:type="gramStart"/>
      <w:r w:rsidRPr="002F4F80">
        <w:rPr>
          <w:rFonts w:ascii="Times New Roman" w:hAnsi="Times New Roman" w:cs="Times New Roman"/>
          <w:sz w:val="26"/>
        </w:rPr>
        <w:t xml:space="preserve">-  наименование, фирменное наименование (при наличии), место нахождения </w:t>
      </w:r>
      <w:r w:rsidRPr="002F4F80">
        <w:rPr>
          <w:rFonts w:ascii="Times New Roman" w:hAnsi="Times New Roman" w:cs="Times New Roman"/>
          <w:sz w:val="26"/>
          <w:u w:val="single"/>
        </w:rPr>
        <w:t>(для юридического лица), почтовый адрес участника такого аукциона,</w:t>
      </w:r>
      <w:r w:rsidRPr="002F4F80">
        <w:rPr>
          <w:rFonts w:ascii="Times New Roman" w:hAnsi="Times New Roman" w:cs="Times New Roman"/>
          <w:sz w:val="26"/>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2F4F80">
        <w:rPr>
          <w:rFonts w:ascii="Times New Roman" w:hAnsi="Times New Roman" w:cs="Times New Roman"/>
          <w:sz w:val="26"/>
        </w:rPr>
        <w:t>, членов коллегиального исполнительного органа, лица,</w:t>
      </w:r>
      <w:r w:rsidRPr="002F4F80">
        <w:rPr>
          <w:sz w:val="26"/>
        </w:rPr>
        <w:t xml:space="preserve"> </w:t>
      </w:r>
      <w:r w:rsidRPr="002F4F80">
        <w:rPr>
          <w:rFonts w:ascii="Times New Roman" w:hAnsi="Times New Roman" w:cs="Times New Roman"/>
          <w:sz w:val="26"/>
          <w:szCs w:val="26"/>
        </w:rPr>
        <w:t>исполняющего функции единоличного исполнительного органа участника такого аукциона (п. 1);</w:t>
      </w:r>
    </w:p>
    <w:p w:rsidR="00616D20" w:rsidRPr="002F4F80" w:rsidRDefault="00616D20" w:rsidP="00616D20">
      <w:pPr>
        <w:pStyle w:val="ac"/>
        <w:spacing w:after="1" w:line="260" w:lineRule="atLeast"/>
        <w:ind w:left="0" w:firstLine="708"/>
        <w:jc w:val="both"/>
        <w:rPr>
          <w:sz w:val="26"/>
          <w:szCs w:val="26"/>
        </w:rPr>
      </w:pPr>
      <w:proofErr w:type="gramStart"/>
      <w:r w:rsidRPr="002F4F80">
        <w:rPr>
          <w:sz w:val="26"/>
          <w:szCs w:val="26"/>
        </w:rPr>
        <w:t xml:space="preserve">- документы, подтверждающие соответствие участника такого аукциона требованиям, установленным </w:t>
      </w:r>
      <w:hyperlink r:id="rId21" w:history="1">
        <w:r w:rsidRPr="002F4F80">
          <w:rPr>
            <w:color w:val="0000FF"/>
            <w:sz w:val="26"/>
            <w:szCs w:val="26"/>
          </w:rPr>
          <w:t>п.1 ч. 1</w:t>
        </w:r>
      </w:hyperlink>
      <w:r w:rsidRPr="002F4F80">
        <w:rPr>
          <w:sz w:val="26"/>
          <w:szCs w:val="26"/>
        </w:rPr>
        <w:t xml:space="preserve">, </w:t>
      </w:r>
      <w:hyperlink r:id="rId22" w:history="1">
        <w:r w:rsidRPr="002F4F80">
          <w:rPr>
            <w:color w:val="0000FF"/>
            <w:sz w:val="26"/>
            <w:szCs w:val="26"/>
          </w:rPr>
          <w:t>ч.ч. 2</w:t>
        </w:r>
      </w:hyperlink>
      <w:r w:rsidRPr="002F4F80">
        <w:rPr>
          <w:sz w:val="26"/>
          <w:szCs w:val="26"/>
        </w:rPr>
        <w:t xml:space="preserve"> и </w:t>
      </w:r>
      <w:hyperlink r:id="rId23" w:history="1">
        <w:r w:rsidRPr="002F4F80">
          <w:rPr>
            <w:color w:val="0000FF"/>
            <w:sz w:val="26"/>
            <w:szCs w:val="26"/>
          </w:rPr>
          <w:t>2.1 ст. 31</w:t>
        </w:r>
      </w:hyperlink>
      <w:r w:rsidRPr="002F4F80">
        <w:rPr>
          <w:sz w:val="26"/>
          <w:szCs w:val="26"/>
        </w:rPr>
        <w:t xml:space="preserve"> (при наличии таких требований) настоящего Федерального закона, или копии этих документов, а также декларацию о соответствии участника такого аукциона требованиям, установленным </w:t>
      </w:r>
      <w:hyperlink r:id="rId24" w:history="1">
        <w:r w:rsidRPr="002F4F80">
          <w:rPr>
            <w:color w:val="0000FF"/>
            <w:sz w:val="26"/>
            <w:szCs w:val="26"/>
          </w:rPr>
          <w:t>п.п. 3</w:t>
        </w:r>
      </w:hyperlink>
      <w:r w:rsidRPr="002F4F80">
        <w:rPr>
          <w:sz w:val="26"/>
          <w:szCs w:val="26"/>
        </w:rPr>
        <w:t xml:space="preserve"> - </w:t>
      </w:r>
      <w:hyperlink r:id="rId25" w:history="1">
        <w:r w:rsidRPr="002F4F80">
          <w:rPr>
            <w:color w:val="0000FF"/>
            <w:sz w:val="26"/>
            <w:szCs w:val="26"/>
          </w:rPr>
          <w:t>9 ч. 1 ст. 31</w:t>
        </w:r>
      </w:hyperlink>
      <w:r w:rsidRPr="002F4F80">
        <w:rPr>
          <w:sz w:val="26"/>
          <w:szCs w:val="26"/>
        </w:rPr>
        <w:t xml:space="preserve"> настоящего Федерального закона </w:t>
      </w:r>
      <w:r w:rsidRPr="002F4F80">
        <w:rPr>
          <w:sz w:val="26"/>
          <w:szCs w:val="26"/>
          <w:u w:val="single"/>
        </w:rPr>
        <w:t>(указанная декларация предоставляется с использованием программно-аппаратных средств электронной площадки</w:t>
      </w:r>
      <w:proofErr w:type="gramEnd"/>
      <w:r w:rsidRPr="002F4F80">
        <w:rPr>
          <w:sz w:val="26"/>
          <w:szCs w:val="26"/>
          <w:u w:val="single"/>
        </w:rPr>
        <w:t>)</w:t>
      </w:r>
      <w:r w:rsidRPr="002F4F80">
        <w:rPr>
          <w:sz w:val="26"/>
          <w:szCs w:val="26"/>
        </w:rPr>
        <w:t xml:space="preserve"> (п. 2);</w:t>
      </w:r>
    </w:p>
    <w:p w:rsidR="00616D20" w:rsidRPr="002F4F80" w:rsidRDefault="00616D20" w:rsidP="00616D20">
      <w:pPr>
        <w:spacing w:after="1" w:line="260" w:lineRule="atLeast"/>
        <w:ind w:firstLine="708"/>
        <w:jc w:val="both"/>
        <w:rPr>
          <w:rFonts w:ascii="Times New Roman" w:hAnsi="Times New Roman" w:cs="Times New Roman"/>
          <w:sz w:val="26"/>
          <w:szCs w:val="26"/>
        </w:rPr>
      </w:pPr>
      <w:r w:rsidRPr="002F4F80">
        <w:rPr>
          <w:rFonts w:ascii="Times New Roman" w:hAnsi="Times New Roman" w:cs="Times New Roman"/>
          <w:sz w:val="26"/>
          <w:szCs w:val="26"/>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26" w:history="1">
        <w:r w:rsidRPr="002F4F80">
          <w:rPr>
            <w:rFonts w:ascii="Times New Roman" w:hAnsi="Times New Roman" w:cs="Times New Roman"/>
            <w:color w:val="0000FF"/>
            <w:sz w:val="26"/>
            <w:szCs w:val="26"/>
          </w:rPr>
          <w:t>частью 3 статьи 30</w:t>
        </w:r>
      </w:hyperlink>
      <w:r w:rsidRPr="002F4F80">
        <w:rPr>
          <w:rFonts w:ascii="Times New Roman" w:hAnsi="Times New Roman" w:cs="Times New Roman"/>
          <w:sz w:val="26"/>
          <w:szCs w:val="26"/>
        </w:rPr>
        <w:t xml:space="preserve"> настоящего Федерального закона (</w:t>
      </w:r>
      <w:r w:rsidRPr="002F4F80">
        <w:rPr>
          <w:rFonts w:ascii="Times New Roman" w:hAnsi="Times New Roman" w:cs="Times New Roman"/>
          <w:sz w:val="26"/>
          <w:szCs w:val="26"/>
          <w:u w:val="single"/>
        </w:rPr>
        <w:t>указанная декларация предоставляется с использованием программно-аппаратных средств электронной площадки)</w:t>
      </w:r>
      <w:r w:rsidRPr="002F4F80">
        <w:rPr>
          <w:rFonts w:ascii="Times New Roman" w:hAnsi="Times New Roman" w:cs="Times New Roman"/>
          <w:sz w:val="26"/>
          <w:szCs w:val="26"/>
        </w:rPr>
        <w:t xml:space="preserve"> (п. 7).</w:t>
      </w:r>
    </w:p>
    <w:p w:rsidR="00616D20" w:rsidRPr="002F4F80" w:rsidRDefault="00616D20" w:rsidP="00616D20">
      <w:pPr>
        <w:tabs>
          <w:tab w:val="left" w:pos="709"/>
        </w:tabs>
        <w:spacing w:line="240" w:lineRule="auto"/>
        <w:ind w:firstLine="567"/>
        <w:jc w:val="both"/>
        <w:outlineLvl w:val="2"/>
        <w:rPr>
          <w:rFonts w:ascii="Times New Roman" w:hAnsi="Times New Roman" w:cs="Times New Roman"/>
          <w:sz w:val="26"/>
          <w:szCs w:val="26"/>
        </w:rPr>
      </w:pPr>
      <w:r w:rsidRPr="002F4F80">
        <w:rPr>
          <w:rFonts w:ascii="Times New Roman" w:hAnsi="Times New Roman" w:cs="Times New Roman"/>
          <w:sz w:val="26"/>
          <w:szCs w:val="26"/>
        </w:rPr>
        <w:tab/>
      </w:r>
      <w:proofErr w:type="gramStart"/>
      <w:r w:rsidRPr="002F4F80">
        <w:rPr>
          <w:rFonts w:ascii="Times New Roman" w:hAnsi="Times New Roman" w:cs="Times New Roman"/>
          <w:sz w:val="26"/>
          <w:szCs w:val="26"/>
        </w:rPr>
        <w:t xml:space="preserve">В нарушение </w:t>
      </w:r>
      <w:r w:rsidRPr="002F4F80">
        <w:rPr>
          <w:rFonts w:ascii="Times New Roman" w:hAnsi="Times New Roman" w:cs="Times New Roman"/>
          <w:sz w:val="26"/>
        </w:rPr>
        <w:t xml:space="preserve">п. 2 ч. 1 ст. 64, </w:t>
      </w:r>
      <w:r w:rsidRPr="002F4F80">
        <w:rPr>
          <w:rFonts w:ascii="Times New Roman" w:hAnsi="Times New Roman" w:cs="Times New Roman"/>
          <w:sz w:val="26"/>
          <w:szCs w:val="26"/>
        </w:rPr>
        <w:t>п.п. 1, 2, 7 ч. 5 ст. 66 Закона о контрактной системе Заказчиком в Информационной карты Документации   требования к составу второй части заявки  изложены в старой редакции, без учета изменений в Закон о контрактной системе (в ред. Федерального закона № 504-ФЗ от 31.12.2017, вступившего в силу с 01.07.2018 года).</w:t>
      </w:r>
      <w:proofErr w:type="gramEnd"/>
    </w:p>
    <w:p w:rsidR="00616D20" w:rsidRPr="002F4F80" w:rsidRDefault="00616D20" w:rsidP="00616D20">
      <w:pPr>
        <w:spacing w:after="1" w:line="260" w:lineRule="atLeast"/>
        <w:ind w:firstLine="708"/>
        <w:jc w:val="both"/>
        <w:rPr>
          <w:rFonts w:ascii="Times New Roman" w:hAnsi="Times New Roman" w:cs="Times New Roman"/>
        </w:rPr>
      </w:pPr>
      <w:r w:rsidRPr="002F4F80">
        <w:rPr>
          <w:rFonts w:ascii="Times New Roman" w:hAnsi="Times New Roman" w:cs="Times New Roman"/>
          <w:sz w:val="26"/>
        </w:rPr>
        <w:t xml:space="preserve">3). Пунктом 12 части 1 ст.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информацию                              о возможности одностороннего отказа от исполнения контракта в соответствии                       с положениями </w:t>
      </w:r>
      <w:hyperlink r:id="rId27" w:history="1">
        <w:proofErr w:type="gramStart"/>
        <w:r w:rsidRPr="002F4F80">
          <w:rPr>
            <w:rFonts w:ascii="Times New Roman" w:hAnsi="Times New Roman" w:cs="Times New Roman"/>
            <w:color w:val="0000FF"/>
            <w:sz w:val="26"/>
          </w:rPr>
          <w:t>ч</w:t>
        </w:r>
        <w:proofErr w:type="gramEnd"/>
        <w:r w:rsidRPr="002F4F80">
          <w:rPr>
            <w:rFonts w:ascii="Times New Roman" w:hAnsi="Times New Roman" w:cs="Times New Roman"/>
            <w:color w:val="0000FF"/>
            <w:sz w:val="26"/>
          </w:rPr>
          <w:t>.ч. 8</w:t>
        </w:r>
      </w:hyperlink>
      <w:r w:rsidRPr="002F4F80">
        <w:rPr>
          <w:rFonts w:ascii="Times New Roman" w:hAnsi="Times New Roman" w:cs="Times New Roman"/>
          <w:sz w:val="26"/>
        </w:rPr>
        <w:t xml:space="preserve"> - </w:t>
      </w:r>
      <w:hyperlink r:id="rId28" w:history="1">
        <w:r w:rsidRPr="002F4F80">
          <w:rPr>
            <w:rFonts w:ascii="Times New Roman" w:hAnsi="Times New Roman" w:cs="Times New Roman"/>
            <w:color w:val="0000FF"/>
            <w:sz w:val="26"/>
          </w:rPr>
          <w:t>25 ст. 95</w:t>
        </w:r>
      </w:hyperlink>
      <w:r w:rsidRPr="002F4F80">
        <w:rPr>
          <w:rFonts w:ascii="Times New Roman" w:hAnsi="Times New Roman" w:cs="Times New Roman"/>
          <w:sz w:val="26"/>
        </w:rPr>
        <w:t xml:space="preserve"> настоящего Федерального закона.</w:t>
      </w:r>
    </w:p>
    <w:p w:rsidR="00616D20" w:rsidRPr="002F4F80" w:rsidRDefault="00616D20" w:rsidP="00616D20">
      <w:pPr>
        <w:spacing w:after="1" w:line="260" w:lineRule="atLeast"/>
        <w:ind w:firstLine="708"/>
        <w:jc w:val="both"/>
        <w:rPr>
          <w:rFonts w:ascii="Times New Roman" w:hAnsi="Times New Roman" w:cs="Times New Roman"/>
          <w:sz w:val="26"/>
        </w:rPr>
      </w:pPr>
      <w:r w:rsidRPr="002F4F80">
        <w:rPr>
          <w:rFonts w:ascii="Times New Roman" w:hAnsi="Times New Roman" w:cs="Times New Roman"/>
          <w:sz w:val="26"/>
          <w:szCs w:val="26"/>
        </w:rPr>
        <w:t xml:space="preserve">В нарушение п. 12 ч. 1 ст. 64 Закона о контрактной системе Заказчиком                                   в п. 21 р. </w:t>
      </w:r>
      <w:r w:rsidRPr="002F4F80">
        <w:rPr>
          <w:rFonts w:ascii="Times New Roman" w:hAnsi="Times New Roman" w:cs="Times New Roman"/>
          <w:sz w:val="26"/>
          <w:szCs w:val="26"/>
          <w:lang w:val="en-US"/>
        </w:rPr>
        <w:t>I</w:t>
      </w:r>
      <w:r w:rsidRPr="002F4F80">
        <w:rPr>
          <w:rFonts w:ascii="Times New Roman" w:hAnsi="Times New Roman" w:cs="Times New Roman"/>
          <w:sz w:val="26"/>
          <w:szCs w:val="26"/>
        </w:rPr>
        <w:t xml:space="preserve"> Информационной карты Документации указана информация </w:t>
      </w:r>
      <w:r w:rsidRPr="002F4F80">
        <w:rPr>
          <w:rFonts w:ascii="Times New Roman" w:hAnsi="Times New Roman" w:cs="Times New Roman"/>
          <w:sz w:val="26"/>
        </w:rPr>
        <w:t xml:space="preserve">о возможности одностороннего отказа от исполнения контракта в соответствии  с положениями </w:t>
      </w:r>
      <w:hyperlink r:id="rId29" w:history="1">
        <w:r w:rsidRPr="002F4F80">
          <w:rPr>
            <w:rFonts w:ascii="Times New Roman" w:hAnsi="Times New Roman" w:cs="Times New Roman"/>
            <w:color w:val="0000FF"/>
            <w:sz w:val="26"/>
          </w:rPr>
          <w:t>ч.ч. 8</w:t>
        </w:r>
      </w:hyperlink>
      <w:r w:rsidRPr="002F4F80">
        <w:rPr>
          <w:rFonts w:ascii="Times New Roman" w:hAnsi="Times New Roman" w:cs="Times New Roman"/>
          <w:sz w:val="26"/>
        </w:rPr>
        <w:t xml:space="preserve"> - </w:t>
      </w:r>
      <w:hyperlink r:id="rId30" w:history="1">
        <w:r w:rsidRPr="002F4F80">
          <w:rPr>
            <w:rFonts w:ascii="Times New Roman" w:hAnsi="Times New Roman" w:cs="Times New Roman"/>
            <w:color w:val="0000FF"/>
            <w:sz w:val="26"/>
          </w:rPr>
          <w:t>26 ст. 95</w:t>
        </w:r>
      </w:hyperlink>
      <w:r w:rsidRPr="002F4F80">
        <w:rPr>
          <w:rFonts w:ascii="Times New Roman" w:hAnsi="Times New Roman" w:cs="Times New Roman"/>
          <w:sz w:val="26"/>
        </w:rPr>
        <w:t xml:space="preserve"> настоящего Федерального закона, тогда как следовало указать: «В соответствии  с положениями </w:t>
      </w:r>
      <w:hyperlink r:id="rId31" w:history="1">
        <w:proofErr w:type="gramStart"/>
        <w:r w:rsidRPr="002F4F80">
          <w:rPr>
            <w:rFonts w:ascii="Times New Roman" w:hAnsi="Times New Roman" w:cs="Times New Roman"/>
            <w:color w:val="0000FF"/>
            <w:sz w:val="26"/>
          </w:rPr>
          <w:t>ч</w:t>
        </w:r>
        <w:proofErr w:type="gramEnd"/>
        <w:r w:rsidRPr="002F4F80">
          <w:rPr>
            <w:rFonts w:ascii="Times New Roman" w:hAnsi="Times New Roman" w:cs="Times New Roman"/>
            <w:color w:val="0000FF"/>
            <w:sz w:val="26"/>
          </w:rPr>
          <w:t>.ч. 8</w:t>
        </w:r>
      </w:hyperlink>
      <w:r w:rsidRPr="002F4F80">
        <w:rPr>
          <w:rFonts w:ascii="Times New Roman" w:hAnsi="Times New Roman" w:cs="Times New Roman"/>
          <w:sz w:val="26"/>
        </w:rPr>
        <w:t xml:space="preserve"> - </w:t>
      </w:r>
      <w:hyperlink r:id="rId32" w:history="1">
        <w:r w:rsidRPr="002F4F80">
          <w:rPr>
            <w:rFonts w:ascii="Times New Roman" w:hAnsi="Times New Roman" w:cs="Times New Roman"/>
            <w:color w:val="0000FF"/>
            <w:sz w:val="26"/>
          </w:rPr>
          <w:t>26 ст. 95</w:t>
        </w:r>
      </w:hyperlink>
      <w:r w:rsidRPr="002F4F80">
        <w:rPr>
          <w:rFonts w:ascii="Times New Roman" w:hAnsi="Times New Roman" w:cs="Times New Roman"/>
          <w:sz w:val="26"/>
        </w:rPr>
        <w:t xml:space="preserve"> ч.ч. 8-25 ст. 95 Закона о контрактной системе» (</w:t>
      </w:r>
      <w:r w:rsidRPr="002F4F80">
        <w:rPr>
          <w:rFonts w:ascii="Times New Roman" w:hAnsi="Times New Roman" w:cs="Times New Roman"/>
          <w:sz w:val="26"/>
          <w:szCs w:val="26"/>
        </w:rPr>
        <w:t>в ред. Федерального закона № 504-ФЗ от 31.12.2017, вступившего в силу с 01.07.2018 года</w:t>
      </w:r>
      <w:r w:rsidRPr="002F4F80">
        <w:rPr>
          <w:rFonts w:ascii="Times New Roman" w:hAnsi="Times New Roman" w:cs="Times New Roman"/>
          <w:sz w:val="26"/>
        </w:rPr>
        <w:t>).</w:t>
      </w:r>
    </w:p>
    <w:p w:rsidR="00616D20" w:rsidRPr="002F4F80" w:rsidRDefault="00616D20" w:rsidP="00616D20">
      <w:pPr>
        <w:pStyle w:val="ac"/>
        <w:spacing w:after="1" w:line="260" w:lineRule="atLeast"/>
        <w:ind w:left="1068"/>
        <w:jc w:val="both"/>
        <w:rPr>
          <w:sz w:val="26"/>
        </w:rPr>
      </w:pPr>
    </w:p>
    <w:p w:rsidR="00616D20" w:rsidRPr="002F4F80" w:rsidRDefault="00616D20" w:rsidP="009F7B82">
      <w:pPr>
        <w:pStyle w:val="ac"/>
        <w:numPr>
          <w:ilvl w:val="0"/>
          <w:numId w:val="3"/>
        </w:numPr>
        <w:tabs>
          <w:tab w:val="left" w:pos="0"/>
          <w:tab w:val="left" w:pos="709"/>
          <w:tab w:val="left" w:pos="851"/>
          <w:tab w:val="left" w:pos="993"/>
        </w:tabs>
        <w:autoSpaceDE w:val="0"/>
        <w:autoSpaceDN w:val="0"/>
        <w:adjustRightInd w:val="0"/>
        <w:ind w:left="0" w:firstLine="709"/>
        <w:contextualSpacing/>
        <w:jc w:val="both"/>
      </w:pPr>
      <w:r w:rsidRPr="002F4F80">
        <w:rPr>
          <w:sz w:val="26"/>
          <w:szCs w:val="26"/>
        </w:rPr>
        <w:lastRenderedPageBreak/>
        <w:t>В Управление Федеральной антимонопольной службы по Еврейской автономной области 09.11.2018 года поступили жалоб</w:t>
      </w:r>
      <w:proofErr w:type="gramStart"/>
      <w:r w:rsidRPr="002F4F80">
        <w:rPr>
          <w:sz w:val="26"/>
          <w:szCs w:val="26"/>
        </w:rPr>
        <w:t>ы ООО</w:t>
      </w:r>
      <w:proofErr w:type="gramEnd"/>
      <w:r w:rsidRPr="002F4F80">
        <w:rPr>
          <w:sz w:val="26"/>
          <w:szCs w:val="26"/>
        </w:rPr>
        <w:t xml:space="preserve"> «…» и  ООО «…»                на действия Единой комиссии государственного заказчика - &lt;…&gt; при осуществлении закупки для государственных нужд, путем проведения электронного аукциона, объектом которого является: «Аппараты искусственной вентиляции легких для новорожденных».</w:t>
      </w:r>
    </w:p>
    <w:p w:rsidR="00616D20" w:rsidRPr="002F4F80" w:rsidRDefault="00616D20" w:rsidP="00616D20">
      <w:pPr>
        <w:spacing w:after="1" w:line="260" w:lineRule="atLeast"/>
        <w:ind w:firstLine="708"/>
        <w:jc w:val="both"/>
        <w:rPr>
          <w:rFonts w:ascii="Times New Roman" w:eastAsia="Times New Roman" w:hAnsi="Times New Roman" w:cs="Times New Roman"/>
          <w:sz w:val="26"/>
          <w:szCs w:val="26"/>
          <w:lang w:eastAsia="ru-RU"/>
        </w:rPr>
      </w:pPr>
      <w:r w:rsidRPr="002F4F80">
        <w:rPr>
          <w:rFonts w:ascii="Times New Roman" w:eastAsia="Times New Roman" w:hAnsi="Times New Roman" w:cs="Times New Roman"/>
          <w:sz w:val="26"/>
          <w:szCs w:val="26"/>
          <w:lang w:eastAsia="ru-RU"/>
        </w:rPr>
        <w:t xml:space="preserve">1). В соответствии с </w:t>
      </w:r>
      <w:proofErr w:type="gramStart"/>
      <w:r w:rsidRPr="002F4F80">
        <w:rPr>
          <w:rFonts w:ascii="Times New Roman" w:eastAsia="Times New Roman" w:hAnsi="Times New Roman" w:cs="Times New Roman"/>
          <w:sz w:val="26"/>
          <w:szCs w:val="26"/>
          <w:lang w:eastAsia="ru-RU"/>
        </w:rPr>
        <w:t>ч</w:t>
      </w:r>
      <w:proofErr w:type="gramEnd"/>
      <w:r w:rsidRPr="002F4F80">
        <w:rPr>
          <w:rFonts w:ascii="Times New Roman" w:eastAsia="Times New Roman" w:hAnsi="Times New Roman" w:cs="Times New Roman"/>
          <w:sz w:val="26"/>
          <w:szCs w:val="26"/>
          <w:lang w:eastAsia="ru-RU"/>
        </w:rPr>
        <w:t xml:space="preserve">. 6 ст. 67 закона о контрактной системе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w:t>
      </w:r>
      <w:proofErr w:type="gramStart"/>
      <w:r w:rsidRPr="002F4F80">
        <w:rPr>
          <w:rFonts w:ascii="Times New Roman" w:eastAsia="Times New Roman" w:hAnsi="Times New Roman" w:cs="Times New Roman"/>
          <w:sz w:val="26"/>
          <w:szCs w:val="26"/>
          <w:lang w:eastAsia="ru-RU"/>
        </w:rPr>
        <w:t>Указанный протокол должен содержать информацию, в том числе п. 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w:t>
      </w:r>
      <w:proofErr w:type="gramEnd"/>
      <w:r w:rsidRPr="002F4F80">
        <w:rPr>
          <w:rFonts w:ascii="Times New Roman" w:eastAsia="Times New Roman" w:hAnsi="Times New Roman" w:cs="Times New Roman"/>
          <w:sz w:val="26"/>
          <w:szCs w:val="26"/>
          <w:lang w:eastAsia="ru-RU"/>
        </w:rPr>
        <w:t xml:space="preserve">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16D20" w:rsidRPr="002F4F80" w:rsidRDefault="00616D20" w:rsidP="00616D20">
      <w:pPr>
        <w:spacing w:after="1" w:line="260" w:lineRule="atLeast"/>
        <w:ind w:firstLine="708"/>
        <w:jc w:val="both"/>
        <w:rPr>
          <w:rFonts w:ascii="Times New Roman" w:eastAsia="Times New Roman" w:hAnsi="Times New Roman" w:cs="Times New Roman"/>
          <w:sz w:val="26"/>
          <w:szCs w:val="26"/>
          <w:lang w:eastAsia="ru-RU"/>
        </w:rPr>
      </w:pPr>
      <w:r w:rsidRPr="002F4F80">
        <w:rPr>
          <w:rFonts w:ascii="Times New Roman" w:eastAsia="Times New Roman" w:hAnsi="Times New Roman" w:cs="Times New Roman"/>
          <w:sz w:val="26"/>
          <w:szCs w:val="26"/>
          <w:lang w:eastAsia="ru-RU"/>
        </w:rPr>
        <w:t xml:space="preserve">Единой комиссией </w:t>
      </w:r>
      <w:proofErr w:type="gramStart"/>
      <w:r w:rsidRPr="002F4F80">
        <w:rPr>
          <w:rFonts w:ascii="Times New Roman" w:eastAsia="Times New Roman" w:hAnsi="Times New Roman" w:cs="Times New Roman"/>
          <w:sz w:val="26"/>
          <w:szCs w:val="26"/>
          <w:lang w:eastAsia="ru-RU"/>
        </w:rPr>
        <w:t>в Протоколе рассмотрения первых частей заявок в причинах отказа в допуске к участию в электронном аукционе</w:t>
      </w:r>
      <w:proofErr w:type="gramEnd"/>
      <w:r w:rsidRPr="002F4F80">
        <w:rPr>
          <w:rFonts w:ascii="Times New Roman" w:eastAsia="Times New Roman" w:hAnsi="Times New Roman" w:cs="Times New Roman"/>
          <w:sz w:val="26"/>
          <w:szCs w:val="26"/>
          <w:lang w:eastAsia="ru-RU"/>
        </w:rPr>
        <w:t xml:space="preserve"> указана ссылка на Инструкцию по заполнению заявки участником закупки, из которой не видно по каким именно причинам участникам электронного аукциона                                      отказано в допуске до участия в электронном аукционе; </w:t>
      </w:r>
      <w:proofErr w:type="gramStart"/>
      <w:r w:rsidRPr="002F4F80">
        <w:rPr>
          <w:rFonts w:ascii="Times New Roman" w:eastAsia="Times New Roman" w:hAnsi="Times New Roman" w:cs="Times New Roman"/>
          <w:sz w:val="26"/>
          <w:szCs w:val="26"/>
          <w:lang w:eastAsia="ru-RU"/>
        </w:rPr>
        <w:t>нет ссылок на конкретные позиции Технического задания, указывающие какие именно позиции заявок участников электронного аукциона не соответствуют показателям, установленным Заказчиком в Техническом задании; не указаны положения заявок на участие в таком аукционе, которые не соответствуют требованиям, установленным документацией о нем, что является нарушением п. 2 ч. 6 ст. 67 Закона о контрактной системе.</w:t>
      </w:r>
      <w:proofErr w:type="gramEnd"/>
    </w:p>
    <w:p w:rsidR="00616D20" w:rsidRPr="002F4F80" w:rsidRDefault="00616D20" w:rsidP="00616D20">
      <w:pPr>
        <w:spacing w:after="1" w:line="260" w:lineRule="atLeast"/>
        <w:ind w:firstLine="708"/>
        <w:jc w:val="both"/>
        <w:rPr>
          <w:rFonts w:ascii="Times New Roman" w:eastAsia="Times New Roman" w:hAnsi="Times New Roman" w:cs="Times New Roman"/>
          <w:sz w:val="26"/>
          <w:szCs w:val="26"/>
          <w:lang w:eastAsia="ru-RU"/>
        </w:rPr>
      </w:pPr>
    </w:p>
    <w:p w:rsidR="00616D20" w:rsidRPr="002F4F80" w:rsidRDefault="00616D20" w:rsidP="00616D20">
      <w:pPr>
        <w:spacing w:after="1" w:line="260" w:lineRule="atLeast"/>
        <w:ind w:firstLine="708"/>
        <w:jc w:val="both"/>
        <w:rPr>
          <w:rFonts w:ascii="Times New Roman" w:eastAsia="Times New Roman" w:hAnsi="Times New Roman" w:cs="Times New Roman"/>
          <w:sz w:val="26"/>
          <w:szCs w:val="26"/>
          <w:lang w:eastAsia="ru-RU"/>
        </w:rPr>
      </w:pPr>
      <w:r w:rsidRPr="002F4F80">
        <w:rPr>
          <w:rFonts w:ascii="Times New Roman" w:eastAsia="Times New Roman" w:hAnsi="Times New Roman" w:cs="Times New Roman"/>
          <w:sz w:val="26"/>
          <w:szCs w:val="26"/>
          <w:lang w:eastAsia="ru-RU"/>
        </w:rPr>
        <w:t xml:space="preserve">2). Частью 3 ст. 64 Закона о контрактной системе установлено, что документация об электронном аукционе наряду с предусмотренной </w:t>
      </w:r>
      <w:hyperlink w:anchor="P1" w:history="1">
        <w:r w:rsidRPr="002F4F80">
          <w:rPr>
            <w:rFonts w:ascii="Times New Roman" w:eastAsia="Times New Roman" w:hAnsi="Times New Roman" w:cs="Times New Roman"/>
            <w:color w:val="0000FF"/>
            <w:sz w:val="26"/>
            <w:szCs w:val="26"/>
            <w:lang w:eastAsia="ru-RU"/>
          </w:rPr>
          <w:t>частью 1</w:t>
        </w:r>
      </w:hyperlink>
      <w:r w:rsidRPr="002F4F80">
        <w:rPr>
          <w:rFonts w:ascii="Times New Roman" w:eastAsia="Times New Roman" w:hAnsi="Times New Roman" w:cs="Times New Roman"/>
          <w:sz w:val="26"/>
          <w:szCs w:val="26"/>
          <w:lang w:eastAsia="ru-RU"/>
        </w:rPr>
        <w:t xml:space="preserve"> настоящей статьи информацией содержит требования к участникам такого аукциона, установленные в соответствии с </w:t>
      </w:r>
      <w:hyperlink r:id="rId33" w:history="1">
        <w:r w:rsidRPr="002F4F80">
          <w:rPr>
            <w:rFonts w:ascii="Times New Roman" w:eastAsia="Times New Roman" w:hAnsi="Times New Roman" w:cs="Times New Roman"/>
            <w:color w:val="0000FF"/>
            <w:sz w:val="26"/>
            <w:szCs w:val="26"/>
            <w:lang w:eastAsia="ru-RU"/>
          </w:rPr>
          <w:t>частью 1</w:t>
        </w:r>
      </w:hyperlink>
      <w:r w:rsidRPr="002F4F80">
        <w:rPr>
          <w:rFonts w:ascii="Times New Roman" w:eastAsia="Times New Roman" w:hAnsi="Times New Roman" w:cs="Times New Roman"/>
          <w:sz w:val="26"/>
          <w:szCs w:val="26"/>
          <w:lang w:eastAsia="ru-RU"/>
        </w:rPr>
        <w:t xml:space="preserve">, </w:t>
      </w:r>
      <w:hyperlink r:id="rId34" w:history="1">
        <w:r w:rsidRPr="002F4F80">
          <w:rPr>
            <w:rFonts w:ascii="Times New Roman" w:eastAsia="Times New Roman" w:hAnsi="Times New Roman" w:cs="Times New Roman"/>
            <w:color w:val="0000FF"/>
            <w:sz w:val="26"/>
            <w:szCs w:val="26"/>
            <w:lang w:eastAsia="ru-RU"/>
          </w:rPr>
          <w:t>частями 1.1</w:t>
        </w:r>
      </w:hyperlink>
      <w:r w:rsidRPr="002F4F80">
        <w:rPr>
          <w:rFonts w:ascii="Times New Roman" w:eastAsia="Times New Roman" w:hAnsi="Times New Roman" w:cs="Times New Roman"/>
          <w:sz w:val="26"/>
          <w:szCs w:val="26"/>
          <w:lang w:eastAsia="ru-RU"/>
        </w:rPr>
        <w:t xml:space="preserve">, </w:t>
      </w:r>
      <w:hyperlink r:id="rId35" w:history="1">
        <w:r w:rsidRPr="002F4F80">
          <w:rPr>
            <w:rFonts w:ascii="Times New Roman" w:eastAsia="Times New Roman" w:hAnsi="Times New Roman" w:cs="Times New Roman"/>
            <w:color w:val="0000FF"/>
            <w:sz w:val="26"/>
            <w:szCs w:val="26"/>
            <w:lang w:eastAsia="ru-RU"/>
          </w:rPr>
          <w:t>2</w:t>
        </w:r>
      </w:hyperlink>
      <w:r w:rsidRPr="002F4F80">
        <w:rPr>
          <w:rFonts w:ascii="Times New Roman" w:eastAsia="Times New Roman" w:hAnsi="Times New Roman" w:cs="Times New Roman"/>
          <w:sz w:val="26"/>
          <w:szCs w:val="26"/>
          <w:lang w:eastAsia="ru-RU"/>
        </w:rPr>
        <w:t xml:space="preserve"> и </w:t>
      </w:r>
      <w:hyperlink r:id="rId36" w:history="1">
        <w:r w:rsidRPr="002F4F80">
          <w:rPr>
            <w:rFonts w:ascii="Times New Roman" w:eastAsia="Times New Roman" w:hAnsi="Times New Roman" w:cs="Times New Roman"/>
            <w:color w:val="0000FF"/>
            <w:sz w:val="26"/>
            <w:szCs w:val="26"/>
            <w:lang w:eastAsia="ru-RU"/>
          </w:rPr>
          <w:t>2.1</w:t>
        </w:r>
      </w:hyperlink>
      <w:r w:rsidRPr="002F4F80">
        <w:rPr>
          <w:rFonts w:ascii="Times New Roman" w:eastAsia="Times New Roman" w:hAnsi="Times New Roman" w:cs="Times New Roman"/>
          <w:sz w:val="26"/>
          <w:szCs w:val="26"/>
          <w:lang w:eastAsia="ru-RU"/>
        </w:rPr>
        <w:t xml:space="preserve"> (при наличии таких требований) статьи 31 настоящего Федерального закона.</w:t>
      </w:r>
    </w:p>
    <w:p w:rsidR="00616D20" w:rsidRPr="002F4F80" w:rsidRDefault="00616D20" w:rsidP="00616D20">
      <w:pPr>
        <w:spacing w:after="1" w:line="260" w:lineRule="atLeast"/>
        <w:ind w:firstLine="708"/>
        <w:jc w:val="both"/>
        <w:rPr>
          <w:rFonts w:ascii="Times New Roman" w:eastAsia="Times New Roman" w:hAnsi="Times New Roman" w:cs="Times New Roman"/>
          <w:sz w:val="26"/>
          <w:szCs w:val="26"/>
          <w:lang w:eastAsia="ru-RU"/>
        </w:rPr>
      </w:pPr>
      <w:r w:rsidRPr="002F4F80">
        <w:rPr>
          <w:rFonts w:ascii="Times New Roman" w:eastAsia="Times New Roman" w:hAnsi="Times New Roman" w:cs="Times New Roman"/>
          <w:sz w:val="26"/>
          <w:szCs w:val="26"/>
          <w:lang w:eastAsia="ru-RU"/>
        </w:rPr>
        <w:t xml:space="preserve">Пунктом 11 ч. 1 ст. 31 Закона о контрактной системе установлено, что  при осуществлении закупки заказчик устанавливает следующие единые требования                к участникам закупки, в том числе отсутствие у участника закупки ограничений для участия в закупках, установленных законодательством Российской Федерации </w:t>
      </w:r>
      <w:r w:rsidRPr="002F4F80">
        <w:rPr>
          <w:rFonts w:ascii="Times New Roman" w:hAnsi="Times New Roman" w:cs="Times New Roman"/>
          <w:sz w:val="26"/>
        </w:rPr>
        <w:t xml:space="preserve">(п. 11 введен Федеральным </w:t>
      </w:r>
      <w:hyperlink r:id="rId37" w:history="1">
        <w:r w:rsidRPr="002F4F80">
          <w:rPr>
            <w:rFonts w:ascii="Times New Roman" w:hAnsi="Times New Roman" w:cs="Times New Roman"/>
            <w:color w:val="0000FF"/>
            <w:sz w:val="26"/>
          </w:rPr>
          <w:t>законом</w:t>
        </w:r>
      </w:hyperlink>
      <w:r w:rsidRPr="002F4F80">
        <w:rPr>
          <w:rFonts w:ascii="Times New Roman" w:hAnsi="Times New Roman" w:cs="Times New Roman"/>
          <w:sz w:val="26"/>
        </w:rPr>
        <w:t xml:space="preserve"> от 31.12.2017 № 504-ФЗ).</w:t>
      </w:r>
    </w:p>
    <w:p w:rsidR="00616D20" w:rsidRPr="002F4F80" w:rsidRDefault="00616D20" w:rsidP="00616D20">
      <w:pPr>
        <w:spacing w:after="1" w:line="260" w:lineRule="atLeast"/>
        <w:ind w:firstLine="708"/>
        <w:jc w:val="both"/>
        <w:rPr>
          <w:rFonts w:ascii="Times New Roman" w:eastAsia="Times New Roman" w:hAnsi="Times New Roman" w:cs="Times New Roman"/>
          <w:sz w:val="26"/>
          <w:szCs w:val="26"/>
          <w:lang w:eastAsia="ru-RU"/>
        </w:rPr>
      </w:pPr>
      <w:r w:rsidRPr="002F4F80">
        <w:rPr>
          <w:rFonts w:ascii="Times New Roman" w:eastAsia="Times New Roman" w:hAnsi="Times New Roman" w:cs="Times New Roman"/>
          <w:sz w:val="26"/>
          <w:szCs w:val="26"/>
          <w:lang w:eastAsia="ru-RU"/>
        </w:rPr>
        <w:t>Заказчиком в п. 21.1 р. 2 Информационной карты Документации установлены единые требования к  участникам закупки.</w:t>
      </w:r>
    </w:p>
    <w:p w:rsidR="00616D20" w:rsidRPr="002F4F80" w:rsidRDefault="00616D20" w:rsidP="00616D20">
      <w:pPr>
        <w:spacing w:after="1" w:line="260" w:lineRule="atLeast"/>
        <w:ind w:firstLine="708"/>
        <w:jc w:val="both"/>
        <w:rPr>
          <w:rFonts w:ascii="Times New Roman" w:eastAsia="Times New Roman" w:hAnsi="Times New Roman" w:cs="Times New Roman"/>
          <w:sz w:val="26"/>
          <w:szCs w:val="26"/>
          <w:lang w:eastAsia="ru-RU"/>
        </w:rPr>
      </w:pPr>
      <w:r w:rsidRPr="002F4F80">
        <w:rPr>
          <w:rFonts w:ascii="Times New Roman" w:eastAsia="Times New Roman" w:hAnsi="Times New Roman" w:cs="Times New Roman"/>
          <w:sz w:val="26"/>
          <w:szCs w:val="26"/>
          <w:lang w:eastAsia="ru-RU"/>
        </w:rPr>
        <w:t>В нарушение п. 11 ч. 1 ст. 31, ч. 3 ст. 64 Закона о контрактной системе Заказчиком в п. 21.1 р. 2 Информационной карты Документации не указано требование к участникам закупки об отсутств</w:t>
      </w:r>
      <w:proofErr w:type="gramStart"/>
      <w:r w:rsidRPr="002F4F80">
        <w:rPr>
          <w:rFonts w:ascii="Times New Roman" w:eastAsia="Times New Roman" w:hAnsi="Times New Roman" w:cs="Times New Roman"/>
          <w:sz w:val="26"/>
          <w:szCs w:val="26"/>
          <w:lang w:eastAsia="ru-RU"/>
        </w:rPr>
        <w:t>ии у у</w:t>
      </w:r>
      <w:proofErr w:type="gramEnd"/>
      <w:r w:rsidRPr="002F4F80">
        <w:rPr>
          <w:rFonts w:ascii="Times New Roman" w:eastAsia="Times New Roman" w:hAnsi="Times New Roman" w:cs="Times New Roman"/>
          <w:sz w:val="26"/>
          <w:szCs w:val="26"/>
          <w:lang w:eastAsia="ru-RU"/>
        </w:rPr>
        <w:t>частника закупки ограничений для участия  в закупках, установленных законодательством Российской Федерации.</w:t>
      </w:r>
    </w:p>
    <w:p w:rsidR="00616D20" w:rsidRPr="002F4F80" w:rsidRDefault="00616D20" w:rsidP="00616D20">
      <w:pPr>
        <w:spacing w:after="1" w:line="260" w:lineRule="atLeast"/>
        <w:ind w:firstLine="708"/>
        <w:jc w:val="both"/>
        <w:rPr>
          <w:rFonts w:ascii="Times New Roman" w:eastAsia="Times New Roman" w:hAnsi="Times New Roman" w:cs="Times New Roman"/>
          <w:sz w:val="26"/>
          <w:szCs w:val="26"/>
          <w:lang w:eastAsia="ru-RU"/>
        </w:rPr>
      </w:pPr>
    </w:p>
    <w:p w:rsidR="00616D20" w:rsidRPr="002F4F80" w:rsidRDefault="00616D20" w:rsidP="009F7B8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2F4F80">
        <w:rPr>
          <w:rFonts w:ascii="Times New Roman" w:hAnsi="Times New Roman" w:cs="Times New Roman"/>
          <w:sz w:val="26"/>
          <w:szCs w:val="26"/>
        </w:rPr>
        <w:t>Частью 1 ст. 64 Закона о контрактной системе установлено, что документация об электронном аукционе должна содержать информацию, указанную в извещении о проведении такого аукциона.</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r w:rsidRPr="002F4F80">
        <w:rPr>
          <w:rFonts w:ascii="Times New Roman" w:hAnsi="Times New Roman" w:cs="Times New Roman"/>
          <w:sz w:val="26"/>
          <w:szCs w:val="26"/>
        </w:rPr>
        <w:t>В соответствии с п. 7 ч. 5 ст. 63 Закона о контрактной системе в извещении о проведении электронного аукциона указываются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proofErr w:type="gramStart"/>
      <w:r w:rsidRPr="002F4F80">
        <w:rPr>
          <w:rFonts w:ascii="Times New Roman" w:hAnsi="Times New Roman" w:cs="Times New Roman"/>
          <w:sz w:val="26"/>
          <w:szCs w:val="26"/>
        </w:rPr>
        <w:t xml:space="preserve">В соответствии с </w:t>
      </w:r>
      <w:hyperlink r:id="rId38" w:history="1">
        <w:r w:rsidRPr="002F4F80">
          <w:rPr>
            <w:rFonts w:ascii="Times New Roman" w:hAnsi="Times New Roman" w:cs="Times New Roman"/>
            <w:color w:val="0000FF"/>
            <w:sz w:val="26"/>
            <w:szCs w:val="26"/>
          </w:rPr>
          <w:t>ч. 3 ст. 14</w:t>
        </w:r>
      </w:hyperlink>
      <w:r w:rsidRPr="002F4F80">
        <w:rPr>
          <w:rFonts w:ascii="Times New Roman" w:hAnsi="Times New Roman" w:cs="Times New Roman"/>
          <w:sz w:val="26"/>
          <w:szCs w:val="26"/>
        </w:rPr>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w:t>
      </w:r>
      <w:proofErr w:type="gramEnd"/>
      <w:r w:rsidRPr="002F4F80">
        <w:rPr>
          <w:rFonts w:ascii="Times New Roman" w:hAnsi="Times New Roman" w:cs="Times New Roman"/>
          <w:sz w:val="26"/>
          <w:szCs w:val="26"/>
        </w:rPr>
        <w:t xml:space="preserve"> товаров, работ, услуг для целей осуществления закупок. В случае</w:t>
      </w:r>
      <w:proofErr w:type="gramStart"/>
      <w:r w:rsidRPr="002F4F80">
        <w:rPr>
          <w:rFonts w:ascii="Times New Roman" w:hAnsi="Times New Roman" w:cs="Times New Roman"/>
          <w:sz w:val="26"/>
          <w:szCs w:val="26"/>
        </w:rPr>
        <w:t>,</w:t>
      </w:r>
      <w:proofErr w:type="gramEnd"/>
      <w:r w:rsidRPr="002F4F80">
        <w:rPr>
          <w:rFonts w:ascii="Times New Roman" w:hAnsi="Times New Roman" w:cs="Times New Roman"/>
          <w:sz w:val="26"/>
          <w:szCs w:val="26"/>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39" w:history="1">
        <w:r w:rsidRPr="002F4F80">
          <w:rPr>
            <w:rFonts w:ascii="Times New Roman" w:hAnsi="Times New Roman" w:cs="Times New Roman"/>
            <w:color w:val="0000FF"/>
            <w:sz w:val="26"/>
            <w:szCs w:val="26"/>
          </w:rPr>
          <w:t>Порядок</w:t>
        </w:r>
      </w:hyperlink>
      <w:r w:rsidRPr="002F4F80">
        <w:rPr>
          <w:rFonts w:ascii="Times New Roman" w:hAnsi="Times New Roman" w:cs="Times New Roman"/>
          <w:sz w:val="26"/>
          <w:szCs w:val="26"/>
        </w:rP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40" w:history="1">
        <w:r w:rsidRPr="002F4F80">
          <w:rPr>
            <w:rFonts w:ascii="Times New Roman" w:hAnsi="Times New Roman" w:cs="Times New Roman"/>
            <w:color w:val="0000FF"/>
            <w:sz w:val="26"/>
            <w:szCs w:val="26"/>
          </w:rPr>
          <w:t>законодательством</w:t>
        </w:r>
      </w:hyperlink>
      <w:r w:rsidRPr="002F4F80">
        <w:rPr>
          <w:rFonts w:ascii="Times New Roman" w:hAnsi="Times New Roman" w:cs="Times New Roman"/>
          <w:sz w:val="26"/>
          <w:szCs w:val="26"/>
        </w:rPr>
        <w:t xml:space="preserve"> Российской Федерации.</w:t>
      </w:r>
    </w:p>
    <w:p w:rsidR="00616D20" w:rsidRPr="002F4F80" w:rsidRDefault="00616D20" w:rsidP="00616D20">
      <w:pPr>
        <w:ind w:firstLine="709"/>
        <w:jc w:val="both"/>
        <w:rPr>
          <w:rFonts w:ascii="Times New Roman" w:hAnsi="Times New Roman" w:cs="Times New Roman"/>
          <w:sz w:val="26"/>
          <w:szCs w:val="26"/>
        </w:rPr>
      </w:pPr>
      <w:r w:rsidRPr="002F4F80">
        <w:rPr>
          <w:rFonts w:ascii="Times New Roman" w:hAnsi="Times New Roman" w:cs="Times New Roman"/>
          <w:sz w:val="26"/>
          <w:szCs w:val="26"/>
        </w:rPr>
        <w:t xml:space="preserve">Согласно извещению о проведении электронного аукциона </w:t>
      </w:r>
      <w:r w:rsidR="005E7045" w:rsidRPr="002F4F80">
        <w:rPr>
          <w:rFonts w:ascii="Times New Roman" w:hAnsi="Times New Roman" w:cs="Times New Roman"/>
          <w:sz w:val="26"/>
          <w:szCs w:val="26"/>
        </w:rPr>
        <w:t>закупался</w:t>
      </w:r>
      <w:r w:rsidRPr="002F4F80">
        <w:rPr>
          <w:rFonts w:ascii="Times New Roman" w:hAnsi="Times New Roman" w:cs="Times New Roman"/>
          <w:noProof/>
          <w:sz w:val="26"/>
          <w:szCs w:val="26"/>
        </w:rPr>
        <w:t xml:space="preserve"> лекарственный</w:t>
      </w:r>
      <w:r w:rsidRPr="002F4F80">
        <w:rPr>
          <w:rFonts w:ascii="Times New Roman" w:hAnsi="Times New Roman" w:cs="Times New Roman"/>
          <w:sz w:val="26"/>
          <w:szCs w:val="26"/>
        </w:rPr>
        <w:t xml:space="preserve"> препарат  «</w:t>
      </w:r>
      <w:proofErr w:type="spellStart"/>
      <w:r w:rsidRPr="002F4F80">
        <w:rPr>
          <w:rFonts w:ascii="Times New Roman" w:hAnsi="Times New Roman" w:cs="Times New Roman"/>
          <w:sz w:val="26"/>
          <w:szCs w:val="26"/>
        </w:rPr>
        <w:t>Доцетаксел</w:t>
      </w:r>
      <w:proofErr w:type="spellEnd"/>
      <w:r w:rsidRPr="002F4F80">
        <w:rPr>
          <w:rFonts w:ascii="Times New Roman" w:hAnsi="Times New Roman" w:cs="Times New Roman"/>
          <w:sz w:val="26"/>
          <w:szCs w:val="26"/>
        </w:rPr>
        <w:t>».</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r w:rsidRPr="002F4F80">
        <w:rPr>
          <w:rFonts w:ascii="Times New Roman" w:hAnsi="Times New Roman" w:cs="Times New Roman"/>
          <w:sz w:val="26"/>
          <w:szCs w:val="26"/>
        </w:rPr>
        <w:t xml:space="preserve">Закупаемый лекарственный препарат включен в </w:t>
      </w:r>
      <w:hyperlink r:id="rId41" w:history="1">
        <w:r w:rsidRPr="002F4F80">
          <w:rPr>
            <w:rFonts w:ascii="Times New Roman" w:hAnsi="Times New Roman" w:cs="Times New Roman"/>
            <w:color w:val="0000FF"/>
            <w:sz w:val="26"/>
            <w:szCs w:val="26"/>
          </w:rPr>
          <w:t>перечень</w:t>
        </w:r>
      </w:hyperlink>
      <w:r w:rsidRPr="002F4F80">
        <w:rPr>
          <w:rFonts w:ascii="Times New Roman" w:hAnsi="Times New Roman" w:cs="Times New Roman"/>
          <w:sz w:val="26"/>
          <w:szCs w:val="26"/>
        </w:rPr>
        <w:t xml:space="preserve"> жизненно необходимых и важнейших лекарственных препаратов на 2018 год, утвержденный Распоряжением Правительства Российской Федерации                              от 23.10.2017 № 2323-р (далее - Перечень).</w:t>
      </w:r>
    </w:p>
    <w:p w:rsidR="00616D20" w:rsidRPr="002F4F80" w:rsidRDefault="00616D20" w:rsidP="00616D20">
      <w:pPr>
        <w:pStyle w:val="ConsPlusNormal"/>
        <w:tabs>
          <w:tab w:val="left" w:pos="709"/>
        </w:tabs>
        <w:ind w:firstLine="709"/>
        <w:jc w:val="both"/>
        <w:rPr>
          <w:rFonts w:ascii="Times New Roman" w:hAnsi="Times New Roman" w:cs="Times New Roman"/>
          <w:sz w:val="26"/>
          <w:szCs w:val="26"/>
        </w:rPr>
      </w:pPr>
      <w:r w:rsidRPr="002F4F80">
        <w:rPr>
          <w:rFonts w:ascii="Times New Roman" w:hAnsi="Times New Roman" w:cs="Times New Roman"/>
          <w:sz w:val="26"/>
          <w:szCs w:val="26"/>
        </w:rPr>
        <w:t xml:space="preserve">В отношении лекарственных препаратов, включенных в указанный </w:t>
      </w:r>
      <w:hyperlink r:id="rId42" w:history="1">
        <w:r w:rsidRPr="002F4F80">
          <w:rPr>
            <w:rFonts w:ascii="Times New Roman" w:hAnsi="Times New Roman" w:cs="Times New Roman"/>
            <w:color w:val="0000FF"/>
            <w:sz w:val="26"/>
            <w:szCs w:val="26"/>
          </w:rPr>
          <w:t>Перечень</w:t>
        </w:r>
      </w:hyperlink>
      <w:r w:rsidRPr="002F4F80">
        <w:rPr>
          <w:rFonts w:ascii="Times New Roman" w:hAnsi="Times New Roman" w:cs="Times New Roman"/>
          <w:sz w:val="26"/>
          <w:szCs w:val="26"/>
        </w:rPr>
        <w:t>, применяется Постановление Правительства Российской Федерации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 1289).</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r w:rsidRPr="002F4F80">
        <w:rPr>
          <w:rFonts w:ascii="Times New Roman" w:hAnsi="Times New Roman" w:cs="Times New Roman"/>
          <w:sz w:val="26"/>
          <w:szCs w:val="26"/>
        </w:rPr>
        <w:t xml:space="preserve">Заказчиком в подразделе «Ограничения и запреты» раздела «Преимущества и требования к участникам» извещения о проведении электронного аукциона </w:t>
      </w:r>
      <w:r w:rsidRPr="002F4F80">
        <w:rPr>
          <w:rFonts w:ascii="Times New Roman" w:hAnsi="Times New Roman" w:cs="Times New Roman"/>
          <w:sz w:val="26"/>
          <w:szCs w:val="26"/>
        </w:rPr>
        <w:lastRenderedPageBreak/>
        <w:t>установлены ограничения допуска лекарственных препаратов происходящих из иностранных госуда</w:t>
      </w:r>
      <w:proofErr w:type="gramStart"/>
      <w:r w:rsidRPr="002F4F80">
        <w:rPr>
          <w:rFonts w:ascii="Times New Roman" w:hAnsi="Times New Roman" w:cs="Times New Roman"/>
          <w:sz w:val="26"/>
          <w:szCs w:val="26"/>
        </w:rPr>
        <w:t>рств в с</w:t>
      </w:r>
      <w:proofErr w:type="gramEnd"/>
      <w:r w:rsidRPr="002F4F80">
        <w:rPr>
          <w:rFonts w:ascii="Times New Roman" w:hAnsi="Times New Roman" w:cs="Times New Roman"/>
          <w:sz w:val="26"/>
          <w:szCs w:val="26"/>
        </w:rPr>
        <w:t>оответствии с Постановлением № 1289.</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r w:rsidRPr="002F4F80">
        <w:rPr>
          <w:rFonts w:ascii="Times New Roman" w:hAnsi="Times New Roman" w:cs="Times New Roman"/>
          <w:sz w:val="26"/>
          <w:szCs w:val="26"/>
        </w:rPr>
        <w:t>В п. п. 1.10.4 п. 1.10 р. 1 «Общие положения» Инструкции Заказчиком установлено, что в случае поставки лекарственных препаратов, включенных в перечень жизненно необходимых и важнейших лекарственных препаратов, происходящих из иностранных государств, может быть установлено ограничение допуска таких  лекарственных препаратов в соответствии с Постановлением № 1289.</w:t>
      </w:r>
    </w:p>
    <w:p w:rsidR="00616D20" w:rsidRPr="002F4F80" w:rsidRDefault="00616D20" w:rsidP="00616D20">
      <w:pPr>
        <w:autoSpaceDE w:val="0"/>
        <w:autoSpaceDN w:val="0"/>
        <w:adjustRightInd w:val="0"/>
        <w:ind w:firstLine="709"/>
        <w:jc w:val="both"/>
        <w:rPr>
          <w:rFonts w:ascii="Times New Roman" w:eastAsia="Calibri" w:hAnsi="Times New Roman" w:cs="Times New Roman"/>
          <w:sz w:val="26"/>
          <w:szCs w:val="26"/>
        </w:rPr>
      </w:pPr>
      <w:proofErr w:type="gramStart"/>
      <w:r w:rsidRPr="002F4F80">
        <w:rPr>
          <w:rFonts w:ascii="Times New Roman" w:hAnsi="Times New Roman" w:cs="Times New Roman"/>
          <w:sz w:val="26"/>
          <w:szCs w:val="26"/>
        </w:rPr>
        <w:t>В п. п. 7.4 п. 7 р. 3 «Вторая часть заявки» Инструкции Заказчиком установлено, что  в случае установления в Информационной карте ограничения на допуск лекарственных препаратов, включенных в перечень жизненно необходимых и важнейших лекарственных препаратов, происходящих из иностранных государств, в соответствии с Постановлением № 1289 участники электронного аукциона в составе второй части заявки должны предоставить документы или их копии, подтверждающие соответствие</w:t>
      </w:r>
      <w:proofErr w:type="gramEnd"/>
      <w:r w:rsidRPr="002F4F80">
        <w:rPr>
          <w:rFonts w:ascii="Times New Roman" w:hAnsi="Times New Roman" w:cs="Times New Roman"/>
          <w:sz w:val="26"/>
          <w:szCs w:val="26"/>
        </w:rPr>
        <w:t xml:space="preserve"> </w:t>
      </w:r>
      <w:proofErr w:type="gramStart"/>
      <w:r w:rsidRPr="002F4F80">
        <w:rPr>
          <w:rFonts w:ascii="Times New Roman" w:hAnsi="Times New Roman" w:cs="Times New Roman"/>
          <w:sz w:val="26"/>
          <w:szCs w:val="26"/>
        </w:rPr>
        <w:t xml:space="preserve">участника такого аукциона и (или) предлагаемых им товара, работы или услуги условиям, запретам и ограничениям, установленным в соответствии со </w:t>
      </w:r>
      <w:hyperlink r:id="rId43" w:history="1">
        <w:r w:rsidRPr="002F4F80">
          <w:rPr>
            <w:rFonts w:ascii="Times New Roman" w:hAnsi="Times New Roman" w:cs="Times New Roman"/>
            <w:color w:val="0000FF"/>
            <w:sz w:val="26"/>
            <w:szCs w:val="26"/>
          </w:rPr>
          <w:t>ст. 14</w:t>
        </w:r>
      </w:hyperlink>
      <w:r w:rsidRPr="002F4F80">
        <w:rPr>
          <w:rFonts w:ascii="Times New Roman" w:hAnsi="Times New Roman" w:cs="Times New Roman"/>
          <w:sz w:val="26"/>
          <w:szCs w:val="26"/>
        </w:rPr>
        <w:t xml:space="preserve"> Закона о контрактной системе, а именно: </w:t>
      </w:r>
      <w:r w:rsidRPr="002F4F80">
        <w:rPr>
          <w:rFonts w:ascii="Times New Roman" w:hAnsi="Times New Roman" w:cs="Times New Roman"/>
          <w:noProof/>
          <w:sz w:val="26"/>
          <w:szCs w:val="26"/>
        </w:rPr>
        <w:t>сертификат о происхождении товара,</w:t>
      </w:r>
      <w:r w:rsidRPr="002F4F80">
        <w:rPr>
          <w:rFonts w:ascii="Times New Roman" w:eastAsia="Calibri" w:hAnsi="Times New Roman" w:cs="Times New Roman"/>
          <w:sz w:val="26"/>
          <w:szCs w:val="26"/>
        </w:rPr>
        <w:t xml:space="preserve"> выданный уполномоченным органом (организацией) Евразийского экономического союза по </w:t>
      </w:r>
      <w:hyperlink r:id="rId44" w:history="1">
        <w:r w:rsidRPr="002F4F80">
          <w:rPr>
            <w:rFonts w:ascii="Times New Roman" w:eastAsia="Calibri" w:hAnsi="Times New Roman" w:cs="Times New Roman"/>
            <w:sz w:val="26"/>
            <w:szCs w:val="26"/>
          </w:rPr>
          <w:t>форме</w:t>
        </w:r>
      </w:hyperlink>
      <w:r w:rsidRPr="002F4F80">
        <w:rPr>
          <w:rFonts w:ascii="Times New Roman" w:eastAsia="Calibri" w:hAnsi="Times New Roman" w:cs="Times New Roman"/>
          <w:sz w:val="26"/>
          <w:szCs w:val="26"/>
        </w:rPr>
        <w:t xml:space="preserve">, установленной Правилами определения страны происхождения товаров, являющимися неотъемлемой частью </w:t>
      </w:r>
      <w:hyperlink r:id="rId45" w:history="1">
        <w:r w:rsidRPr="002F4F80">
          <w:rPr>
            <w:rFonts w:ascii="Times New Roman" w:eastAsia="Calibri" w:hAnsi="Times New Roman" w:cs="Times New Roman"/>
            <w:sz w:val="26"/>
            <w:szCs w:val="26"/>
          </w:rPr>
          <w:t>Соглашения</w:t>
        </w:r>
      </w:hyperlink>
      <w:r w:rsidRPr="002F4F80">
        <w:rPr>
          <w:rFonts w:ascii="Times New Roman" w:eastAsia="Calibri" w:hAnsi="Times New Roman" w:cs="Times New Roman"/>
          <w:sz w:val="26"/>
          <w:szCs w:val="26"/>
        </w:rPr>
        <w:t xml:space="preserve"> о Правилах определения страны происхождения товаров в Содружестве Независимых Государств</w:t>
      </w:r>
      <w:proofErr w:type="gramEnd"/>
      <w:r w:rsidRPr="002F4F80">
        <w:rPr>
          <w:rFonts w:ascii="Times New Roman" w:eastAsia="Calibri" w:hAnsi="Times New Roman" w:cs="Times New Roman"/>
          <w:sz w:val="26"/>
          <w:szCs w:val="26"/>
        </w:rPr>
        <w:t xml:space="preserve"> от 20.11.2009 года, и в соответствии с критериями определения страны происхождения товаров, предусмотренными указанными </w:t>
      </w:r>
      <w:hyperlink r:id="rId46" w:history="1">
        <w:r w:rsidRPr="002F4F80">
          <w:rPr>
            <w:rFonts w:ascii="Times New Roman" w:eastAsia="Calibri" w:hAnsi="Times New Roman" w:cs="Times New Roman"/>
            <w:sz w:val="26"/>
            <w:szCs w:val="26"/>
          </w:rPr>
          <w:t>Правила</w:t>
        </w:r>
      </w:hyperlink>
      <w:r w:rsidRPr="002F4F80">
        <w:rPr>
          <w:rFonts w:ascii="Times New Roman" w:eastAsia="Calibri" w:hAnsi="Times New Roman" w:cs="Times New Roman"/>
          <w:sz w:val="26"/>
          <w:szCs w:val="26"/>
        </w:rPr>
        <w:t>ми.</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r w:rsidRPr="002F4F80">
        <w:rPr>
          <w:rFonts w:ascii="Times New Roman" w:eastAsia="Calibri" w:hAnsi="Times New Roman" w:cs="Times New Roman"/>
          <w:sz w:val="26"/>
          <w:szCs w:val="26"/>
        </w:rPr>
        <w:t>В п. 18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Информационной карты  Заказчиком установлены условия допуска товаров, происходящих из иностранных государств  на основании</w:t>
      </w:r>
      <w:r w:rsidRPr="002F4F80">
        <w:rPr>
          <w:rFonts w:ascii="Times New Roman" w:hAnsi="Times New Roman" w:cs="Times New Roman"/>
          <w:sz w:val="26"/>
          <w:szCs w:val="26"/>
        </w:rPr>
        <w:t xml:space="preserve"> Приказа Минэкономразвития России от 25.03.2014 № 155. </w:t>
      </w:r>
    </w:p>
    <w:p w:rsidR="00616D20" w:rsidRPr="002F4F80" w:rsidRDefault="00616D20" w:rsidP="00616D20">
      <w:pPr>
        <w:autoSpaceDE w:val="0"/>
        <w:autoSpaceDN w:val="0"/>
        <w:adjustRightInd w:val="0"/>
        <w:ind w:firstLine="709"/>
        <w:jc w:val="both"/>
        <w:rPr>
          <w:rFonts w:ascii="Times New Roman" w:eastAsia="Calibri" w:hAnsi="Times New Roman" w:cs="Times New Roman"/>
          <w:sz w:val="26"/>
          <w:szCs w:val="26"/>
        </w:rPr>
      </w:pPr>
      <w:r w:rsidRPr="002F4F80">
        <w:rPr>
          <w:rFonts w:ascii="Times New Roman" w:hAnsi="Times New Roman" w:cs="Times New Roman"/>
          <w:sz w:val="26"/>
          <w:szCs w:val="26"/>
        </w:rPr>
        <w:t>Аналогичная информация содержится в п.п. 19.1 п. 19 «</w:t>
      </w:r>
      <w:r w:rsidRPr="002F4F80">
        <w:rPr>
          <w:rFonts w:ascii="Times New Roman" w:eastAsia="Calibri" w:hAnsi="Times New Roman" w:cs="Times New Roman"/>
          <w:sz w:val="26"/>
          <w:szCs w:val="26"/>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извещения о проведении электронного аукциона (бум</w:t>
      </w:r>
      <w:proofErr w:type="gramStart"/>
      <w:r w:rsidRPr="002F4F80">
        <w:rPr>
          <w:rFonts w:ascii="Times New Roman" w:eastAsia="Calibri" w:hAnsi="Times New Roman" w:cs="Times New Roman"/>
          <w:sz w:val="26"/>
          <w:szCs w:val="26"/>
        </w:rPr>
        <w:t>.</w:t>
      </w:r>
      <w:proofErr w:type="gramEnd"/>
      <w:r w:rsidRPr="002F4F80">
        <w:rPr>
          <w:rFonts w:ascii="Times New Roman" w:eastAsia="Calibri" w:hAnsi="Times New Roman" w:cs="Times New Roman"/>
          <w:sz w:val="26"/>
          <w:szCs w:val="26"/>
        </w:rPr>
        <w:t xml:space="preserve"> </w:t>
      </w:r>
      <w:proofErr w:type="gramStart"/>
      <w:r w:rsidRPr="002F4F80">
        <w:rPr>
          <w:rFonts w:ascii="Times New Roman" w:eastAsia="Calibri" w:hAnsi="Times New Roman" w:cs="Times New Roman"/>
          <w:sz w:val="26"/>
          <w:szCs w:val="26"/>
        </w:rPr>
        <w:t>в</w:t>
      </w:r>
      <w:proofErr w:type="gramEnd"/>
      <w:r w:rsidRPr="002F4F80">
        <w:rPr>
          <w:rFonts w:ascii="Times New Roman" w:eastAsia="Calibri" w:hAnsi="Times New Roman" w:cs="Times New Roman"/>
          <w:sz w:val="26"/>
          <w:szCs w:val="26"/>
        </w:rPr>
        <w:t>ид).</w:t>
      </w:r>
    </w:p>
    <w:p w:rsidR="00616D20" w:rsidRPr="002F4F80" w:rsidRDefault="00616D20" w:rsidP="00616D20">
      <w:pPr>
        <w:autoSpaceDE w:val="0"/>
        <w:autoSpaceDN w:val="0"/>
        <w:adjustRightInd w:val="0"/>
        <w:ind w:firstLine="709"/>
        <w:jc w:val="both"/>
        <w:rPr>
          <w:rFonts w:ascii="Times New Roman" w:eastAsia="Calibri" w:hAnsi="Times New Roman" w:cs="Times New Roman"/>
          <w:sz w:val="26"/>
          <w:szCs w:val="26"/>
        </w:rPr>
      </w:pPr>
      <w:r w:rsidRPr="002F4F80">
        <w:rPr>
          <w:rFonts w:ascii="Times New Roman" w:eastAsia="Calibri" w:hAnsi="Times New Roman" w:cs="Times New Roman"/>
          <w:sz w:val="26"/>
          <w:szCs w:val="26"/>
        </w:rPr>
        <w:t>Таким образом, ни в Информационной карте ни в извещении о проведении электронного аукциона (бум</w:t>
      </w:r>
      <w:proofErr w:type="gramStart"/>
      <w:r w:rsidRPr="002F4F80">
        <w:rPr>
          <w:rFonts w:ascii="Times New Roman" w:eastAsia="Calibri" w:hAnsi="Times New Roman" w:cs="Times New Roman"/>
          <w:sz w:val="26"/>
          <w:szCs w:val="26"/>
        </w:rPr>
        <w:t>.</w:t>
      </w:r>
      <w:proofErr w:type="gramEnd"/>
      <w:r w:rsidRPr="002F4F80">
        <w:rPr>
          <w:rFonts w:ascii="Times New Roman" w:eastAsia="Calibri" w:hAnsi="Times New Roman" w:cs="Times New Roman"/>
          <w:sz w:val="26"/>
          <w:szCs w:val="26"/>
        </w:rPr>
        <w:t xml:space="preserve"> </w:t>
      </w:r>
      <w:proofErr w:type="gramStart"/>
      <w:r w:rsidRPr="002F4F80">
        <w:rPr>
          <w:rFonts w:ascii="Times New Roman" w:eastAsia="Calibri" w:hAnsi="Times New Roman" w:cs="Times New Roman"/>
          <w:sz w:val="26"/>
          <w:szCs w:val="26"/>
        </w:rPr>
        <w:t>в</w:t>
      </w:r>
      <w:proofErr w:type="gramEnd"/>
      <w:r w:rsidRPr="002F4F80">
        <w:rPr>
          <w:rFonts w:ascii="Times New Roman" w:eastAsia="Calibri" w:hAnsi="Times New Roman" w:cs="Times New Roman"/>
          <w:sz w:val="26"/>
          <w:szCs w:val="26"/>
        </w:rPr>
        <w:t xml:space="preserve">ид) Заказчиком не установлены </w:t>
      </w:r>
      <w:r w:rsidRPr="002F4F80">
        <w:rPr>
          <w:rFonts w:ascii="Times New Roman" w:hAnsi="Times New Roman" w:cs="Times New Roman"/>
          <w:sz w:val="26"/>
          <w:szCs w:val="26"/>
        </w:rPr>
        <w:t>ограничения допуска лекарственных препаратов происходящих из иностранных государств в соответствии с Постановлением № 1289.</w:t>
      </w:r>
    </w:p>
    <w:p w:rsidR="00616D20" w:rsidRPr="002F4F80" w:rsidRDefault="00616D20" w:rsidP="00616D20">
      <w:pPr>
        <w:tabs>
          <w:tab w:val="left" w:pos="709"/>
        </w:tabs>
        <w:spacing w:after="1" w:line="240" w:lineRule="atLeast"/>
        <w:ind w:firstLine="540"/>
        <w:jc w:val="both"/>
        <w:rPr>
          <w:rFonts w:ascii="Times New Roman" w:hAnsi="Times New Roman" w:cs="Times New Roman"/>
          <w:sz w:val="26"/>
          <w:szCs w:val="26"/>
        </w:rPr>
      </w:pPr>
      <w:r w:rsidRPr="002F4F80">
        <w:rPr>
          <w:rFonts w:ascii="Times New Roman" w:eastAsia="Calibri" w:hAnsi="Times New Roman" w:cs="Times New Roman"/>
          <w:sz w:val="26"/>
          <w:szCs w:val="26"/>
        </w:rPr>
        <w:tab/>
        <w:t xml:space="preserve">На основании изложенного, выявленное расхождение информации в вышеуказанных документов вводит </w:t>
      </w:r>
      <w:r w:rsidRPr="002F4F80">
        <w:rPr>
          <w:rFonts w:ascii="Times New Roman" w:hAnsi="Times New Roman" w:cs="Times New Roman"/>
          <w:sz w:val="26"/>
          <w:szCs w:val="26"/>
        </w:rPr>
        <w:t>потенциальных участников электронного аукциона в заблуждение.</w:t>
      </w:r>
    </w:p>
    <w:p w:rsidR="00616D20" w:rsidRPr="002F4F80" w:rsidRDefault="00616D20" w:rsidP="00616D20">
      <w:pPr>
        <w:tabs>
          <w:tab w:val="left" w:pos="709"/>
        </w:tabs>
        <w:spacing w:after="1" w:line="240" w:lineRule="atLeast"/>
        <w:ind w:firstLine="540"/>
        <w:jc w:val="both"/>
        <w:rPr>
          <w:rFonts w:ascii="Times New Roman" w:hAnsi="Times New Roman" w:cs="Times New Roman"/>
          <w:sz w:val="26"/>
          <w:szCs w:val="26"/>
        </w:rPr>
      </w:pPr>
      <w:r w:rsidRPr="002F4F80">
        <w:rPr>
          <w:rFonts w:ascii="Times New Roman" w:hAnsi="Times New Roman" w:cs="Times New Roman"/>
          <w:sz w:val="26"/>
          <w:szCs w:val="26"/>
        </w:rPr>
        <w:tab/>
      </w:r>
      <w:r w:rsidR="005E7045" w:rsidRPr="002F4F80">
        <w:rPr>
          <w:rFonts w:ascii="Times New Roman" w:hAnsi="Times New Roman" w:cs="Times New Roman"/>
          <w:sz w:val="26"/>
          <w:szCs w:val="26"/>
        </w:rPr>
        <w:t xml:space="preserve">Таким образом, </w:t>
      </w:r>
      <w:r w:rsidRPr="002F4F80">
        <w:rPr>
          <w:rFonts w:ascii="Times New Roman" w:hAnsi="Times New Roman" w:cs="Times New Roman"/>
          <w:sz w:val="26"/>
          <w:szCs w:val="26"/>
        </w:rPr>
        <w:t>в  нарушение:</w:t>
      </w:r>
    </w:p>
    <w:p w:rsidR="00616D20" w:rsidRPr="002F4F80" w:rsidRDefault="00616D20" w:rsidP="00616D20">
      <w:pPr>
        <w:tabs>
          <w:tab w:val="left" w:pos="709"/>
        </w:tabs>
        <w:spacing w:after="1" w:line="240" w:lineRule="atLeast"/>
        <w:ind w:firstLine="540"/>
        <w:jc w:val="both"/>
        <w:rPr>
          <w:rFonts w:ascii="Times New Roman" w:hAnsi="Times New Roman" w:cs="Times New Roman"/>
          <w:sz w:val="26"/>
          <w:szCs w:val="26"/>
        </w:rPr>
      </w:pPr>
      <w:r w:rsidRPr="002F4F80">
        <w:rPr>
          <w:rFonts w:ascii="Times New Roman" w:hAnsi="Times New Roman" w:cs="Times New Roman"/>
          <w:sz w:val="26"/>
          <w:szCs w:val="26"/>
        </w:rPr>
        <w:lastRenderedPageBreak/>
        <w:tab/>
        <w:t xml:space="preserve">- </w:t>
      </w:r>
      <w:hyperlink r:id="rId47" w:history="1">
        <w:r w:rsidRPr="002F4F80">
          <w:rPr>
            <w:rFonts w:ascii="Times New Roman" w:hAnsi="Times New Roman" w:cs="Times New Roman"/>
            <w:color w:val="0000FF"/>
            <w:sz w:val="26"/>
            <w:szCs w:val="26"/>
          </w:rPr>
          <w:t>ч. 3 ст. 14</w:t>
        </w:r>
      </w:hyperlink>
      <w:r w:rsidRPr="002F4F80">
        <w:rPr>
          <w:rFonts w:ascii="Times New Roman" w:hAnsi="Times New Roman" w:cs="Times New Roman"/>
          <w:sz w:val="26"/>
          <w:szCs w:val="26"/>
        </w:rPr>
        <w:t>, п. 7 ч. 5 ст. 63 Закона о контрактной системе в п.п. 19.1                       п. 19 «</w:t>
      </w:r>
      <w:r w:rsidRPr="002F4F80">
        <w:rPr>
          <w:rFonts w:ascii="Times New Roman" w:eastAsia="Calibri" w:hAnsi="Times New Roman" w:cs="Times New Roman"/>
          <w:sz w:val="26"/>
          <w:szCs w:val="26"/>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извещения о проведении электронного аукциона (бум</w:t>
      </w:r>
      <w:proofErr w:type="gramStart"/>
      <w:r w:rsidRPr="002F4F80">
        <w:rPr>
          <w:rFonts w:ascii="Times New Roman" w:eastAsia="Calibri" w:hAnsi="Times New Roman" w:cs="Times New Roman"/>
          <w:sz w:val="26"/>
          <w:szCs w:val="26"/>
        </w:rPr>
        <w:t>.</w:t>
      </w:r>
      <w:proofErr w:type="gramEnd"/>
      <w:r w:rsidRPr="002F4F80">
        <w:rPr>
          <w:rFonts w:ascii="Times New Roman" w:eastAsia="Calibri" w:hAnsi="Times New Roman" w:cs="Times New Roman"/>
          <w:sz w:val="26"/>
          <w:szCs w:val="26"/>
        </w:rPr>
        <w:t xml:space="preserve"> </w:t>
      </w:r>
      <w:proofErr w:type="gramStart"/>
      <w:r w:rsidRPr="002F4F80">
        <w:rPr>
          <w:rFonts w:ascii="Times New Roman" w:eastAsia="Calibri" w:hAnsi="Times New Roman" w:cs="Times New Roman"/>
          <w:sz w:val="26"/>
          <w:szCs w:val="26"/>
        </w:rPr>
        <w:t>в</w:t>
      </w:r>
      <w:proofErr w:type="gramEnd"/>
      <w:r w:rsidRPr="002F4F80">
        <w:rPr>
          <w:rFonts w:ascii="Times New Roman" w:eastAsia="Calibri" w:hAnsi="Times New Roman" w:cs="Times New Roman"/>
          <w:sz w:val="26"/>
          <w:szCs w:val="26"/>
        </w:rPr>
        <w:t xml:space="preserve">ид) не установлены </w:t>
      </w:r>
      <w:r w:rsidRPr="002F4F80">
        <w:rPr>
          <w:rFonts w:ascii="Times New Roman" w:hAnsi="Times New Roman" w:cs="Times New Roman"/>
          <w:sz w:val="26"/>
          <w:szCs w:val="26"/>
        </w:rPr>
        <w:t>ограничения допуска лекарственных препаратов происходящих из иностранных государств                               в соответствии с Постановлением № 1289;</w:t>
      </w:r>
    </w:p>
    <w:p w:rsidR="00616D20" w:rsidRPr="002F4F80" w:rsidRDefault="00616D20" w:rsidP="00616D20">
      <w:pPr>
        <w:tabs>
          <w:tab w:val="left" w:pos="709"/>
        </w:tabs>
        <w:spacing w:after="1" w:line="240" w:lineRule="atLeast"/>
        <w:ind w:firstLine="709"/>
        <w:jc w:val="both"/>
        <w:rPr>
          <w:rFonts w:ascii="Times New Roman" w:hAnsi="Times New Roman" w:cs="Times New Roman"/>
          <w:sz w:val="26"/>
          <w:szCs w:val="26"/>
        </w:rPr>
      </w:pPr>
      <w:proofErr w:type="gramStart"/>
      <w:r w:rsidRPr="002F4F80">
        <w:rPr>
          <w:rFonts w:ascii="Times New Roman" w:hAnsi="Times New Roman" w:cs="Times New Roman"/>
          <w:sz w:val="26"/>
          <w:szCs w:val="26"/>
        </w:rPr>
        <w:t xml:space="preserve">- </w:t>
      </w:r>
      <w:hyperlink r:id="rId48" w:history="1">
        <w:r w:rsidRPr="002F4F80">
          <w:rPr>
            <w:rFonts w:ascii="Times New Roman" w:hAnsi="Times New Roman" w:cs="Times New Roman"/>
            <w:color w:val="0000FF"/>
            <w:sz w:val="26"/>
            <w:szCs w:val="26"/>
          </w:rPr>
          <w:t>ч. 3 ст. 14</w:t>
        </w:r>
      </w:hyperlink>
      <w:r w:rsidRPr="002F4F80">
        <w:rPr>
          <w:rFonts w:ascii="Times New Roman" w:hAnsi="Times New Roman" w:cs="Times New Roman"/>
          <w:sz w:val="26"/>
          <w:szCs w:val="26"/>
        </w:rPr>
        <w:t xml:space="preserve">, п. 7 ч. 5 ст. 63, ч. 1 ст. 64 Закона о контрактной системе в </w:t>
      </w:r>
      <w:r w:rsidRPr="002F4F80">
        <w:rPr>
          <w:rFonts w:ascii="Times New Roman" w:eastAsia="Calibri" w:hAnsi="Times New Roman" w:cs="Times New Roman"/>
          <w:sz w:val="26"/>
          <w:szCs w:val="26"/>
        </w:rPr>
        <w:t xml:space="preserve">п. 18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Информационной карты не установлены </w:t>
      </w:r>
      <w:r w:rsidRPr="002F4F80">
        <w:rPr>
          <w:rFonts w:ascii="Times New Roman" w:hAnsi="Times New Roman" w:cs="Times New Roman"/>
          <w:sz w:val="26"/>
          <w:szCs w:val="26"/>
        </w:rPr>
        <w:t>ограничения допуска лекарственных препаратов происходящих из иностранных государств в соответствии с Постановлением</w:t>
      </w:r>
      <w:proofErr w:type="gramEnd"/>
      <w:r w:rsidRPr="002F4F80">
        <w:rPr>
          <w:rFonts w:ascii="Times New Roman" w:hAnsi="Times New Roman" w:cs="Times New Roman"/>
          <w:sz w:val="26"/>
          <w:szCs w:val="26"/>
        </w:rPr>
        <w:t xml:space="preserve"> № 1289.</w:t>
      </w:r>
    </w:p>
    <w:p w:rsidR="00616D20" w:rsidRPr="002F4F80" w:rsidRDefault="00616D20" w:rsidP="00616D20">
      <w:pPr>
        <w:tabs>
          <w:tab w:val="left" w:pos="709"/>
        </w:tabs>
        <w:spacing w:after="1" w:line="240" w:lineRule="atLeast"/>
        <w:ind w:firstLine="540"/>
        <w:jc w:val="both"/>
        <w:rPr>
          <w:rFonts w:ascii="Times New Roman" w:hAnsi="Times New Roman" w:cs="Times New Roman"/>
          <w:sz w:val="26"/>
          <w:szCs w:val="26"/>
        </w:rPr>
      </w:pPr>
    </w:p>
    <w:p w:rsidR="00616D20" w:rsidRPr="002F4F80" w:rsidRDefault="00616D20" w:rsidP="009F7B82">
      <w:pPr>
        <w:numPr>
          <w:ilvl w:val="0"/>
          <w:numId w:val="14"/>
        </w:numPr>
        <w:tabs>
          <w:tab w:val="left" w:pos="993"/>
          <w:tab w:val="left" w:pos="1276"/>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2F4F80">
        <w:rPr>
          <w:rFonts w:ascii="Times New Roman" w:hAnsi="Times New Roman" w:cs="Times New Roman"/>
          <w:bCs/>
          <w:sz w:val="26"/>
          <w:szCs w:val="26"/>
        </w:rPr>
        <w:t xml:space="preserve">В соответствии с п. 2 ч. 1 ст. 64 Закона о контрактной системе </w:t>
      </w:r>
      <w:proofErr w:type="gramStart"/>
      <w:r w:rsidRPr="002F4F80">
        <w:rPr>
          <w:rFonts w:ascii="Times New Roman" w:hAnsi="Times New Roman" w:cs="Times New Roman"/>
          <w:bCs/>
          <w:sz w:val="26"/>
          <w:szCs w:val="26"/>
        </w:rPr>
        <w:t>д</w:t>
      </w:r>
      <w:r w:rsidRPr="002F4F80">
        <w:rPr>
          <w:rFonts w:ascii="Times New Roman" w:hAnsi="Times New Roman" w:cs="Times New Roman"/>
          <w:sz w:val="26"/>
          <w:szCs w:val="26"/>
        </w:rPr>
        <w:t>окументация</w:t>
      </w:r>
      <w:proofErr w:type="gramEnd"/>
      <w:r w:rsidRPr="002F4F80">
        <w:rPr>
          <w:rFonts w:ascii="Times New Roman" w:hAnsi="Times New Roman" w:cs="Times New Roman"/>
          <w:sz w:val="26"/>
          <w:szCs w:val="26"/>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49" w:history="1">
        <w:r w:rsidRPr="002F4F80">
          <w:rPr>
            <w:rFonts w:ascii="Times New Roman" w:hAnsi="Times New Roman" w:cs="Times New Roman"/>
            <w:color w:val="0000FF"/>
            <w:sz w:val="26"/>
            <w:szCs w:val="26"/>
          </w:rPr>
          <w:t>ч.ч. 3</w:t>
        </w:r>
      </w:hyperlink>
      <w:r w:rsidRPr="002F4F80">
        <w:rPr>
          <w:rFonts w:ascii="Times New Roman" w:hAnsi="Times New Roman" w:cs="Times New Roman"/>
          <w:sz w:val="26"/>
          <w:szCs w:val="26"/>
        </w:rPr>
        <w:t xml:space="preserve"> - </w:t>
      </w:r>
      <w:hyperlink r:id="rId50" w:history="1">
        <w:r w:rsidRPr="002F4F80">
          <w:rPr>
            <w:rFonts w:ascii="Times New Roman" w:hAnsi="Times New Roman" w:cs="Times New Roman"/>
            <w:color w:val="0000FF"/>
            <w:sz w:val="26"/>
            <w:szCs w:val="26"/>
          </w:rPr>
          <w:t>6 ст. 66</w:t>
        </w:r>
      </w:hyperlink>
      <w:r w:rsidRPr="002F4F80">
        <w:rPr>
          <w:rFonts w:ascii="Times New Roman" w:hAnsi="Times New Roman" w:cs="Times New Roman"/>
          <w:sz w:val="26"/>
          <w:szCs w:val="26"/>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proofErr w:type="gramStart"/>
      <w:r w:rsidRPr="002F4F80">
        <w:rPr>
          <w:rFonts w:ascii="Times New Roman" w:hAnsi="Times New Roman" w:cs="Times New Roman"/>
          <w:sz w:val="26"/>
          <w:szCs w:val="26"/>
        </w:rPr>
        <w:t xml:space="preserve">Согласно п. 6 ч. 5 ст. 66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51" w:history="1">
        <w:r w:rsidRPr="002F4F80">
          <w:rPr>
            <w:rFonts w:ascii="Times New Roman" w:hAnsi="Times New Roman" w:cs="Times New Roman"/>
            <w:color w:val="0000FF"/>
            <w:sz w:val="26"/>
            <w:szCs w:val="26"/>
          </w:rPr>
          <w:t>ст. 14</w:t>
        </w:r>
      </w:hyperlink>
      <w:r w:rsidRPr="002F4F80">
        <w:rPr>
          <w:rFonts w:ascii="Times New Roman" w:hAnsi="Times New Roman" w:cs="Times New Roman"/>
          <w:sz w:val="26"/>
          <w:szCs w:val="26"/>
        </w:rPr>
        <w:t xml:space="preserve"> настоящего Федерального закона, или копии этих документов.</w:t>
      </w:r>
      <w:proofErr w:type="gramEnd"/>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r w:rsidRPr="002F4F80">
        <w:rPr>
          <w:rFonts w:ascii="Times New Roman" w:hAnsi="Times New Roman" w:cs="Times New Roman"/>
          <w:sz w:val="26"/>
          <w:szCs w:val="26"/>
        </w:rPr>
        <w:t xml:space="preserve">Как следует из п. 1 раздела </w:t>
      </w:r>
      <w:r w:rsidRPr="002F4F80">
        <w:rPr>
          <w:rFonts w:ascii="Times New Roman" w:hAnsi="Times New Roman" w:cs="Times New Roman"/>
          <w:sz w:val="26"/>
          <w:szCs w:val="26"/>
          <w:lang w:val="en-US"/>
        </w:rPr>
        <w:t>I</w:t>
      </w:r>
      <w:r w:rsidRPr="002F4F80">
        <w:rPr>
          <w:rFonts w:ascii="Times New Roman" w:hAnsi="Times New Roman" w:cs="Times New Roman"/>
          <w:sz w:val="26"/>
          <w:szCs w:val="26"/>
        </w:rPr>
        <w:t xml:space="preserve"> настоящего решения  к закупаемому лекарственному препарату применяется Постановление № 1289.</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proofErr w:type="gramStart"/>
      <w:r w:rsidRPr="002F4F80">
        <w:rPr>
          <w:rFonts w:ascii="Times New Roman" w:hAnsi="Times New Roman" w:cs="Times New Roman"/>
          <w:sz w:val="26"/>
          <w:szCs w:val="26"/>
        </w:rPr>
        <w:t xml:space="preserve">Согласно </w:t>
      </w:r>
      <w:hyperlink r:id="rId52" w:history="1">
        <w:r w:rsidRPr="002F4F80">
          <w:rPr>
            <w:rFonts w:ascii="Times New Roman" w:hAnsi="Times New Roman" w:cs="Times New Roman"/>
            <w:color w:val="0000FF"/>
            <w:sz w:val="26"/>
            <w:szCs w:val="26"/>
          </w:rPr>
          <w:t>п. 2</w:t>
        </w:r>
      </w:hyperlink>
      <w:r w:rsidRPr="002F4F80">
        <w:rPr>
          <w:rFonts w:ascii="Times New Roman" w:hAnsi="Times New Roman" w:cs="Times New Roman"/>
          <w:sz w:val="26"/>
          <w:szCs w:val="26"/>
        </w:rPr>
        <w:t xml:space="preserve"> Постановления № 1289 подтверждением страны происхождения лекарственного препарата является сертификат о происхождении товара, выдаваемый уполномоченным органом (организацией) государства - члена Евразийского экономического союза по </w:t>
      </w:r>
      <w:hyperlink r:id="rId53" w:history="1">
        <w:r w:rsidRPr="002F4F80">
          <w:rPr>
            <w:rFonts w:ascii="Times New Roman" w:hAnsi="Times New Roman" w:cs="Times New Roman"/>
            <w:color w:val="0000FF"/>
            <w:sz w:val="26"/>
            <w:szCs w:val="26"/>
          </w:rPr>
          <w:t>форме</w:t>
        </w:r>
      </w:hyperlink>
      <w:r w:rsidRPr="002F4F80">
        <w:rPr>
          <w:rFonts w:ascii="Times New Roman" w:hAnsi="Times New Roman" w:cs="Times New Roman"/>
          <w:sz w:val="26"/>
          <w:szCs w:val="26"/>
        </w:rPr>
        <w:t xml:space="preserve">,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 года, и в соответствии с </w:t>
      </w:r>
      <w:hyperlink r:id="rId54" w:history="1">
        <w:r w:rsidRPr="002F4F80">
          <w:rPr>
            <w:rFonts w:ascii="Times New Roman" w:hAnsi="Times New Roman" w:cs="Times New Roman"/>
            <w:color w:val="0000FF"/>
            <w:sz w:val="26"/>
            <w:szCs w:val="26"/>
          </w:rPr>
          <w:t>критериями</w:t>
        </w:r>
      </w:hyperlink>
      <w:r w:rsidRPr="002F4F80">
        <w:rPr>
          <w:rFonts w:ascii="Times New Roman" w:hAnsi="Times New Roman" w:cs="Times New Roman"/>
          <w:sz w:val="26"/>
          <w:szCs w:val="26"/>
        </w:rPr>
        <w:t xml:space="preserve"> определения страны происхождения товаров, предусмотренными указанными</w:t>
      </w:r>
      <w:proofErr w:type="gramEnd"/>
      <w:r w:rsidRPr="002F4F80">
        <w:rPr>
          <w:rFonts w:ascii="Times New Roman" w:hAnsi="Times New Roman" w:cs="Times New Roman"/>
          <w:sz w:val="26"/>
          <w:szCs w:val="26"/>
        </w:rPr>
        <w:t xml:space="preserve"> Правилами.</w:t>
      </w:r>
    </w:p>
    <w:p w:rsidR="00616D20" w:rsidRPr="002F4F80" w:rsidRDefault="00616D20" w:rsidP="00616D20">
      <w:pPr>
        <w:autoSpaceDE w:val="0"/>
        <w:autoSpaceDN w:val="0"/>
        <w:adjustRightInd w:val="0"/>
        <w:ind w:firstLine="709"/>
        <w:jc w:val="both"/>
        <w:rPr>
          <w:rFonts w:ascii="Times New Roman" w:eastAsia="Calibri" w:hAnsi="Times New Roman" w:cs="Times New Roman"/>
          <w:sz w:val="26"/>
          <w:szCs w:val="26"/>
        </w:rPr>
      </w:pPr>
      <w:proofErr w:type="gramStart"/>
      <w:r w:rsidRPr="002F4F80">
        <w:rPr>
          <w:rFonts w:ascii="Times New Roman" w:hAnsi="Times New Roman" w:cs="Times New Roman"/>
          <w:sz w:val="26"/>
          <w:szCs w:val="26"/>
        </w:rPr>
        <w:t>В п.п.п. 7.4 п.п. 7 п. 4.2.5 р. 4 «Вторая часть заявки» Инструкции Заказчиком установлено, что в случае установления в Информационной карте ограничения на допуск лекарственных препаратов, включенных в перечень жизненно необходимых и важнейших лекарственных препаратов, происходящих из иностранных государств, в соответствии с Постановлением № 1289 участники электронного аукциона в составе второй части заявки должны предоставить документы или</w:t>
      </w:r>
      <w:proofErr w:type="gramEnd"/>
      <w:r w:rsidRPr="002F4F80">
        <w:rPr>
          <w:rFonts w:ascii="Times New Roman" w:hAnsi="Times New Roman" w:cs="Times New Roman"/>
          <w:sz w:val="26"/>
          <w:szCs w:val="26"/>
        </w:rPr>
        <w:t xml:space="preserve"> </w:t>
      </w:r>
      <w:proofErr w:type="gramStart"/>
      <w:r w:rsidRPr="002F4F80">
        <w:rPr>
          <w:rFonts w:ascii="Times New Roman" w:hAnsi="Times New Roman" w:cs="Times New Roman"/>
          <w:sz w:val="26"/>
          <w:szCs w:val="26"/>
        </w:rPr>
        <w:t xml:space="preserve">их </w:t>
      </w:r>
      <w:r w:rsidRPr="002F4F80">
        <w:rPr>
          <w:rFonts w:ascii="Times New Roman" w:hAnsi="Times New Roman" w:cs="Times New Roman"/>
          <w:sz w:val="26"/>
          <w:szCs w:val="26"/>
        </w:rPr>
        <w:lastRenderedPageBreak/>
        <w:t xml:space="preserve">копии,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в соответствии со </w:t>
      </w:r>
      <w:hyperlink r:id="rId55" w:history="1">
        <w:r w:rsidRPr="002F4F80">
          <w:rPr>
            <w:rFonts w:ascii="Times New Roman" w:hAnsi="Times New Roman" w:cs="Times New Roman"/>
            <w:color w:val="0000FF"/>
            <w:sz w:val="26"/>
            <w:szCs w:val="26"/>
          </w:rPr>
          <w:t>ст. 14</w:t>
        </w:r>
      </w:hyperlink>
      <w:r w:rsidRPr="002F4F80">
        <w:rPr>
          <w:rFonts w:ascii="Times New Roman" w:hAnsi="Times New Roman" w:cs="Times New Roman"/>
          <w:sz w:val="26"/>
          <w:szCs w:val="26"/>
        </w:rPr>
        <w:t xml:space="preserve"> Закона о контрактной системе, а именно: </w:t>
      </w:r>
      <w:r w:rsidRPr="002F4F80">
        <w:rPr>
          <w:rFonts w:ascii="Times New Roman" w:hAnsi="Times New Roman" w:cs="Times New Roman"/>
          <w:noProof/>
          <w:sz w:val="26"/>
          <w:szCs w:val="26"/>
        </w:rPr>
        <w:t>сертификат о происхождении товара,</w:t>
      </w:r>
      <w:r w:rsidRPr="002F4F80">
        <w:rPr>
          <w:rFonts w:ascii="Times New Roman" w:eastAsia="Calibri" w:hAnsi="Times New Roman" w:cs="Times New Roman"/>
          <w:sz w:val="26"/>
          <w:szCs w:val="26"/>
        </w:rPr>
        <w:t xml:space="preserve"> выданный уполномоченным органом (организацией) Евразийского экономического союза по </w:t>
      </w:r>
      <w:hyperlink r:id="rId56" w:history="1">
        <w:r w:rsidRPr="002F4F80">
          <w:rPr>
            <w:rFonts w:ascii="Times New Roman" w:eastAsia="Calibri" w:hAnsi="Times New Roman" w:cs="Times New Roman"/>
            <w:sz w:val="26"/>
            <w:szCs w:val="26"/>
          </w:rPr>
          <w:t>форме</w:t>
        </w:r>
      </w:hyperlink>
      <w:r w:rsidRPr="002F4F80">
        <w:rPr>
          <w:rFonts w:ascii="Times New Roman" w:eastAsia="Calibri" w:hAnsi="Times New Roman" w:cs="Times New Roman"/>
          <w:sz w:val="26"/>
          <w:szCs w:val="26"/>
        </w:rPr>
        <w:t xml:space="preserve">, установленной Правилами определения страны происхождения товаров, являющимися неотъемлемой частью </w:t>
      </w:r>
      <w:hyperlink r:id="rId57" w:history="1">
        <w:r w:rsidRPr="002F4F80">
          <w:rPr>
            <w:rFonts w:ascii="Times New Roman" w:eastAsia="Calibri" w:hAnsi="Times New Roman" w:cs="Times New Roman"/>
            <w:sz w:val="26"/>
            <w:szCs w:val="26"/>
          </w:rPr>
          <w:t>Соглашения</w:t>
        </w:r>
      </w:hyperlink>
      <w:r w:rsidRPr="002F4F80">
        <w:rPr>
          <w:rFonts w:ascii="Times New Roman" w:eastAsia="Calibri" w:hAnsi="Times New Roman" w:cs="Times New Roman"/>
          <w:sz w:val="26"/>
          <w:szCs w:val="26"/>
        </w:rPr>
        <w:t xml:space="preserve"> о Правилах определения страны происхождения товаров</w:t>
      </w:r>
      <w:proofErr w:type="gramEnd"/>
      <w:r w:rsidRPr="002F4F80">
        <w:rPr>
          <w:rFonts w:ascii="Times New Roman" w:eastAsia="Calibri" w:hAnsi="Times New Roman" w:cs="Times New Roman"/>
          <w:sz w:val="26"/>
          <w:szCs w:val="26"/>
        </w:rPr>
        <w:t xml:space="preserve"> в Содружестве Независимых Государств от 20.11.2009 года, и в соответствии с критериями определения страны происхождения товаров, предусмотренными указанными </w:t>
      </w:r>
      <w:hyperlink r:id="rId58" w:history="1">
        <w:r w:rsidRPr="002F4F80">
          <w:rPr>
            <w:rFonts w:ascii="Times New Roman" w:eastAsia="Calibri" w:hAnsi="Times New Roman" w:cs="Times New Roman"/>
            <w:sz w:val="26"/>
            <w:szCs w:val="26"/>
          </w:rPr>
          <w:t>Правила</w:t>
        </w:r>
      </w:hyperlink>
      <w:r w:rsidRPr="002F4F80">
        <w:rPr>
          <w:rFonts w:ascii="Times New Roman" w:eastAsia="Calibri" w:hAnsi="Times New Roman" w:cs="Times New Roman"/>
          <w:sz w:val="26"/>
          <w:szCs w:val="26"/>
        </w:rPr>
        <w:t>ми.</w:t>
      </w:r>
    </w:p>
    <w:p w:rsidR="00616D20" w:rsidRPr="002F4F80" w:rsidRDefault="00616D20" w:rsidP="00616D20">
      <w:pPr>
        <w:tabs>
          <w:tab w:val="left" w:pos="709"/>
        </w:tabs>
        <w:spacing w:after="1" w:line="240" w:lineRule="atLeast"/>
        <w:ind w:firstLine="709"/>
        <w:jc w:val="both"/>
        <w:rPr>
          <w:rFonts w:ascii="Times New Roman" w:eastAsia="Calibri" w:hAnsi="Times New Roman" w:cs="Times New Roman"/>
          <w:sz w:val="26"/>
          <w:szCs w:val="26"/>
        </w:rPr>
      </w:pPr>
      <w:r w:rsidRPr="002F4F80">
        <w:rPr>
          <w:rFonts w:ascii="Times New Roman" w:eastAsia="Calibri" w:hAnsi="Times New Roman" w:cs="Times New Roman"/>
          <w:sz w:val="26"/>
          <w:szCs w:val="26"/>
        </w:rPr>
        <w:t xml:space="preserve">Как установлено ранее в </w:t>
      </w:r>
      <w:r w:rsidRPr="002F4F80">
        <w:rPr>
          <w:rFonts w:ascii="Times New Roman" w:hAnsi="Times New Roman" w:cs="Times New Roman"/>
          <w:sz w:val="26"/>
          <w:szCs w:val="26"/>
        </w:rPr>
        <w:t xml:space="preserve">п. 1 раздела </w:t>
      </w:r>
      <w:r w:rsidRPr="002F4F80">
        <w:rPr>
          <w:rFonts w:ascii="Times New Roman" w:hAnsi="Times New Roman" w:cs="Times New Roman"/>
          <w:sz w:val="26"/>
          <w:szCs w:val="26"/>
          <w:lang w:val="en-US"/>
        </w:rPr>
        <w:t>I</w:t>
      </w:r>
      <w:r w:rsidRPr="002F4F80">
        <w:rPr>
          <w:rFonts w:ascii="Times New Roman" w:hAnsi="Times New Roman" w:cs="Times New Roman"/>
          <w:sz w:val="26"/>
          <w:szCs w:val="26"/>
        </w:rPr>
        <w:t xml:space="preserve"> настоящего решения                          </w:t>
      </w:r>
      <w:r w:rsidRPr="002F4F80">
        <w:rPr>
          <w:rFonts w:ascii="Times New Roman" w:eastAsia="Calibri" w:hAnsi="Times New Roman" w:cs="Times New Roman"/>
          <w:sz w:val="26"/>
          <w:szCs w:val="26"/>
        </w:rPr>
        <w:t xml:space="preserve">в Информационной карте </w:t>
      </w:r>
      <w:r w:rsidRPr="002F4F80">
        <w:rPr>
          <w:rFonts w:ascii="Times New Roman" w:hAnsi="Times New Roman" w:cs="Times New Roman"/>
          <w:sz w:val="26"/>
          <w:szCs w:val="26"/>
        </w:rPr>
        <w:t>ограничения допуска лекарственных препаратов происходящих из иностранных госуда</w:t>
      </w:r>
      <w:proofErr w:type="gramStart"/>
      <w:r w:rsidRPr="002F4F80">
        <w:rPr>
          <w:rFonts w:ascii="Times New Roman" w:hAnsi="Times New Roman" w:cs="Times New Roman"/>
          <w:sz w:val="26"/>
          <w:szCs w:val="26"/>
        </w:rPr>
        <w:t>рств в с</w:t>
      </w:r>
      <w:proofErr w:type="gramEnd"/>
      <w:r w:rsidRPr="002F4F80">
        <w:rPr>
          <w:rFonts w:ascii="Times New Roman" w:hAnsi="Times New Roman" w:cs="Times New Roman"/>
          <w:sz w:val="26"/>
          <w:szCs w:val="26"/>
        </w:rPr>
        <w:t>оответствии с Постановлением                       № 1289</w:t>
      </w:r>
      <w:r w:rsidRPr="002F4F80">
        <w:rPr>
          <w:rFonts w:ascii="Times New Roman" w:eastAsia="Calibri" w:hAnsi="Times New Roman" w:cs="Times New Roman"/>
          <w:sz w:val="26"/>
          <w:szCs w:val="26"/>
        </w:rPr>
        <w:t xml:space="preserve"> не установлены</w:t>
      </w:r>
      <w:r w:rsidRPr="002F4F80">
        <w:rPr>
          <w:rFonts w:ascii="Times New Roman" w:hAnsi="Times New Roman" w:cs="Times New Roman"/>
          <w:sz w:val="26"/>
          <w:szCs w:val="26"/>
        </w:rPr>
        <w:t>.</w:t>
      </w:r>
    </w:p>
    <w:p w:rsidR="00616D20" w:rsidRPr="002F4F80" w:rsidRDefault="00616D20" w:rsidP="00616D20">
      <w:pPr>
        <w:ind w:firstLine="692"/>
        <w:jc w:val="both"/>
        <w:rPr>
          <w:rFonts w:ascii="Times New Roman" w:hAnsi="Times New Roman" w:cs="Times New Roman"/>
          <w:sz w:val="26"/>
          <w:szCs w:val="26"/>
        </w:rPr>
      </w:pPr>
      <w:r w:rsidRPr="002F4F80">
        <w:rPr>
          <w:rFonts w:ascii="Times New Roman" w:hAnsi="Times New Roman" w:cs="Times New Roman"/>
          <w:sz w:val="26"/>
          <w:szCs w:val="26"/>
        </w:rPr>
        <w:t>При этом</w:t>
      </w:r>
      <w:proofErr w:type="gramStart"/>
      <w:r w:rsidRPr="002F4F80">
        <w:rPr>
          <w:rFonts w:ascii="Times New Roman" w:hAnsi="Times New Roman" w:cs="Times New Roman"/>
          <w:sz w:val="26"/>
          <w:szCs w:val="26"/>
        </w:rPr>
        <w:t>,</w:t>
      </w:r>
      <w:proofErr w:type="gramEnd"/>
      <w:r w:rsidRPr="002F4F80">
        <w:rPr>
          <w:rFonts w:ascii="Times New Roman" w:hAnsi="Times New Roman" w:cs="Times New Roman"/>
          <w:sz w:val="26"/>
          <w:szCs w:val="26"/>
        </w:rPr>
        <w:t xml:space="preserve"> в п. 18.1 «Требование предоставления документов, подтверждающих соответствие участника и (или) предлагаемых им товара запретам и ограничениям, установленным заказчиком в соответствии со ст. 14 Закона о контрактной системе» Информационной карты Заказчиком установлено следующее, в том числе:</w:t>
      </w:r>
    </w:p>
    <w:p w:rsidR="00616D20" w:rsidRPr="002F4F80" w:rsidRDefault="00616D20" w:rsidP="00616D20">
      <w:pPr>
        <w:ind w:firstLine="692"/>
        <w:jc w:val="both"/>
        <w:rPr>
          <w:rFonts w:ascii="Times New Roman" w:hAnsi="Times New Roman" w:cs="Times New Roman"/>
          <w:sz w:val="26"/>
          <w:szCs w:val="26"/>
        </w:rPr>
      </w:pPr>
      <w:r w:rsidRPr="002F4F80">
        <w:rPr>
          <w:rFonts w:ascii="Times New Roman" w:hAnsi="Times New Roman" w:cs="Times New Roman"/>
          <w:sz w:val="26"/>
          <w:szCs w:val="26"/>
        </w:rPr>
        <w:t xml:space="preserve">- не установлено; </w:t>
      </w:r>
    </w:p>
    <w:p w:rsidR="00616D20" w:rsidRPr="002F4F80" w:rsidRDefault="00616D20" w:rsidP="00616D20">
      <w:pPr>
        <w:ind w:firstLine="692"/>
        <w:jc w:val="both"/>
        <w:rPr>
          <w:rFonts w:ascii="Times New Roman" w:hAnsi="Times New Roman" w:cs="Times New Roman"/>
          <w:sz w:val="26"/>
          <w:szCs w:val="26"/>
        </w:rPr>
      </w:pPr>
      <w:r w:rsidRPr="002F4F80">
        <w:rPr>
          <w:rFonts w:ascii="Times New Roman" w:hAnsi="Times New Roman" w:cs="Times New Roman"/>
          <w:sz w:val="26"/>
          <w:szCs w:val="26"/>
        </w:rPr>
        <w:t xml:space="preserve">- если есть в </w:t>
      </w:r>
      <w:hyperlink r:id="rId59" w:history="1">
        <w:r w:rsidRPr="002F4F80">
          <w:rPr>
            <w:rFonts w:ascii="Times New Roman" w:hAnsi="Times New Roman" w:cs="Times New Roman"/>
            <w:sz w:val="26"/>
            <w:szCs w:val="26"/>
          </w:rPr>
          <w:t>перечне</w:t>
        </w:r>
      </w:hyperlink>
      <w:r w:rsidRPr="002F4F80">
        <w:rPr>
          <w:rFonts w:ascii="Times New Roman" w:hAnsi="Times New Roman" w:cs="Times New Roman"/>
          <w:sz w:val="26"/>
          <w:szCs w:val="26"/>
        </w:rPr>
        <w:t xml:space="preserve"> жизненно необходимых и важнейших лекарственных препаратов, то установлены ограничения согласно Постановлению № 1289.</w:t>
      </w:r>
    </w:p>
    <w:p w:rsidR="00616D20" w:rsidRPr="002F4F80" w:rsidRDefault="00616D20" w:rsidP="00616D20">
      <w:pPr>
        <w:autoSpaceDE w:val="0"/>
        <w:autoSpaceDN w:val="0"/>
        <w:adjustRightInd w:val="0"/>
        <w:ind w:firstLine="709"/>
        <w:jc w:val="both"/>
        <w:rPr>
          <w:rFonts w:ascii="Times New Roman" w:eastAsia="Calibri" w:hAnsi="Times New Roman" w:cs="Times New Roman"/>
          <w:sz w:val="26"/>
          <w:szCs w:val="26"/>
        </w:rPr>
      </w:pPr>
      <w:r w:rsidRPr="002F4F80">
        <w:rPr>
          <w:rFonts w:ascii="Times New Roman" w:hAnsi="Times New Roman" w:cs="Times New Roman"/>
          <w:sz w:val="26"/>
          <w:szCs w:val="26"/>
        </w:rPr>
        <w:t>Аналогичная информация содержится в п.п. 19.2 п. 19 «Требование предоставления документов, подтверждающих соответствие участника и (или) предлагаемых им товара запретам и ограничениям, установленным заказчиком в соответствии со ст. 14 Закона о контрактной системе»</w:t>
      </w:r>
      <w:r w:rsidRPr="002F4F80">
        <w:rPr>
          <w:rFonts w:ascii="Times New Roman" w:eastAsia="Calibri" w:hAnsi="Times New Roman" w:cs="Times New Roman"/>
          <w:sz w:val="26"/>
          <w:szCs w:val="26"/>
        </w:rPr>
        <w:t xml:space="preserve"> извещения о проведении электронного аукциона (бум</w:t>
      </w:r>
      <w:proofErr w:type="gramStart"/>
      <w:r w:rsidRPr="002F4F80">
        <w:rPr>
          <w:rFonts w:ascii="Times New Roman" w:eastAsia="Calibri" w:hAnsi="Times New Roman" w:cs="Times New Roman"/>
          <w:sz w:val="26"/>
          <w:szCs w:val="26"/>
        </w:rPr>
        <w:t>.</w:t>
      </w:r>
      <w:proofErr w:type="gramEnd"/>
      <w:r w:rsidRPr="002F4F80">
        <w:rPr>
          <w:rFonts w:ascii="Times New Roman" w:eastAsia="Calibri" w:hAnsi="Times New Roman" w:cs="Times New Roman"/>
          <w:sz w:val="26"/>
          <w:szCs w:val="26"/>
        </w:rPr>
        <w:t xml:space="preserve"> </w:t>
      </w:r>
      <w:proofErr w:type="gramStart"/>
      <w:r w:rsidRPr="002F4F80">
        <w:rPr>
          <w:rFonts w:ascii="Times New Roman" w:eastAsia="Calibri" w:hAnsi="Times New Roman" w:cs="Times New Roman"/>
          <w:sz w:val="26"/>
          <w:szCs w:val="26"/>
        </w:rPr>
        <w:t>в</w:t>
      </w:r>
      <w:proofErr w:type="gramEnd"/>
      <w:r w:rsidRPr="002F4F80">
        <w:rPr>
          <w:rFonts w:ascii="Times New Roman" w:eastAsia="Calibri" w:hAnsi="Times New Roman" w:cs="Times New Roman"/>
          <w:sz w:val="26"/>
          <w:szCs w:val="26"/>
        </w:rPr>
        <w:t>ид).</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r w:rsidRPr="002F4F80">
        <w:rPr>
          <w:rFonts w:ascii="Times New Roman" w:eastAsia="Calibri" w:hAnsi="Times New Roman" w:cs="Times New Roman"/>
          <w:sz w:val="26"/>
          <w:szCs w:val="26"/>
        </w:rPr>
        <w:t>Таким образом, ни в Информационной карте ни в извещении о проведении электронного аукциона (бум</w:t>
      </w:r>
      <w:proofErr w:type="gramStart"/>
      <w:r w:rsidRPr="002F4F80">
        <w:rPr>
          <w:rFonts w:ascii="Times New Roman" w:eastAsia="Calibri" w:hAnsi="Times New Roman" w:cs="Times New Roman"/>
          <w:sz w:val="26"/>
          <w:szCs w:val="26"/>
        </w:rPr>
        <w:t>.</w:t>
      </w:r>
      <w:proofErr w:type="gramEnd"/>
      <w:r w:rsidRPr="002F4F80">
        <w:rPr>
          <w:rFonts w:ascii="Times New Roman" w:eastAsia="Calibri" w:hAnsi="Times New Roman" w:cs="Times New Roman"/>
          <w:sz w:val="26"/>
          <w:szCs w:val="26"/>
        </w:rPr>
        <w:t xml:space="preserve"> </w:t>
      </w:r>
      <w:proofErr w:type="gramStart"/>
      <w:r w:rsidRPr="002F4F80">
        <w:rPr>
          <w:rFonts w:ascii="Times New Roman" w:eastAsia="Calibri" w:hAnsi="Times New Roman" w:cs="Times New Roman"/>
          <w:sz w:val="26"/>
          <w:szCs w:val="26"/>
        </w:rPr>
        <w:t>в</w:t>
      </w:r>
      <w:proofErr w:type="gramEnd"/>
      <w:r w:rsidRPr="002F4F80">
        <w:rPr>
          <w:rFonts w:ascii="Times New Roman" w:eastAsia="Calibri" w:hAnsi="Times New Roman" w:cs="Times New Roman"/>
          <w:sz w:val="26"/>
          <w:szCs w:val="26"/>
        </w:rPr>
        <w:t xml:space="preserve">ид) Заказчиком конкретно                                не установлены </w:t>
      </w:r>
      <w:r w:rsidRPr="002F4F80">
        <w:rPr>
          <w:rFonts w:ascii="Times New Roman" w:hAnsi="Times New Roman" w:cs="Times New Roman"/>
          <w:sz w:val="26"/>
          <w:szCs w:val="26"/>
        </w:rPr>
        <w:t xml:space="preserve">требования к содержанию и составу второй части заявки, в части предоставления документов или копии этих документов, подтверждающих соответствие участника такого аукциона и (или) предлагаемых им товара,  запретам и ограничениям, установленным в соответствии со </w:t>
      </w:r>
      <w:hyperlink r:id="rId60" w:history="1">
        <w:r w:rsidRPr="002F4F80">
          <w:rPr>
            <w:rFonts w:ascii="Times New Roman" w:hAnsi="Times New Roman" w:cs="Times New Roman"/>
            <w:color w:val="0000FF"/>
            <w:sz w:val="26"/>
            <w:szCs w:val="26"/>
          </w:rPr>
          <w:t>ст. 14</w:t>
        </w:r>
      </w:hyperlink>
      <w:r w:rsidRPr="002F4F80">
        <w:rPr>
          <w:rFonts w:ascii="Times New Roman" w:hAnsi="Times New Roman" w:cs="Times New Roman"/>
          <w:sz w:val="26"/>
          <w:szCs w:val="26"/>
        </w:rPr>
        <w:t xml:space="preserve"> Закона о контрактной системе, что</w:t>
      </w:r>
      <w:r w:rsidRPr="002F4F80">
        <w:rPr>
          <w:rFonts w:ascii="Times New Roman" w:eastAsia="Calibri" w:hAnsi="Times New Roman" w:cs="Times New Roman"/>
          <w:sz w:val="26"/>
          <w:szCs w:val="26"/>
        </w:rPr>
        <w:t xml:space="preserve"> вводит </w:t>
      </w:r>
      <w:r w:rsidRPr="002F4F80">
        <w:rPr>
          <w:rFonts w:ascii="Times New Roman" w:hAnsi="Times New Roman" w:cs="Times New Roman"/>
          <w:sz w:val="26"/>
          <w:szCs w:val="26"/>
        </w:rPr>
        <w:t>потенциальных участников электронного аукциона в заблуждение.</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proofErr w:type="gramStart"/>
      <w:r w:rsidRPr="002F4F80">
        <w:rPr>
          <w:rFonts w:ascii="Times New Roman" w:hAnsi="Times New Roman" w:cs="Times New Roman"/>
          <w:sz w:val="26"/>
          <w:szCs w:val="26"/>
        </w:rPr>
        <w:t xml:space="preserve">На основании изложенного, в нарушение </w:t>
      </w:r>
      <w:r w:rsidRPr="002F4F80">
        <w:rPr>
          <w:rFonts w:ascii="Times New Roman" w:hAnsi="Times New Roman" w:cs="Times New Roman"/>
          <w:bCs/>
          <w:sz w:val="26"/>
          <w:szCs w:val="26"/>
        </w:rPr>
        <w:t xml:space="preserve">п. 2 ч. 1 ст. 64, </w:t>
      </w:r>
      <w:r w:rsidRPr="002F4F80">
        <w:rPr>
          <w:rFonts w:ascii="Times New Roman" w:hAnsi="Times New Roman" w:cs="Times New Roman"/>
          <w:sz w:val="26"/>
          <w:szCs w:val="26"/>
        </w:rPr>
        <w:t>п. 6 ч. 5 ст. 66 Закона о контрактной системе в п. 18.1 «Требование предоставления документов, подтверждающих соответствие участника и (или) предлагаемых им товара запретам и ограничениям, установленным заказчиком в соответствии со ст. 14 Закона о контрактной системе» Информационной карты Заказчиком                   не установлены требования к участникам закупки о предоставлении</w:t>
      </w:r>
      <w:proofErr w:type="gramEnd"/>
      <w:r w:rsidRPr="002F4F80">
        <w:rPr>
          <w:rFonts w:ascii="Times New Roman" w:hAnsi="Times New Roman" w:cs="Times New Roman"/>
          <w:sz w:val="26"/>
          <w:szCs w:val="26"/>
        </w:rPr>
        <w:t xml:space="preserve"> </w:t>
      </w:r>
      <w:proofErr w:type="gramStart"/>
      <w:r w:rsidRPr="002F4F80">
        <w:rPr>
          <w:rFonts w:ascii="Times New Roman" w:hAnsi="Times New Roman" w:cs="Times New Roman"/>
          <w:sz w:val="26"/>
          <w:szCs w:val="26"/>
        </w:rPr>
        <w:t xml:space="preserve">во второй части заявки документов или копии этих документов, подтверждающих соответствие участника такого аукциона и (или) предлагаемых им товара,  запретам и </w:t>
      </w:r>
      <w:r w:rsidRPr="002F4F80">
        <w:rPr>
          <w:rFonts w:ascii="Times New Roman" w:hAnsi="Times New Roman" w:cs="Times New Roman"/>
          <w:sz w:val="26"/>
          <w:szCs w:val="26"/>
        </w:rPr>
        <w:lastRenderedPageBreak/>
        <w:t xml:space="preserve">ограничениям, установленным в соответствии со </w:t>
      </w:r>
      <w:hyperlink r:id="rId61" w:history="1">
        <w:r w:rsidRPr="002F4F80">
          <w:rPr>
            <w:rFonts w:ascii="Times New Roman" w:hAnsi="Times New Roman" w:cs="Times New Roman"/>
            <w:color w:val="0000FF"/>
            <w:sz w:val="26"/>
            <w:szCs w:val="26"/>
          </w:rPr>
          <w:t>ст. 14</w:t>
        </w:r>
      </w:hyperlink>
      <w:r w:rsidRPr="002F4F80">
        <w:rPr>
          <w:rFonts w:ascii="Times New Roman" w:hAnsi="Times New Roman" w:cs="Times New Roman"/>
          <w:sz w:val="26"/>
          <w:szCs w:val="26"/>
        </w:rPr>
        <w:t xml:space="preserve"> Закона о контрактной системе, а именно о предоставлении во второй части заявки сертификата о происхождении товара, выдаваемый уполномоченным органом (организацией) государства - члена Евразийского экономического союза по </w:t>
      </w:r>
      <w:hyperlink r:id="rId62" w:history="1">
        <w:r w:rsidRPr="002F4F80">
          <w:rPr>
            <w:rFonts w:ascii="Times New Roman" w:hAnsi="Times New Roman" w:cs="Times New Roman"/>
            <w:color w:val="0000FF"/>
            <w:sz w:val="26"/>
            <w:szCs w:val="26"/>
          </w:rPr>
          <w:t>форме</w:t>
        </w:r>
      </w:hyperlink>
      <w:r w:rsidRPr="002F4F80">
        <w:rPr>
          <w:rFonts w:ascii="Times New Roman" w:hAnsi="Times New Roman" w:cs="Times New Roman"/>
          <w:sz w:val="26"/>
          <w:szCs w:val="26"/>
        </w:rPr>
        <w:t>, установленной Правилами определения страны происхождения</w:t>
      </w:r>
      <w:proofErr w:type="gramEnd"/>
      <w:r w:rsidRPr="002F4F80">
        <w:rPr>
          <w:rFonts w:ascii="Times New Roman" w:hAnsi="Times New Roman" w:cs="Times New Roman"/>
          <w:sz w:val="26"/>
          <w:szCs w:val="26"/>
        </w:rPr>
        <w:t xml:space="preserve"> товаров, являющимися неотъемлемой частью Соглашения о Правилах определения страны происхождения товаров в Содружестве Независимых Государств               от 20.11.2009 года, и в соответствии с </w:t>
      </w:r>
      <w:hyperlink r:id="rId63" w:history="1">
        <w:r w:rsidRPr="002F4F80">
          <w:rPr>
            <w:rFonts w:ascii="Times New Roman" w:hAnsi="Times New Roman" w:cs="Times New Roman"/>
            <w:color w:val="0000FF"/>
            <w:sz w:val="26"/>
            <w:szCs w:val="26"/>
          </w:rPr>
          <w:t>критериями</w:t>
        </w:r>
      </w:hyperlink>
      <w:r w:rsidRPr="002F4F80">
        <w:rPr>
          <w:rFonts w:ascii="Times New Roman" w:hAnsi="Times New Roman" w:cs="Times New Roman"/>
          <w:sz w:val="26"/>
          <w:szCs w:val="26"/>
        </w:rPr>
        <w:t xml:space="preserve"> определения страны происхождения товаров, предусмотренными указанными Правилами.</w:t>
      </w:r>
    </w:p>
    <w:p w:rsidR="00616D20" w:rsidRPr="002F4F80" w:rsidRDefault="00616D20" w:rsidP="00616D20">
      <w:pPr>
        <w:tabs>
          <w:tab w:val="left" w:pos="709"/>
        </w:tabs>
        <w:jc w:val="both"/>
        <w:rPr>
          <w:rFonts w:ascii="Times New Roman" w:hAnsi="Times New Roman" w:cs="Times New Roman"/>
          <w:sz w:val="26"/>
          <w:szCs w:val="26"/>
        </w:rPr>
      </w:pPr>
    </w:p>
    <w:p w:rsidR="00616D20" w:rsidRPr="002F4F80" w:rsidRDefault="00616D20" w:rsidP="009F7B82">
      <w:pPr>
        <w:numPr>
          <w:ilvl w:val="0"/>
          <w:numId w:val="14"/>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2F4F80">
        <w:rPr>
          <w:rFonts w:ascii="Times New Roman" w:hAnsi="Times New Roman" w:cs="Times New Roman"/>
          <w:bCs/>
          <w:sz w:val="26"/>
          <w:szCs w:val="26"/>
        </w:rPr>
        <w:t xml:space="preserve">В соответствии с </w:t>
      </w:r>
      <w:proofErr w:type="gramStart"/>
      <w:r w:rsidRPr="002F4F80">
        <w:rPr>
          <w:rFonts w:ascii="Times New Roman" w:hAnsi="Times New Roman" w:cs="Times New Roman"/>
          <w:bCs/>
          <w:sz w:val="26"/>
          <w:szCs w:val="26"/>
        </w:rPr>
        <w:t>ч</w:t>
      </w:r>
      <w:proofErr w:type="gramEnd"/>
      <w:r w:rsidRPr="002F4F80">
        <w:rPr>
          <w:rFonts w:ascii="Times New Roman" w:hAnsi="Times New Roman" w:cs="Times New Roman"/>
          <w:bCs/>
          <w:sz w:val="26"/>
          <w:szCs w:val="26"/>
        </w:rPr>
        <w:t>. 1 ст. 39 Закона о контрактной системе                       д</w:t>
      </w:r>
      <w:r w:rsidRPr="002F4F80">
        <w:rPr>
          <w:rFonts w:ascii="Times New Roman" w:hAnsi="Times New Roman" w:cs="Times New Roman"/>
          <w:sz w:val="26"/>
          <w:szCs w:val="26"/>
        </w:rPr>
        <w:t>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16D20" w:rsidRPr="002F4F80" w:rsidRDefault="00616D20" w:rsidP="00616D20">
      <w:pPr>
        <w:autoSpaceDE w:val="0"/>
        <w:autoSpaceDN w:val="0"/>
        <w:adjustRightInd w:val="0"/>
        <w:ind w:firstLine="709"/>
        <w:jc w:val="both"/>
        <w:outlineLvl w:val="0"/>
        <w:rPr>
          <w:rFonts w:ascii="Times New Roman" w:hAnsi="Times New Roman" w:cs="Times New Roman"/>
          <w:sz w:val="26"/>
          <w:szCs w:val="26"/>
        </w:rPr>
      </w:pPr>
      <w:r w:rsidRPr="002F4F80">
        <w:rPr>
          <w:rFonts w:ascii="Times New Roman" w:hAnsi="Times New Roman" w:cs="Times New Roman"/>
          <w:sz w:val="26"/>
          <w:szCs w:val="26"/>
        </w:rPr>
        <w:t>Частью 5  ст. 39 Закона о контрактной системе установлено, что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r w:rsidRPr="002F4F80">
        <w:rPr>
          <w:rFonts w:ascii="Times New Roman" w:hAnsi="Times New Roman" w:cs="Times New Roman"/>
          <w:sz w:val="26"/>
          <w:szCs w:val="26"/>
        </w:rPr>
        <w:t xml:space="preserve">Единая комиссия обязана руководствоваться не только Законом о контрактной системе, но и нормативными правовыми актами о </w:t>
      </w:r>
      <w:r w:rsidRPr="002F4F80">
        <w:rPr>
          <w:rFonts w:ascii="Times New Roman" w:hAnsi="Times New Roman" w:cs="Times New Roman"/>
          <w:bCs/>
          <w:sz w:val="26"/>
          <w:szCs w:val="26"/>
        </w:rPr>
        <w:t>контрактной</w:t>
      </w:r>
      <w:r w:rsidRPr="002F4F80">
        <w:rPr>
          <w:rFonts w:ascii="Times New Roman" w:hAnsi="Times New Roman" w:cs="Times New Roman"/>
          <w:sz w:val="26"/>
          <w:szCs w:val="26"/>
        </w:rPr>
        <w:t xml:space="preserve"> </w:t>
      </w:r>
      <w:r w:rsidRPr="002F4F80">
        <w:rPr>
          <w:rFonts w:ascii="Times New Roman" w:hAnsi="Times New Roman" w:cs="Times New Roman"/>
          <w:bCs/>
          <w:sz w:val="26"/>
          <w:szCs w:val="26"/>
        </w:rPr>
        <w:t>системе</w:t>
      </w:r>
      <w:r w:rsidRPr="002F4F80">
        <w:rPr>
          <w:rFonts w:ascii="Times New Roman" w:hAnsi="Times New Roman" w:cs="Times New Roman"/>
          <w:sz w:val="26"/>
          <w:szCs w:val="26"/>
        </w:rPr>
        <w:t xml:space="preserve"> </w:t>
      </w:r>
      <w:r w:rsidRPr="002F4F80">
        <w:rPr>
          <w:rFonts w:ascii="Times New Roman" w:hAnsi="Times New Roman" w:cs="Times New Roman"/>
          <w:bCs/>
          <w:sz w:val="26"/>
          <w:szCs w:val="26"/>
        </w:rPr>
        <w:t>в</w:t>
      </w:r>
      <w:r w:rsidRPr="002F4F80">
        <w:rPr>
          <w:rFonts w:ascii="Times New Roman" w:hAnsi="Times New Roman" w:cs="Times New Roman"/>
          <w:sz w:val="26"/>
          <w:szCs w:val="26"/>
        </w:rPr>
        <w:t xml:space="preserve"> </w:t>
      </w:r>
      <w:r w:rsidRPr="002F4F80">
        <w:rPr>
          <w:rFonts w:ascii="Times New Roman" w:hAnsi="Times New Roman" w:cs="Times New Roman"/>
          <w:bCs/>
          <w:sz w:val="26"/>
          <w:szCs w:val="26"/>
        </w:rPr>
        <w:t>сфере</w:t>
      </w:r>
      <w:r w:rsidRPr="002F4F80">
        <w:rPr>
          <w:rFonts w:ascii="Times New Roman" w:hAnsi="Times New Roman" w:cs="Times New Roman"/>
          <w:sz w:val="26"/>
          <w:szCs w:val="26"/>
        </w:rPr>
        <w:t xml:space="preserve"> закупок товаров, работ, услуг.</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r w:rsidRPr="002F4F80">
        <w:rPr>
          <w:rFonts w:ascii="Times New Roman" w:hAnsi="Times New Roman" w:cs="Times New Roman"/>
          <w:sz w:val="26"/>
          <w:szCs w:val="26"/>
        </w:rPr>
        <w:t xml:space="preserve">В соответствии с </w:t>
      </w:r>
      <w:proofErr w:type="gramStart"/>
      <w:r w:rsidRPr="002F4F80">
        <w:rPr>
          <w:rFonts w:ascii="Times New Roman" w:hAnsi="Times New Roman" w:cs="Times New Roman"/>
          <w:sz w:val="26"/>
          <w:szCs w:val="26"/>
        </w:rPr>
        <w:t>ч</w:t>
      </w:r>
      <w:proofErr w:type="gramEnd"/>
      <w:r w:rsidRPr="002F4F80">
        <w:rPr>
          <w:rFonts w:ascii="Times New Roman" w:hAnsi="Times New Roman" w:cs="Times New Roman"/>
          <w:sz w:val="26"/>
          <w:szCs w:val="26"/>
        </w:rPr>
        <w:t xml:space="preserve">. 1 ст. 69 Закона о контрактной системе </w:t>
      </w:r>
      <w:r w:rsidRPr="002F4F80">
        <w:rPr>
          <w:rFonts w:ascii="Times New Roman" w:hAnsi="Times New Roman" w:cs="Times New Roman"/>
          <w:bCs/>
          <w:sz w:val="26"/>
          <w:szCs w:val="26"/>
        </w:rPr>
        <w:t>а</w:t>
      </w:r>
      <w:r w:rsidRPr="002F4F80">
        <w:rPr>
          <w:rFonts w:ascii="Times New Roman" w:hAnsi="Times New Roman" w:cs="Times New Roman"/>
          <w:sz w:val="26"/>
          <w:szCs w:val="26"/>
        </w:rPr>
        <w:t xml:space="preserve">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64" w:history="1">
        <w:r w:rsidRPr="002F4F80">
          <w:rPr>
            <w:rFonts w:ascii="Times New Roman" w:hAnsi="Times New Roman" w:cs="Times New Roman"/>
            <w:color w:val="0000FF"/>
            <w:sz w:val="26"/>
            <w:szCs w:val="26"/>
          </w:rPr>
          <w:t>ч. 19 ст. 68</w:t>
        </w:r>
      </w:hyperlink>
      <w:r w:rsidRPr="002F4F80">
        <w:rPr>
          <w:rFonts w:ascii="Times New Roman" w:hAnsi="Times New Roman" w:cs="Times New Roman"/>
          <w:sz w:val="26"/>
          <w:szCs w:val="26"/>
        </w:rPr>
        <w:t xml:space="preserve"> настоящего Федерального закона, в части соответствия их требованиям, установленным документацией о таком аукционе.</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proofErr w:type="gramStart"/>
      <w:r w:rsidRPr="002F4F80">
        <w:rPr>
          <w:rFonts w:ascii="Times New Roman" w:hAnsi="Times New Roman" w:cs="Times New Roman"/>
          <w:sz w:val="26"/>
          <w:szCs w:val="26"/>
        </w:rPr>
        <w:t>Согласно ч. 2 ст. 69 Закона о контрактной системе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roofErr w:type="gramEnd"/>
      <w:r w:rsidRPr="002F4F80">
        <w:rPr>
          <w:rFonts w:ascii="Times New Roman" w:hAnsi="Times New Roman" w:cs="Times New Roman"/>
          <w:sz w:val="26"/>
          <w:szCs w:val="26"/>
        </w:rPr>
        <w:t xml:space="preserve">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r w:rsidRPr="002F4F80">
        <w:rPr>
          <w:rFonts w:ascii="Times New Roman" w:hAnsi="Times New Roman" w:cs="Times New Roman"/>
          <w:sz w:val="26"/>
          <w:szCs w:val="26"/>
        </w:rPr>
        <w:t>Частью 6 ст. 69 Закона о контрактной системе установлено, что  заявка на участие в электронном аукционе признается не соответствующей требованиям, установленным документацией о таком аукционе, в случае:</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proofErr w:type="gramStart"/>
      <w:r w:rsidRPr="002F4F80">
        <w:rPr>
          <w:rFonts w:ascii="Times New Roman" w:hAnsi="Times New Roman" w:cs="Times New Roman"/>
          <w:sz w:val="26"/>
          <w:szCs w:val="26"/>
        </w:rPr>
        <w:t xml:space="preserve">1) непредставления документов и информации, которые предусмотрены </w:t>
      </w:r>
      <w:hyperlink r:id="rId65" w:history="1">
        <w:r w:rsidRPr="002F4F80">
          <w:rPr>
            <w:rFonts w:ascii="Times New Roman" w:hAnsi="Times New Roman" w:cs="Times New Roman"/>
            <w:color w:val="0000FF"/>
            <w:sz w:val="26"/>
            <w:szCs w:val="26"/>
          </w:rPr>
          <w:t>п.п. 1</w:t>
        </w:r>
      </w:hyperlink>
      <w:r w:rsidRPr="002F4F80">
        <w:rPr>
          <w:rFonts w:ascii="Times New Roman" w:hAnsi="Times New Roman" w:cs="Times New Roman"/>
          <w:sz w:val="26"/>
          <w:szCs w:val="26"/>
        </w:rPr>
        <w:t xml:space="preserve">, </w:t>
      </w:r>
      <w:hyperlink r:id="rId66" w:history="1">
        <w:r w:rsidRPr="002F4F80">
          <w:rPr>
            <w:rFonts w:ascii="Times New Roman" w:hAnsi="Times New Roman" w:cs="Times New Roman"/>
            <w:color w:val="0000FF"/>
            <w:sz w:val="26"/>
            <w:szCs w:val="26"/>
          </w:rPr>
          <w:t>3</w:t>
        </w:r>
      </w:hyperlink>
      <w:r w:rsidRPr="002F4F80">
        <w:rPr>
          <w:rFonts w:ascii="Times New Roman" w:hAnsi="Times New Roman" w:cs="Times New Roman"/>
          <w:sz w:val="26"/>
          <w:szCs w:val="26"/>
        </w:rPr>
        <w:t xml:space="preserve"> - </w:t>
      </w:r>
      <w:hyperlink r:id="rId67" w:history="1">
        <w:r w:rsidRPr="002F4F80">
          <w:rPr>
            <w:rFonts w:ascii="Times New Roman" w:hAnsi="Times New Roman" w:cs="Times New Roman"/>
            <w:color w:val="0000FF"/>
            <w:sz w:val="26"/>
            <w:szCs w:val="26"/>
          </w:rPr>
          <w:t>5</w:t>
        </w:r>
      </w:hyperlink>
      <w:r w:rsidRPr="002F4F80">
        <w:rPr>
          <w:rFonts w:ascii="Times New Roman" w:hAnsi="Times New Roman" w:cs="Times New Roman"/>
          <w:sz w:val="26"/>
          <w:szCs w:val="26"/>
        </w:rPr>
        <w:t xml:space="preserve">, </w:t>
      </w:r>
      <w:hyperlink r:id="rId68" w:history="1">
        <w:r w:rsidRPr="002F4F80">
          <w:rPr>
            <w:rFonts w:ascii="Times New Roman" w:hAnsi="Times New Roman" w:cs="Times New Roman"/>
            <w:color w:val="0000FF"/>
            <w:sz w:val="26"/>
            <w:szCs w:val="26"/>
          </w:rPr>
          <w:t>7</w:t>
        </w:r>
      </w:hyperlink>
      <w:r w:rsidRPr="002F4F80">
        <w:rPr>
          <w:rFonts w:ascii="Times New Roman" w:hAnsi="Times New Roman" w:cs="Times New Roman"/>
          <w:sz w:val="26"/>
          <w:szCs w:val="26"/>
        </w:rPr>
        <w:t xml:space="preserve"> и </w:t>
      </w:r>
      <w:hyperlink r:id="rId69" w:history="1">
        <w:r w:rsidRPr="002F4F80">
          <w:rPr>
            <w:rFonts w:ascii="Times New Roman" w:hAnsi="Times New Roman" w:cs="Times New Roman"/>
            <w:color w:val="0000FF"/>
            <w:sz w:val="26"/>
            <w:szCs w:val="26"/>
          </w:rPr>
          <w:t>8 ч. 2 ст. 62</w:t>
        </w:r>
      </w:hyperlink>
      <w:r w:rsidRPr="002F4F80">
        <w:rPr>
          <w:rFonts w:ascii="Times New Roman" w:hAnsi="Times New Roman" w:cs="Times New Roman"/>
          <w:sz w:val="26"/>
          <w:szCs w:val="26"/>
        </w:rPr>
        <w:t xml:space="preserve">, </w:t>
      </w:r>
      <w:hyperlink r:id="rId70" w:history="1">
        <w:r w:rsidRPr="002F4F80">
          <w:rPr>
            <w:rFonts w:ascii="Times New Roman" w:hAnsi="Times New Roman" w:cs="Times New Roman"/>
            <w:color w:val="0000FF"/>
            <w:sz w:val="26"/>
            <w:szCs w:val="26"/>
          </w:rPr>
          <w:t>ч.ч. 3</w:t>
        </w:r>
      </w:hyperlink>
      <w:r w:rsidRPr="002F4F80">
        <w:rPr>
          <w:rFonts w:ascii="Times New Roman" w:hAnsi="Times New Roman" w:cs="Times New Roman"/>
          <w:sz w:val="26"/>
          <w:szCs w:val="26"/>
        </w:rPr>
        <w:t xml:space="preserve"> и </w:t>
      </w:r>
      <w:hyperlink r:id="rId71" w:history="1">
        <w:r w:rsidRPr="002F4F80">
          <w:rPr>
            <w:rFonts w:ascii="Times New Roman" w:hAnsi="Times New Roman" w:cs="Times New Roman"/>
            <w:color w:val="0000FF"/>
            <w:sz w:val="26"/>
            <w:szCs w:val="26"/>
          </w:rPr>
          <w:t>5 ст. 66</w:t>
        </w:r>
      </w:hyperlink>
      <w:r w:rsidRPr="002F4F80">
        <w:rPr>
          <w:rFonts w:ascii="Times New Roman" w:hAnsi="Times New Roman" w:cs="Times New Roman"/>
          <w:sz w:val="26"/>
          <w:szCs w:val="26"/>
        </w:rPr>
        <w:t xml:space="preserve"> настоящего Федерального закона, </w:t>
      </w:r>
      <w:r w:rsidRPr="002F4F80">
        <w:rPr>
          <w:rFonts w:ascii="Times New Roman" w:hAnsi="Times New Roman" w:cs="Times New Roman"/>
          <w:sz w:val="26"/>
          <w:szCs w:val="26"/>
        </w:rPr>
        <w:lastRenderedPageBreak/>
        <w:t>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w:t>
      </w:r>
      <w:proofErr w:type="gramEnd"/>
      <w:r w:rsidRPr="002F4F80">
        <w:rPr>
          <w:rFonts w:ascii="Times New Roman" w:hAnsi="Times New Roman" w:cs="Times New Roman"/>
          <w:sz w:val="26"/>
          <w:szCs w:val="26"/>
        </w:rPr>
        <w:t xml:space="preserve"> в таком аукционе;</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r w:rsidRPr="002F4F80">
        <w:rPr>
          <w:rFonts w:ascii="Times New Roman" w:hAnsi="Times New Roman" w:cs="Times New Roman"/>
          <w:sz w:val="26"/>
          <w:szCs w:val="26"/>
        </w:rPr>
        <w:t xml:space="preserve">2) несоответствия участника такого аукциона требованиям, установленным в соответствии с </w:t>
      </w:r>
      <w:hyperlink r:id="rId72" w:history="1">
        <w:proofErr w:type="gramStart"/>
        <w:r w:rsidRPr="002F4F80">
          <w:rPr>
            <w:rFonts w:ascii="Times New Roman" w:hAnsi="Times New Roman" w:cs="Times New Roman"/>
            <w:color w:val="0000FF"/>
            <w:sz w:val="26"/>
            <w:szCs w:val="26"/>
          </w:rPr>
          <w:t>ч</w:t>
        </w:r>
        <w:proofErr w:type="gramEnd"/>
        <w:r w:rsidRPr="002F4F80">
          <w:rPr>
            <w:rFonts w:ascii="Times New Roman" w:hAnsi="Times New Roman" w:cs="Times New Roman"/>
            <w:color w:val="0000FF"/>
            <w:sz w:val="26"/>
            <w:szCs w:val="26"/>
          </w:rPr>
          <w:t>. 1</w:t>
        </w:r>
      </w:hyperlink>
      <w:r w:rsidRPr="002F4F80">
        <w:rPr>
          <w:rFonts w:ascii="Times New Roman" w:hAnsi="Times New Roman" w:cs="Times New Roman"/>
          <w:sz w:val="26"/>
          <w:szCs w:val="26"/>
        </w:rPr>
        <w:t xml:space="preserve">, </w:t>
      </w:r>
      <w:hyperlink r:id="rId73" w:history="1">
        <w:r w:rsidRPr="002F4F80">
          <w:rPr>
            <w:rFonts w:ascii="Times New Roman" w:hAnsi="Times New Roman" w:cs="Times New Roman"/>
            <w:color w:val="0000FF"/>
            <w:sz w:val="26"/>
            <w:szCs w:val="26"/>
          </w:rPr>
          <w:t>ч.ч. 1.1</w:t>
        </w:r>
      </w:hyperlink>
      <w:r w:rsidRPr="002F4F80">
        <w:rPr>
          <w:rFonts w:ascii="Times New Roman" w:hAnsi="Times New Roman" w:cs="Times New Roman"/>
          <w:sz w:val="26"/>
          <w:szCs w:val="26"/>
        </w:rPr>
        <w:t xml:space="preserve">, </w:t>
      </w:r>
      <w:hyperlink r:id="rId74" w:history="1">
        <w:r w:rsidRPr="002F4F80">
          <w:rPr>
            <w:rFonts w:ascii="Times New Roman" w:hAnsi="Times New Roman" w:cs="Times New Roman"/>
            <w:color w:val="0000FF"/>
            <w:sz w:val="26"/>
            <w:szCs w:val="26"/>
          </w:rPr>
          <w:t>2</w:t>
        </w:r>
      </w:hyperlink>
      <w:r w:rsidRPr="002F4F80">
        <w:rPr>
          <w:rFonts w:ascii="Times New Roman" w:hAnsi="Times New Roman" w:cs="Times New Roman"/>
          <w:sz w:val="26"/>
          <w:szCs w:val="26"/>
        </w:rPr>
        <w:t xml:space="preserve"> и </w:t>
      </w:r>
      <w:hyperlink r:id="rId75" w:history="1">
        <w:r w:rsidRPr="002F4F80">
          <w:rPr>
            <w:rFonts w:ascii="Times New Roman" w:hAnsi="Times New Roman" w:cs="Times New Roman"/>
            <w:color w:val="0000FF"/>
            <w:sz w:val="26"/>
            <w:szCs w:val="26"/>
          </w:rPr>
          <w:t>2.1</w:t>
        </w:r>
      </w:hyperlink>
      <w:r w:rsidRPr="002F4F80">
        <w:rPr>
          <w:rFonts w:ascii="Times New Roman" w:hAnsi="Times New Roman" w:cs="Times New Roman"/>
          <w:sz w:val="26"/>
          <w:szCs w:val="26"/>
        </w:rPr>
        <w:t xml:space="preserve"> (при наличии таких требований) ст. 31 настоящего Федерального закона.</w:t>
      </w:r>
    </w:p>
    <w:p w:rsidR="00616D20" w:rsidRPr="002F4F80" w:rsidRDefault="00616D20" w:rsidP="00616D20">
      <w:pPr>
        <w:pStyle w:val="ConsPlusNormal"/>
        <w:tabs>
          <w:tab w:val="left" w:pos="709"/>
        </w:tabs>
        <w:ind w:firstLine="709"/>
        <w:jc w:val="both"/>
        <w:rPr>
          <w:rFonts w:ascii="Times New Roman" w:hAnsi="Times New Roman" w:cs="Times New Roman"/>
          <w:sz w:val="26"/>
          <w:szCs w:val="26"/>
        </w:rPr>
      </w:pPr>
      <w:proofErr w:type="gramStart"/>
      <w:r w:rsidRPr="002F4F80">
        <w:rPr>
          <w:rFonts w:ascii="Times New Roman" w:hAnsi="Times New Roman" w:cs="Times New Roman"/>
          <w:sz w:val="26"/>
          <w:szCs w:val="26"/>
        </w:rPr>
        <w:t xml:space="preserve">В соответствии с </w:t>
      </w:r>
      <w:hyperlink r:id="rId76" w:history="1">
        <w:r w:rsidRPr="002F4F80">
          <w:rPr>
            <w:rFonts w:ascii="Times New Roman" w:hAnsi="Times New Roman" w:cs="Times New Roman"/>
            <w:color w:val="0000FF"/>
            <w:sz w:val="26"/>
            <w:szCs w:val="26"/>
          </w:rPr>
          <w:t>п. 1</w:t>
        </w:r>
      </w:hyperlink>
      <w:r w:rsidRPr="002F4F80">
        <w:rPr>
          <w:rFonts w:ascii="Times New Roman" w:hAnsi="Times New Roman" w:cs="Times New Roman"/>
          <w:sz w:val="26"/>
          <w:szCs w:val="26"/>
        </w:rPr>
        <w:t xml:space="preserve"> Постановления № 1289 для целей осуществления закупок лекарственного препарата, включенного в </w:t>
      </w:r>
      <w:hyperlink r:id="rId77" w:history="1">
        <w:r w:rsidRPr="002F4F80">
          <w:rPr>
            <w:rFonts w:ascii="Times New Roman" w:hAnsi="Times New Roman" w:cs="Times New Roman"/>
            <w:color w:val="0000FF"/>
            <w:sz w:val="26"/>
            <w:szCs w:val="26"/>
          </w:rPr>
          <w:t>перечень</w:t>
        </w:r>
      </w:hyperlink>
      <w:r w:rsidRPr="002F4F80">
        <w:rPr>
          <w:rFonts w:ascii="Times New Roman" w:hAnsi="Times New Roman" w:cs="Times New Roman"/>
          <w:sz w:val="26"/>
          <w:szCs w:val="26"/>
        </w:rPr>
        <w:t xml:space="preserve"> жизненно необходимых и важнейших лекарственных препаратов (далее - лекарственный препарат), для обеспечения государственных и муниципальных нужд (с одним международным непатентованным наименованием или при отсутствии такого наименования - с химическим или </w:t>
      </w:r>
      <w:proofErr w:type="spellStart"/>
      <w:r w:rsidRPr="002F4F80">
        <w:rPr>
          <w:rFonts w:ascii="Times New Roman" w:hAnsi="Times New Roman" w:cs="Times New Roman"/>
          <w:sz w:val="26"/>
          <w:szCs w:val="26"/>
        </w:rPr>
        <w:t>группировочным</w:t>
      </w:r>
      <w:proofErr w:type="spellEnd"/>
      <w:r w:rsidRPr="002F4F80">
        <w:rPr>
          <w:rFonts w:ascii="Times New Roman" w:hAnsi="Times New Roman" w:cs="Times New Roman"/>
          <w:sz w:val="26"/>
          <w:szCs w:val="26"/>
        </w:rPr>
        <w:t xml:space="preserve"> наименованием), являющегося предметом одного контракта (одного лота), заказчик отклоняет все заявки (окончательные предложения), содержащие предложения</w:t>
      </w:r>
      <w:proofErr w:type="gramEnd"/>
      <w:r w:rsidRPr="002F4F80">
        <w:rPr>
          <w:rFonts w:ascii="Times New Roman" w:hAnsi="Times New Roman" w:cs="Times New Roman"/>
          <w:sz w:val="26"/>
          <w:szCs w:val="26"/>
        </w:rPr>
        <w:t xml:space="preserve"> </w:t>
      </w:r>
      <w:proofErr w:type="gramStart"/>
      <w:r w:rsidRPr="002F4F80">
        <w:rPr>
          <w:rFonts w:ascii="Times New Roman" w:hAnsi="Times New Roman" w:cs="Times New Roman"/>
          <w:sz w:val="26"/>
          <w:szCs w:val="26"/>
        </w:rPr>
        <w:t xml:space="preserve">о поставке лекарственных препаратов, происходящих из иностранных государств  (за исключением государств - членов Евразийского экономического союза (далее - государства - члены ЕАЭС), в том числе о поставке 2 и более лекарственных препаратов, страной происхождения хотя бы одного из которых не является государство - член ЕАЭС, при условии, что на участие в определении поставщика подано не менее 2 заявок (окончательных предложений), которые удовлетворяют требованиям </w:t>
      </w:r>
      <w:r w:rsidRPr="002F4F80">
        <w:rPr>
          <w:rFonts w:ascii="Times New Roman" w:hAnsi="Times New Roman" w:cs="Times New Roman"/>
          <w:sz w:val="26"/>
          <w:szCs w:val="26"/>
          <w:u w:val="single"/>
        </w:rPr>
        <w:t>извещения</w:t>
      </w:r>
      <w:proofErr w:type="gramEnd"/>
      <w:r w:rsidRPr="002F4F80">
        <w:rPr>
          <w:rFonts w:ascii="Times New Roman" w:hAnsi="Times New Roman" w:cs="Times New Roman"/>
          <w:sz w:val="26"/>
          <w:szCs w:val="26"/>
          <w:u w:val="single"/>
        </w:rPr>
        <w:t xml:space="preserve"> об осуществлении закупки и (или) документации о закупке и которые одновременно:</w:t>
      </w:r>
    </w:p>
    <w:p w:rsidR="00616D20" w:rsidRPr="002F4F80" w:rsidRDefault="00616D20" w:rsidP="00616D20">
      <w:pPr>
        <w:pStyle w:val="ConsPlusNormal"/>
        <w:tabs>
          <w:tab w:val="left" w:pos="709"/>
        </w:tabs>
        <w:ind w:firstLine="709"/>
        <w:jc w:val="both"/>
        <w:rPr>
          <w:rFonts w:ascii="Times New Roman" w:hAnsi="Times New Roman" w:cs="Times New Roman"/>
          <w:sz w:val="26"/>
          <w:szCs w:val="26"/>
        </w:rPr>
      </w:pPr>
      <w:r w:rsidRPr="002F4F80">
        <w:rPr>
          <w:rFonts w:ascii="Times New Roman" w:hAnsi="Times New Roman" w:cs="Times New Roman"/>
          <w:sz w:val="26"/>
          <w:szCs w:val="26"/>
        </w:rPr>
        <w:t>- содержат предложения о поставке лекарственных препаратов, страной происхождения которых являются государства - члены ЕАЭС;</w:t>
      </w:r>
    </w:p>
    <w:p w:rsidR="00616D20" w:rsidRPr="002F4F80" w:rsidRDefault="00616D20" w:rsidP="00616D20">
      <w:pPr>
        <w:pStyle w:val="ConsPlusNormal"/>
        <w:tabs>
          <w:tab w:val="left" w:pos="709"/>
        </w:tabs>
        <w:ind w:firstLine="709"/>
        <w:jc w:val="both"/>
        <w:rPr>
          <w:rFonts w:ascii="Times New Roman" w:hAnsi="Times New Roman" w:cs="Times New Roman"/>
          <w:sz w:val="26"/>
          <w:szCs w:val="26"/>
        </w:rPr>
      </w:pPr>
      <w:r w:rsidRPr="002F4F80">
        <w:rPr>
          <w:rFonts w:ascii="Times New Roman" w:hAnsi="Times New Roman" w:cs="Times New Roman"/>
          <w:sz w:val="26"/>
          <w:szCs w:val="26"/>
        </w:rPr>
        <w:t xml:space="preserve">- 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w:t>
      </w:r>
      <w:hyperlink r:id="rId78" w:history="1">
        <w:r w:rsidRPr="002F4F80">
          <w:rPr>
            <w:rFonts w:ascii="Times New Roman" w:hAnsi="Times New Roman" w:cs="Times New Roman"/>
            <w:color w:val="0000FF"/>
            <w:sz w:val="26"/>
            <w:szCs w:val="26"/>
          </w:rPr>
          <w:t>ст. 9</w:t>
        </w:r>
      </w:hyperlink>
      <w:r w:rsidRPr="002F4F80">
        <w:rPr>
          <w:rFonts w:ascii="Times New Roman" w:hAnsi="Times New Roman" w:cs="Times New Roman"/>
          <w:sz w:val="26"/>
          <w:szCs w:val="26"/>
        </w:rPr>
        <w:t xml:space="preserve"> Федерального закона                «О защите конкуренции», при сопоставлении этих заявок (окончательных предложений).</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proofErr w:type="gramStart"/>
      <w:r w:rsidRPr="002F4F80">
        <w:rPr>
          <w:rFonts w:ascii="Times New Roman" w:hAnsi="Times New Roman" w:cs="Times New Roman"/>
          <w:sz w:val="26"/>
          <w:szCs w:val="26"/>
        </w:rPr>
        <w:t xml:space="preserve">В соответствии с </w:t>
      </w:r>
      <w:hyperlink r:id="rId79" w:history="1">
        <w:r w:rsidRPr="002F4F80">
          <w:rPr>
            <w:rFonts w:ascii="Times New Roman" w:hAnsi="Times New Roman" w:cs="Times New Roman"/>
            <w:color w:val="0000FF"/>
            <w:sz w:val="26"/>
            <w:szCs w:val="26"/>
          </w:rPr>
          <w:t>п. 2</w:t>
        </w:r>
      </w:hyperlink>
      <w:r w:rsidRPr="002F4F80">
        <w:rPr>
          <w:rFonts w:ascii="Times New Roman" w:hAnsi="Times New Roman" w:cs="Times New Roman"/>
          <w:sz w:val="26"/>
          <w:szCs w:val="26"/>
        </w:rPr>
        <w:t xml:space="preserve"> Постановления № 1289 подтверждением страны происхождения лекарственного препарата является сертификат о происхождении товара, выдаваемый уполномоченным органом (организацией) государства - члены ЕАЭС по </w:t>
      </w:r>
      <w:hyperlink r:id="rId80" w:history="1">
        <w:r w:rsidRPr="002F4F80">
          <w:rPr>
            <w:rFonts w:ascii="Times New Roman" w:hAnsi="Times New Roman" w:cs="Times New Roman"/>
            <w:color w:val="0000FF"/>
            <w:sz w:val="26"/>
            <w:szCs w:val="26"/>
          </w:rPr>
          <w:t>форме</w:t>
        </w:r>
      </w:hyperlink>
      <w:r w:rsidRPr="002F4F80">
        <w:rPr>
          <w:rFonts w:ascii="Times New Roman" w:hAnsi="Times New Roman" w:cs="Times New Roman"/>
          <w:sz w:val="26"/>
          <w:szCs w:val="26"/>
        </w:rPr>
        <w:t xml:space="preserve">,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 года, и в соответствии с </w:t>
      </w:r>
      <w:hyperlink r:id="rId81" w:history="1">
        <w:r w:rsidRPr="002F4F80">
          <w:rPr>
            <w:rFonts w:ascii="Times New Roman" w:hAnsi="Times New Roman" w:cs="Times New Roman"/>
            <w:color w:val="0000FF"/>
            <w:sz w:val="26"/>
            <w:szCs w:val="26"/>
          </w:rPr>
          <w:t>критериями</w:t>
        </w:r>
      </w:hyperlink>
      <w:r w:rsidRPr="002F4F80">
        <w:rPr>
          <w:rFonts w:ascii="Times New Roman" w:hAnsi="Times New Roman" w:cs="Times New Roman"/>
          <w:sz w:val="26"/>
          <w:szCs w:val="26"/>
        </w:rPr>
        <w:t xml:space="preserve"> определения страны происхождения товаров, предусмотренными указанными</w:t>
      </w:r>
      <w:proofErr w:type="gramEnd"/>
      <w:r w:rsidRPr="002F4F80">
        <w:rPr>
          <w:rFonts w:ascii="Times New Roman" w:hAnsi="Times New Roman" w:cs="Times New Roman"/>
          <w:sz w:val="26"/>
          <w:szCs w:val="26"/>
        </w:rPr>
        <w:t xml:space="preserve"> Правилами (далее - Сертификат по </w:t>
      </w:r>
      <w:hyperlink r:id="rId82" w:history="1">
        <w:r w:rsidRPr="002F4F80">
          <w:rPr>
            <w:rFonts w:ascii="Times New Roman" w:hAnsi="Times New Roman" w:cs="Times New Roman"/>
            <w:color w:val="0000FF"/>
            <w:sz w:val="26"/>
            <w:szCs w:val="26"/>
          </w:rPr>
          <w:t>форме СТ-1</w:t>
        </w:r>
      </w:hyperlink>
      <w:r w:rsidRPr="002F4F80">
        <w:rPr>
          <w:rFonts w:ascii="Times New Roman" w:hAnsi="Times New Roman" w:cs="Times New Roman"/>
          <w:color w:val="0000FF"/>
          <w:sz w:val="26"/>
          <w:szCs w:val="26"/>
        </w:rPr>
        <w:t>)</w:t>
      </w:r>
      <w:r w:rsidRPr="002F4F80">
        <w:rPr>
          <w:rFonts w:ascii="Times New Roman" w:hAnsi="Times New Roman" w:cs="Times New Roman"/>
          <w:sz w:val="26"/>
          <w:szCs w:val="26"/>
        </w:rPr>
        <w:t>.</w:t>
      </w:r>
    </w:p>
    <w:p w:rsidR="00616D20" w:rsidRPr="002F4F80" w:rsidRDefault="00616D20" w:rsidP="00616D20">
      <w:pPr>
        <w:autoSpaceDE w:val="0"/>
        <w:autoSpaceDN w:val="0"/>
        <w:adjustRightInd w:val="0"/>
        <w:ind w:firstLine="709"/>
        <w:jc w:val="both"/>
        <w:rPr>
          <w:rFonts w:ascii="Times New Roman" w:hAnsi="Times New Roman" w:cs="Times New Roman"/>
          <w:sz w:val="26"/>
          <w:szCs w:val="26"/>
        </w:rPr>
      </w:pPr>
      <w:proofErr w:type="gramStart"/>
      <w:r w:rsidRPr="002F4F80">
        <w:rPr>
          <w:rFonts w:ascii="Times New Roman" w:hAnsi="Times New Roman" w:cs="Times New Roman"/>
          <w:sz w:val="26"/>
          <w:szCs w:val="26"/>
        </w:rPr>
        <w:t xml:space="preserve">Пунктом 5 Постановления № 1289 установлено, что установленные настоящим постановлением ограничения не применяются в случае осуществления закупок лекарственных препаратов, происходящих из иностранных государств (за исключением государств - членов Евразийского экономического союза), в отношении которых на территориях государств - членов Евразийского экономического союза осуществляются исключительно первичная упаковка и </w:t>
      </w:r>
      <w:r w:rsidRPr="002F4F80">
        <w:rPr>
          <w:rFonts w:ascii="Times New Roman" w:hAnsi="Times New Roman" w:cs="Times New Roman"/>
          <w:sz w:val="26"/>
          <w:szCs w:val="26"/>
        </w:rPr>
        <w:lastRenderedPageBreak/>
        <w:t>вторичная (потребительская) упаковка или вторичная (потребительская) упаковка лекарственных препаратов с обеспечением выпускающего контроля их качества до</w:t>
      </w:r>
      <w:proofErr w:type="gramEnd"/>
      <w:r w:rsidRPr="002F4F80">
        <w:rPr>
          <w:rFonts w:ascii="Times New Roman" w:hAnsi="Times New Roman" w:cs="Times New Roman"/>
          <w:sz w:val="26"/>
          <w:szCs w:val="26"/>
        </w:rPr>
        <w:t xml:space="preserve"> 31.12.2016 года включительно.</w:t>
      </w:r>
    </w:p>
    <w:p w:rsidR="002C33C3" w:rsidRPr="002F4F80" w:rsidRDefault="002C33C3" w:rsidP="00616D20">
      <w:pPr>
        <w:autoSpaceDE w:val="0"/>
        <w:autoSpaceDN w:val="0"/>
        <w:adjustRightInd w:val="0"/>
        <w:ind w:firstLine="709"/>
        <w:jc w:val="both"/>
        <w:rPr>
          <w:rFonts w:ascii="Times New Roman" w:hAnsi="Times New Roman" w:cs="Times New Roman"/>
          <w:sz w:val="26"/>
          <w:szCs w:val="26"/>
        </w:rPr>
      </w:pPr>
      <w:r w:rsidRPr="002F4F80">
        <w:rPr>
          <w:rFonts w:ascii="Times New Roman" w:hAnsi="Times New Roman" w:cs="Times New Roman"/>
          <w:sz w:val="26"/>
          <w:szCs w:val="26"/>
        </w:rPr>
        <w:t>В случае неполучения</w:t>
      </w:r>
      <w:r w:rsidR="009179F0" w:rsidRPr="002F4F80">
        <w:rPr>
          <w:rFonts w:ascii="Times New Roman" w:hAnsi="Times New Roman" w:cs="Times New Roman"/>
          <w:sz w:val="26"/>
          <w:szCs w:val="26"/>
        </w:rPr>
        <w:t xml:space="preserve"> во второй части заявки</w:t>
      </w:r>
      <w:r w:rsidRPr="002F4F80">
        <w:rPr>
          <w:rFonts w:ascii="Times New Roman" w:hAnsi="Times New Roman" w:cs="Times New Roman"/>
          <w:sz w:val="26"/>
          <w:szCs w:val="26"/>
        </w:rPr>
        <w:t xml:space="preserve"> информации о происхождении лекарственного препарата, заявка подлежит отклонению.</w:t>
      </w:r>
    </w:p>
    <w:p w:rsidR="00616D20" w:rsidRPr="002F4F80" w:rsidRDefault="00616D20" w:rsidP="00616D20">
      <w:pPr>
        <w:spacing w:after="0" w:line="240" w:lineRule="auto"/>
        <w:ind w:firstLine="709"/>
        <w:jc w:val="center"/>
        <w:rPr>
          <w:rFonts w:ascii="Times New Roman" w:hAnsi="Times New Roman" w:cs="Times New Roman"/>
          <w:sz w:val="26"/>
          <w:szCs w:val="26"/>
        </w:rPr>
      </w:pPr>
    </w:p>
    <w:p w:rsidR="00616D20" w:rsidRPr="002F4F80" w:rsidRDefault="00616D20" w:rsidP="009F7B8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F4F80">
        <w:rPr>
          <w:rFonts w:ascii="Times New Roman" w:hAnsi="Times New Roman" w:cs="Times New Roman"/>
          <w:sz w:val="28"/>
          <w:szCs w:val="28"/>
        </w:rPr>
        <w:t xml:space="preserve">В соответствии с ч. 3 ст. 64 Закона о контрактной системе </w:t>
      </w:r>
      <w:proofErr w:type="gramStart"/>
      <w:r w:rsidRPr="002F4F80">
        <w:rPr>
          <w:rFonts w:ascii="Times New Roman" w:hAnsi="Times New Roman" w:cs="Times New Roman"/>
          <w:sz w:val="28"/>
          <w:szCs w:val="28"/>
        </w:rPr>
        <w:t>документация</w:t>
      </w:r>
      <w:proofErr w:type="gramEnd"/>
      <w:r w:rsidRPr="002F4F80">
        <w:rPr>
          <w:rFonts w:ascii="Times New Roman" w:hAnsi="Times New Roman" w:cs="Times New Roman"/>
          <w:sz w:val="28"/>
          <w:szCs w:val="28"/>
        </w:rPr>
        <w:t xml:space="preserve"> об электронном аукционе наряду с предусмотренной </w:t>
      </w:r>
      <w:hyperlink r:id="rId83" w:history="1">
        <w:r w:rsidRPr="002F4F80">
          <w:rPr>
            <w:rFonts w:ascii="Times New Roman" w:hAnsi="Times New Roman" w:cs="Times New Roman"/>
            <w:color w:val="0000FF"/>
            <w:sz w:val="28"/>
            <w:szCs w:val="28"/>
          </w:rPr>
          <w:t>ч. 1</w:t>
        </w:r>
      </w:hyperlink>
      <w:r w:rsidRPr="002F4F80">
        <w:rPr>
          <w:rFonts w:ascii="Times New Roman" w:hAnsi="Times New Roman" w:cs="Times New Roman"/>
          <w:sz w:val="28"/>
          <w:szCs w:val="28"/>
        </w:rPr>
        <w:t xml:space="preserve"> настоящей статьи информацией содержит требования к участникам такого аукциона, установленные в соответствии с </w:t>
      </w:r>
      <w:hyperlink r:id="rId84" w:history="1">
        <w:r w:rsidRPr="002F4F80">
          <w:rPr>
            <w:rFonts w:ascii="Times New Roman" w:hAnsi="Times New Roman" w:cs="Times New Roman"/>
            <w:color w:val="0000FF"/>
            <w:sz w:val="28"/>
            <w:szCs w:val="28"/>
          </w:rPr>
          <w:t>ч. 1</w:t>
        </w:r>
      </w:hyperlink>
      <w:r w:rsidRPr="002F4F80">
        <w:rPr>
          <w:rFonts w:ascii="Times New Roman" w:hAnsi="Times New Roman" w:cs="Times New Roman"/>
          <w:sz w:val="28"/>
          <w:szCs w:val="28"/>
        </w:rPr>
        <w:t xml:space="preserve">, </w:t>
      </w:r>
      <w:hyperlink r:id="rId85" w:history="1">
        <w:r w:rsidRPr="002F4F80">
          <w:rPr>
            <w:rFonts w:ascii="Times New Roman" w:hAnsi="Times New Roman" w:cs="Times New Roman"/>
            <w:color w:val="0000FF"/>
            <w:sz w:val="28"/>
            <w:szCs w:val="28"/>
          </w:rPr>
          <w:t>ч.ч. 1.1</w:t>
        </w:r>
      </w:hyperlink>
      <w:r w:rsidRPr="002F4F80">
        <w:rPr>
          <w:rFonts w:ascii="Times New Roman" w:hAnsi="Times New Roman" w:cs="Times New Roman"/>
          <w:sz w:val="28"/>
          <w:szCs w:val="28"/>
        </w:rPr>
        <w:t xml:space="preserve">, </w:t>
      </w:r>
      <w:hyperlink r:id="rId86" w:history="1">
        <w:r w:rsidRPr="002F4F80">
          <w:rPr>
            <w:rFonts w:ascii="Times New Roman" w:hAnsi="Times New Roman" w:cs="Times New Roman"/>
            <w:color w:val="0000FF"/>
            <w:sz w:val="28"/>
            <w:szCs w:val="28"/>
          </w:rPr>
          <w:t>2</w:t>
        </w:r>
      </w:hyperlink>
      <w:r w:rsidRPr="002F4F80">
        <w:rPr>
          <w:rFonts w:ascii="Times New Roman" w:hAnsi="Times New Roman" w:cs="Times New Roman"/>
          <w:sz w:val="28"/>
          <w:szCs w:val="28"/>
        </w:rPr>
        <w:t xml:space="preserve"> и </w:t>
      </w:r>
      <w:hyperlink r:id="rId87" w:history="1">
        <w:r w:rsidRPr="002F4F80">
          <w:rPr>
            <w:rFonts w:ascii="Times New Roman" w:hAnsi="Times New Roman" w:cs="Times New Roman"/>
            <w:color w:val="0000FF"/>
            <w:sz w:val="28"/>
            <w:szCs w:val="28"/>
          </w:rPr>
          <w:t>2.1</w:t>
        </w:r>
      </w:hyperlink>
      <w:r w:rsidRPr="002F4F80">
        <w:rPr>
          <w:rFonts w:ascii="Times New Roman" w:hAnsi="Times New Roman" w:cs="Times New Roman"/>
          <w:sz w:val="28"/>
          <w:szCs w:val="28"/>
        </w:rPr>
        <w:t xml:space="preserve"> (при наличии таких требований) ст. 31 настоящего Федерального закона.</w:t>
      </w:r>
    </w:p>
    <w:p w:rsidR="00616D20" w:rsidRPr="002F4F80" w:rsidRDefault="00616D20" w:rsidP="00616D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4F80">
        <w:rPr>
          <w:rFonts w:ascii="Times New Roman" w:hAnsi="Times New Roman" w:cs="Times New Roman"/>
          <w:sz w:val="28"/>
          <w:szCs w:val="28"/>
        </w:rPr>
        <w:t xml:space="preserve">Частью 2 ст. 31 Закона о контрактной системе установлено, что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88" w:history="1">
        <w:r w:rsidRPr="002F4F80">
          <w:rPr>
            <w:rFonts w:ascii="Times New Roman" w:hAnsi="Times New Roman" w:cs="Times New Roman"/>
            <w:color w:val="0000FF"/>
            <w:sz w:val="28"/>
            <w:szCs w:val="28"/>
          </w:rPr>
          <w:t>дополнительные требования</w:t>
        </w:r>
      </w:hyperlink>
      <w:r w:rsidRPr="002F4F80">
        <w:rPr>
          <w:rFonts w:ascii="Times New Roman" w:hAnsi="Times New Roman" w:cs="Times New Roman"/>
          <w:sz w:val="28"/>
          <w:szCs w:val="28"/>
        </w:rPr>
        <w:t>,  в том числе к наличию:</w:t>
      </w:r>
      <w:proofErr w:type="gramEnd"/>
    </w:p>
    <w:p w:rsidR="00616D20" w:rsidRPr="002F4F80" w:rsidRDefault="00616D20" w:rsidP="00616D20">
      <w:pPr>
        <w:autoSpaceDE w:val="0"/>
        <w:autoSpaceDN w:val="0"/>
        <w:adjustRightInd w:val="0"/>
        <w:spacing w:after="0" w:line="240" w:lineRule="auto"/>
        <w:ind w:firstLine="709"/>
        <w:jc w:val="both"/>
        <w:rPr>
          <w:rFonts w:ascii="Times New Roman" w:hAnsi="Times New Roman" w:cs="Times New Roman"/>
          <w:sz w:val="28"/>
          <w:szCs w:val="28"/>
        </w:rPr>
      </w:pPr>
      <w:r w:rsidRPr="002F4F80">
        <w:rPr>
          <w:rFonts w:ascii="Times New Roman" w:hAnsi="Times New Roman" w:cs="Times New Roman"/>
          <w:sz w:val="28"/>
          <w:szCs w:val="28"/>
        </w:rPr>
        <w:t>1) финансовых ресурсов для исполнения контракта;</w:t>
      </w:r>
    </w:p>
    <w:p w:rsidR="00616D20" w:rsidRPr="002F4F80" w:rsidRDefault="00616D20" w:rsidP="00616D20">
      <w:pPr>
        <w:autoSpaceDE w:val="0"/>
        <w:autoSpaceDN w:val="0"/>
        <w:adjustRightInd w:val="0"/>
        <w:spacing w:after="0" w:line="240" w:lineRule="auto"/>
        <w:ind w:firstLine="709"/>
        <w:jc w:val="both"/>
        <w:rPr>
          <w:rFonts w:ascii="Times New Roman" w:hAnsi="Times New Roman" w:cs="Times New Roman"/>
          <w:sz w:val="28"/>
          <w:szCs w:val="28"/>
        </w:rPr>
      </w:pPr>
      <w:r w:rsidRPr="002F4F80">
        <w:rPr>
          <w:rFonts w:ascii="Times New Roman" w:hAnsi="Times New Roman" w:cs="Times New Roman"/>
          <w:sz w:val="28"/>
          <w:szCs w:val="28"/>
        </w:rPr>
        <w:t>2) на праве собственности или ином законном основании оборудования и других материальных ресурсов для исполнения контракта;</w:t>
      </w:r>
    </w:p>
    <w:p w:rsidR="00616D20" w:rsidRPr="002F4F80" w:rsidRDefault="00616D20" w:rsidP="00616D20">
      <w:pPr>
        <w:autoSpaceDE w:val="0"/>
        <w:autoSpaceDN w:val="0"/>
        <w:adjustRightInd w:val="0"/>
        <w:spacing w:after="0" w:line="240" w:lineRule="auto"/>
        <w:ind w:firstLine="709"/>
        <w:jc w:val="both"/>
        <w:rPr>
          <w:rFonts w:ascii="Times New Roman" w:hAnsi="Times New Roman" w:cs="Times New Roman"/>
          <w:sz w:val="28"/>
          <w:szCs w:val="28"/>
        </w:rPr>
      </w:pPr>
      <w:r w:rsidRPr="002F4F80">
        <w:rPr>
          <w:rFonts w:ascii="Times New Roman" w:hAnsi="Times New Roman" w:cs="Times New Roman"/>
          <w:sz w:val="28"/>
          <w:szCs w:val="28"/>
        </w:rPr>
        <w:t>3) опыта работы, связанного с предметом контракта, и деловой репутации;</w:t>
      </w:r>
    </w:p>
    <w:p w:rsidR="00616D20" w:rsidRPr="002F4F80" w:rsidRDefault="00616D20" w:rsidP="00616D20">
      <w:pPr>
        <w:autoSpaceDE w:val="0"/>
        <w:autoSpaceDN w:val="0"/>
        <w:adjustRightInd w:val="0"/>
        <w:spacing w:after="0" w:line="240" w:lineRule="auto"/>
        <w:ind w:firstLine="709"/>
        <w:jc w:val="both"/>
        <w:rPr>
          <w:rFonts w:ascii="Times New Roman" w:hAnsi="Times New Roman" w:cs="Times New Roman"/>
          <w:sz w:val="28"/>
          <w:szCs w:val="28"/>
        </w:rPr>
      </w:pPr>
      <w:r w:rsidRPr="002F4F80">
        <w:rPr>
          <w:rFonts w:ascii="Times New Roman" w:hAnsi="Times New Roman" w:cs="Times New Roman"/>
          <w:sz w:val="28"/>
          <w:szCs w:val="28"/>
        </w:rPr>
        <w:t>4) необходимого количества специалистов и иных работников определенного уровня квалификации для исполнения контракта.</w:t>
      </w:r>
    </w:p>
    <w:p w:rsidR="00616D20" w:rsidRPr="002F4F80" w:rsidRDefault="00616D20" w:rsidP="00616D20">
      <w:pPr>
        <w:autoSpaceDE w:val="0"/>
        <w:autoSpaceDN w:val="0"/>
        <w:adjustRightInd w:val="0"/>
        <w:spacing w:after="0" w:line="240" w:lineRule="auto"/>
        <w:ind w:firstLine="709"/>
        <w:jc w:val="both"/>
        <w:rPr>
          <w:rFonts w:ascii="Times New Roman" w:hAnsi="Times New Roman" w:cs="Times New Roman"/>
          <w:sz w:val="28"/>
          <w:szCs w:val="28"/>
        </w:rPr>
      </w:pPr>
      <w:r w:rsidRPr="002F4F80">
        <w:rPr>
          <w:rFonts w:ascii="Times New Roman" w:hAnsi="Times New Roman" w:cs="Times New Roman"/>
          <w:sz w:val="28"/>
          <w:szCs w:val="28"/>
        </w:rPr>
        <w:t xml:space="preserve">В соответствии с </w:t>
      </w:r>
      <w:hyperlink r:id="rId89" w:history="1">
        <w:proofErr w:type="gramStart"/>
        <w:r w:rsidRPr="002F4F80">
          <w:rPr>
            <w:rFonts w:ascii="Times New Roman" w:hAnsi="Times New Roman" w:cs="Times New Roman"/>
            <w:color w:val="0000FF"/>
            <w:sz w:val="28"/>
            <w:szCs w:val="28"/>
          </w:rPr>
          <w:t>ч</w:t>
        </w:r>
        <w:proofErr w:type="gramEnd"/>
        <w:r w:rsidRPr="002F4F80">
          <w:rPr>
            <w:rFonts w:ascii="Times New Roman" w:hAnsi="Times New Roman" w:cs="Times New Roman"/>
            <w:color w:val="0000FF"/>
            <w:sz w:val="28"/>
            <w:szCs w:val="28"/>
          </w:rPr>
          <w:t>. 4 ст. 31</w:t>
        </w:r>
      </w:hyperlink>
      <w:r w:rsidRPr="002F4F80">
        <w:rPr>
          <w:rFonts w:ascii="Times New Roman" w:hAnsi="Times New Roman" w:cs="Times New Roman"/>
          <w:sz w:val="28"/>
          <w:szCs w:val="28"/>
        </w:rPr>
        <w:t xml:space="preserve"> Закона о контрактной системе в случае установления Правительством Российской Федерации в соответствии с </w:t>
      </w:r>
      <w:hyperlink r:id="rId90" w:history="1">
        <w:r w:rsidRPr="002F4F80">
          <w:rPr>
            <w:rFonts w:ascii="Times New Roman" w:hAnsi="Times New Roman" w:cs="Times New Roman"/>
            <w:color w:val="0000FF"/>
            <w:sz w:val="28"/>
            <w:szCs w:val="28"/>
          </w:rPr>
          <w:t>ч.ч.</w:t>
        </w:r>
      </w:hyperlink>
      <w:r w:rsidRPr="002F4F80">
        <w:rPr>
          <w:rFonts w:ascii="Times New Roman" w:hAnsi="Times New Roman" w:cs="Times New Roman"/>
          <w:sz w:val="28"/>
          <w:szCs w:val="28"/>
        </w:rPr>
        <w:t xml:space="preserve"> 2 и </w:t>
      </w:r>
      <w:hyperlink r:id="rId91" w:history="1">
        <w:r w:rsidRPr="002F4F80">
          <w:rPr>
            <w:rFonts w:ascii="Times New Roman" w:hAnsi="Times New Roman" w:cs="Times New Roman"/>
            <w:color w:val="0000FF"/>
            <w:sz w:val="28"/>
            <w:szCs w:val="28"/>
          </w:rPr>
          <w:t>2.1</w:t>
        </w:r>
      </w:hyperlink>
      <w:r w:rsidRPr="002F4F80">
        <w:rPr>
          <w:rFonts w:ascii="Times New Roman" w:hAnsi="Times New Roman" w:cs="Times New Roman"/>
          <w:sz w:val="28"/>
          <w:szCs w:val="28"/>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16D20" w:rsidRPr="002F4F80" w:rsidRDefault="00616D20" w:rsidP="00616D20">
      <w:pPr>
        <w:autoSpaceDE w:val="0"/>
        <w:autoSpaceDN w:val="0"/>
        <w:adjustRightInd w:val="0"/>
        <w:spacing w:after="0" w:line="240" w:lineRule="auto"/>
        <w:ind w:firstLine="709"/>
        <w:jc w:val="both"/>
        <w:rPr>
          <w:rFonts w:ascii="Times New Roman" w:hAnsi="Times New Roman" w:cs="Times New Roman"/>
          <w:sz w:val="28"/>
          <w:szCs w:val="28"/>
        </w:rPr>
      </w:pPr>
      <w:r w:rsidRPr="002F4F80">
        <w:rPr>
          <w:rFonts w:ascii="Times New Roman" w:hAnsi="Times New Roman" w:cs="Times New Roman"/>
          <w:sz w:val="28"/>
          <w:szCs w:val="28"/>
        </w:rPr>
        <w:t xml:space="preserve">Согласно </w:t>
      </w:r>
      <w:hyperlink r:id="rId92" w:history="1">
        <w:proofErr w:type="gramStart"/>
        <w:r w:rsidRPr="002F4F80">
          <w:rPr>
            <w:rFonts w:ascii="Times New Roman" w:hAnsi="Times New Roman" w:cs="Times New Roman"/>
            <w:color w:val="0000FF"/>
            <w:sz w:val="28"/>
            <w:szCs w:val="28"/>
          </w:rPr>
          <w:t>ч</w:t>
        </w:r>
        <w:proofErr w:type="gramEnd"/>
        <w:r w:rsidRPr="002F4F80">
          <w:rPr>
            <w:rFonts w:ascii="Times New Roman" w:hAnsi="Times New Roman" w:cs="Times New Roman"/>
            <w:color w:val="0000FF"/>
            <w:sz w:val="28"/>
            <w:szCs w:val="28"/>
          </w:rPr>
          <w:t>. 6 ст. 31</w:t>
        </w:r>
      </w:hyperlink>
      <w:r w:rsidRPr="002F4F80">
        <w:rPr>
          <w:rFonts w:ascii="Times New Roman" w:hAnsi="Times New Roman" w:cs="Times New Roman"/>
          <w:sz w:val="28"/>
          <w:szCs w:val="28"/>
        </w:rPr>
        <w:t xml:space="preserve"> Закона о контрактной системе, заказчики не вправе устанавливать требования к участникам закупок в нарушение требований настоящего Федерального закона.</w:t>
      </w:r>
    </w:p>
    <w:p w:rsidR="00616D20" w:rsidRPr="002F4F80" w:rsidRDefault="00616D20" w:rsidP="00616D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4F80">
        <w:rPr>
          <w:rFonts w:ascii="Times New Roman" w:hAnsi="Times New Roman" w:cs="Times New Roman"/>
          <w:sz w:val="28"/>
          <w:szCs w:val="28"/>
        </w:rPr>
        <w:t>Такие дополнительные требования утверждены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w:t>
      </w:r>
      <w:proofErr w:type="gramEnd"/>
      <w:r w:rsidRPr="002F4F80">
        <w:rPr>
          <w:rFonts w:ascii="Times New Roman" w:hAnsi="Times New Roman" w:cs="Times New Roman"/>
          <w:sz w:val="28"/>
          <w:szCs w:val="28"/>
        </w:rPr>
        <w:t xml:space="preserve"> документов, подтверждающих соответствие участников закупки указанным дополнительным требованиям» (вместе с «Дополнительными требованиями к участникам закупки отдельных видов </w:t>
      </w:r>
      <w:r w:rsidRPr="002F4F80">
        <w:rPr>
          <w:rFonts w:ascii="Times New Roman" w:hAnsi="Times New Roman" w:cs="Times New Roman"/>
          <w:sz w:val="28"/>
          <w:szCs w:val="28"/>
        </w:rPr>
        <w:lastRenderedPageBreak/>
        <w:t>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(далее – Постановление № 99).</w:t>
      </w:r>
    </w:p>
    <w:p w:rsidR="00616D20" w:rsidRPr="002F4F80" w:rsidRDefault="00616D20" w:rsidP="00616D20">
      <w:pPr>
        <w:autoSpaceDE w:val="0"/>
        <w:autoSpaceDN w:val="0"/>
        <w:adjustRightInd w:val="0"/>
        <w:spacing w:after="0" w:line="240" w:lineRule="auto"/>
        <w:ind w:firstLine="709"/>
        <w:jc w:val="both"/>
        <w:rPr>
          <w:rFonts w:ascii="Times New Roman" w:hAnsi="Times New Roman" w:cs="Times New Roman"/>
          <w:sz w:val="28"/>
          <w:szCs w:val="28"/>
        </w:rPr>
      </w:pPr>
      <w:r w:rsidRPr="002F4F80">
        <w:rPr>
          <w:rFonts w:ascii="Times New Roman" w:hAnsi="Times New Roman" w:cs="Times New Roman"/>
          <w:sz w:val="28"/>
          <w:szCs w:val="28"/>
        </w:rPr>
        <w:t xml:space="preserve">Пунктом 1 Постановления № 99 установлено,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r:id="rId93" w:history="1">
        <w:r w:rsidRPr="002F4F80">
          <w:rPr>
            <w:rFonts w:ascii="Times New Roman" w:hAnsi="Times New Roman" w:cs="Times New Roman"/>
            <w:color w:val="0000FF"/>
            <w:sz w:val="28"/>
            <w:szCs w:val="28"/>
          </w:rPr>
          <w:t>Приложению № 1</w:t>
        </w:r>
      </w:hyperlink>
      <w:r w:rsidRPr="002F4F80">
        <w:rPr>
          <w:rFonts w:ascii="Times New Roman" w:hAnsi="Times New Roman" w:cs="Times New Roman"/>
          <w:sz w:val="28"/>
          <w:szCs w:val="28"/>
        </w:rPr>
        <w:t xml:space="preserve">. </w:t>
      </w:r>
    </w:p>
    <w:p w:rsidR="00616D20" w:rsidRPr="002F4F80" w:rsidRDefault="00616D20" w:rsidP="00616D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4F80">
        <w:rPr>
          <w:rFonts w:ascii="Times New Roman" w:hAnsi="Times New Roman" w:cs="Times New Roman"/>
          <w:sz w:val="28"/>
          <w:szCs w:val="28"/>
        </w:rPr>
        <w:t xml:space="preserve">Пунктом 2 Постановления № 99 установлены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r:id="rId94" w:history="1">
        <w:r w:rsidRPr="002F4F80">
          <w:rPr>
            <w:rFonts w:ascii="Times New Roman" w:hAnsi="Times New Roman" w:cs="Times New Roman"/>
            <w:color w:val="0000FF"/>
            <w:sz w:val="28"/>
            <w:szCs w:val="28"/>
          </w:rPr>
          <w:t>Приложению № 2</w:t>
        </w:r>
      </w:hyperlink>
      <w:r w:rsidRPr="002F4F80">
        <w:rPr>
          <w:rFonts w:ascii="Times New Roman" w:hAnsi="Times New Roman" w:cs="Times New Roman"/>
          <w:sz w:val="28"/>
          <w:szCs w:val="28"/>
        </w:rPr>
        <w:t xml:space="preserve">. </w:t>
      </w:r>
      <w:proofErr w:type="gramEnd"/>
    </w:p>
    <w:p w:rsidR="00616D20" w:rsidRPr="002F4F80" w:rsidRDefault="00616D20" w:rsidP="00616D20">
      <w:pPr>
        <w:autoSpaceDE w:val="0"/>
        <w:autoSpaceDN w:val="0"/>
        <w:adjustRightInd w:val="0"/>
        <w:spacing w:after="0" w:line="240" w:lineRule="auto"/>
        <w:ind w:firstLine="709"/>
        <w:jc w:val="both"/>
        <w:rPr>
          <w:rFonts w:ascii="Times New Roman" w:hAnsi="Times New Roman" w:cs="Times New Roman"/>
          <w:sz w:val="28"/>
          <w:szCs w:val="28"/>
        </w:rPr>
      </w:pPr>
      <w:r w:rsidRPr="002F4F80">
        <w:rPr>
          <w:rFonts w:ascii="Times New Roman" w:hAnsi="Times New Roman" w:cs="Times New Roman"/>
          <w:sz w:val="28"/>
          <w:szCs w:val="28"/>
        </w:rPr>
        <w:t xml:space="preserve">Согласно извещению о проведении электронного аукциона                                                  </w:t>
      </w:r>
      <w:r w:rsidR="00951009" w:rsidRPr="002F4F80">
        <w:rPr>
          <w:rFonts w:ascii="Times New Roman" w:hAnsi="Times New Roman" w:cs="Times New Roman"/>
          <w:sz w:val="28"/>
          <w:szCs w:val="28"/>
        </w:rPr>
        <w:t xml:space="preserve">объектом закупки является </w:t>
      </w:r>
      <w:r w:rsidR="00951009" w:rsidRPr="002F4F80">
        <w:rPr>
          <w:rFonts w:ascii="Times New Roman" w:hAnsi="Times New Roman" w:cs="Times New Roman"/>
          <w:noProof/>
          <w:sz w:val="28"/>
          <w:szCs w:val="28"/>
        </w:rPr>
        <w:t>п</w:t>
      </w:r>
      <w:r w:rsidRPr="002F4F80">
        <w:rPr>
          <w:rFonts w:ascii="Times New Roman" w:hAnsi="Times New Roman" w:cs="Times New Roman"/>
          <w:noProof/>
          <w:sz w:val="28"/>
          <w:szCs w:val="28"/>
        </w:rPr>
        <w:t>оставка лекарственного</w:t>
      </w:r>
      <w:r w:rsidRPr="002F4F80">
        <w:rPr>
          <w:rFonts w:ascii="Times New Roman" w:hAnsi="Times New Roman" w:cs="Times New Roman"/>
          <w:sz w:val="28"/>
          <w:szCs w:val="28"/>
        </w:rPr>
        <w:t xml:space="preserve"> препарата для медицинского применения  «</w:t>
      </w:r>
      <w:proofErr w:type="spellStart"/>
      <w:r w:rsidRPr="002F4F80">
        <w:rPr>
          <w:rFonts w:ascii="Times New Roman" w:hAnsi="Times New Roman" w:cs="Times New Roman"/>
          <w:sz w:val="28"/>
          <w:szCs w:val="28"/>
        </w:rPr>
        <w:t>Доцетаксел</w:t>
      </w:r>
      <w:proofErr w:type="spellEnd"/>
      <w:r w:rsidRPr="002F4F80">
        <w:rPr>
          <w:rFonts w:ascii="Times New Roman" w:hAnsi="Times New Roman" w:cs="Times New Roman"/>
          <w:sz w:val="28"/>
          <w:szCs w:val="28"/>
        </w:rPr>
        <w:t xml:space="preserve">  20 мг/мл 2 мл».</w:t>
      </w:r>
    </w:p>
    <w:p w:rsidR="00616D20" w:rsidRPr="002F4F80" w:rsidRDefault="00616D20" w:rsidP="00616D20">
      <w:pPr>
        <w:autoSpaceDE w:val="0"/>
        <w:autoSpaceDN w:val="0"/>
        <w:adjustRightInd w:val="0"/>
        <w:spacing w:after="0" w:line="240" w:lineRule="auto"/>
        <w:ind w:firstLine="709"/>
        <w:jc w:val="both"/>
        <w:rPr>
          <w:rFonts w:ascii="Times New Roman" w:hAnsi="Times New Roman" w:cs="Times New Roman"/>
          <w:sz w:val="28"/>
          <w:szCs w:val="28"/>
        </w:rPr>
      </w:pPr>
      <w:r w:rsidRPr="002F4F80">
        <w:rPr>
          <w:rFonts w:ascii="Times New Roman" w:hAnsi="Times New Roman" w:cs="Times New Roman"/>
          <w:sz w:val="28"/>
          <w:szCs w:val="28"/>
        </w:rPr>
        <w:t xml:space="preserve">Таким образом, к объекту закупки положения </w:t>
      </w:r>
      <w:hyperlink r:id="rId95" w:history="1">
        <w:r w:rsidRPr="002F4F80">
          <w:rPr>
            <w:rFonts w:ascii="Times New Roman" w:hAnsi="Times New Roman" w:cs="Times New Roman"/>
            <w:color w:val="0000FF"/>
            <w:sz w:val="28"/>
            <w:szCs w:val="28"/>
          </w:rPr>
          <w:t>Постановления</w:t>
        </w:r>
      </w:hyperlink>
      <w:r w:rsidRPr="002F4F80">
        <w:rPr>
          <w:rFonts w:ascii="Times New Roman" w:hAnsi="Times New Roman" w:cs="Times New Roman"/>
          <w:sz w:val="28"/>
          <w:szCs w:val="28"/>
        </w:rPr>
        <w:t xml:space="preserve"> № 99                     не применяются.</w:t>
      </w:r>
    </w:p>
    <w:p w:rsidR="00616D20" w:rsidRPr="002F4F80" w:rsidRDefault="00616D20" w:rsidP="00616D20">
      <w:pPr>
        <w:autoSpaceDE w:val="0"/>
        <w:autoSpaceDN w:val="0"/>
        <w:adjustRightInd w:val="0"/>
        <w:spacing w:after="0" w:line="240" w:lineRule="auto"/>
        <w:ind w:firstLine="709"/>
        <w:jc w:val="both"/>
        <w:rPr>
          <w:rFonts w:ascii="Times New Roman" w:hAnsi="Times New Roman" w:cs="Times New Roman"/>
          <w:sz w:val="28"/>
          <w:szCs w:val="28"/>
        </w:rPr>
      </w:pPr>
      <w:r w:rsidRPr="002F4F80">
        <w:rPr>
          <w:rFonts w:ascii="Times New Roman" w:hAnsi="Times New Roman" w:cs="Times New Roman"/>
          <w:sz w:val="28"/>
          <w:szCs w:val="28"/>
        </w:rPr>
        <w:t xml:space="preserve">В п. 2.2 р. 2 «Требования к участникам аукциона» Инструкции Заказчиком установлено, что при осуществлении закупки могут быть установлены к участникам закупок отдельных видов товаров, работ, услуг дополнительные требования в соответствии с </w:t>
      </w:r>
      <w:proofErr w:type="gramStart"/>
      <w:r w:rsidRPr="002F4F80">
        <w:rPr>
          <w:rFonts w:ascii="Times New Roman" w:hAnsi="Times New Roman" w:cs="Times New Roman"/>
          <w:sz w:val="28"/>
          <w:szCs w:val="28"/>
        </w:rPr>
        <w:t>ч</w:t>
      </w:r>
      <w:proofErr w:type="gramEnd"/>
      <w:r w:rsidRPr="002F4F80">
        <w:rPr>
          <w:rFonts w:ascii="Times New Roman" w:hAnsi="Times New Roman" w:cs="Times New Roman"/>
          <w:sz w:val="28"/>
          <w:szCs w:val="28"/>
        </w:rPr>
        <w:t>. 2 ст. 31 Закона о контрактной системе.</w:t>
      </w:r>
    </w:p>
    <w:p w:rsidR="00616D20" w:rsidRPr="002F4F80" w:rsidRDefault="00616D20" w:rsidP="00616D20">
      <w:pPr>
        <w:autoSpaceDE w:val="0"/>
        <w:autoSpaceDN w:val="0"/>
        <w:adjustRightInd w:val="0"/>
        <w:spacing w:after="0" w:line="240" w:lineRule="auto"/>
        <w:ind w:firstLine="709"/>
        <w:jc w:val="both"/>
        <w:rPr>
          <w:rFonts w:ascii="Times New Roman" w:hAnsi="Times New Roman" w:cs="Times New Roman"/>
          <w:sz w:val="28"/>
          <w:szCs w:val="28"/>
        </w:rPr>
      </w:pPr>
      <w:r w:rsidRPr="002F4F80">
        <w:rPr>
          <w:rFonts w:ascii="Times New Roman" w:hAnsi="Times New Roman" w:cs="Times New Roman"/>
          <w:sz w:val="28"/>
          <w:szCs w:val="28"/>
        </w:rPr>
        <w:t>Информация об установленных дополнительных требованиях указывается в извещении и Информационной карте.</w:t>
      </w:r>
    </w:p>
    <w:p w:rsidR="00616D20" w:rsidRPr="002F4F80" w:rsidRDefault="00616D20" w:rsidP="00616D20">
      <w:pPr>
        <w:autoSpaceDE w:val="0"/>
        <w:autoSpaceDN w:val="0"/>
        <w:adjustRightInd w:val="0"/>
        <w:spacing w:after="0" w:line="240" w:lineRule="auto"/>
        <w:ind w:firstLine="709"/>
        <w:jc w:val="both"/>
        <w:rPr>
          <w:rFonts w:ascii="Times New Roman" w:hAnsi="Times New Roman" w:cs="Times New Roman"/>
          <w:sz w:val="28"/>
          <w:szCs w:val="28"/>
        </w:rPr>
      </w:pPr>
      <w:r w:rsidRPr="002F4F80">
        <w:rPr>
          <w:rFonts w:ascii="Times New Roman" w:hAnsi="Times New Roman" w:cs="Times New Roman"/>
          <w:sz w:val="28"/>
          <w:szCs w:val="28"/>
        </w:rPr>
        <w:t xml:space="preserve">В п. 11 «Дополнительные требования к участникам закупки в соответствии с </w:t>
      </w:r>
      <w:proofErr w:type="gramStart"/>
      <w:r w:rsidRPr="002F4F80">
        <w:rPr>
          <w:rFonts w:ascii="Times New Roman" w:hAnsi="Times New Roman" w:cs="Times New Roman"/>
          <w:sz w:val="28"/>
          <w:szCs w:val="28"/>
        </w:rPr>
        <w:t>ч</w:t>
      </w:r>
      <w:proofErr w:type="gramEnd"/>
      <w:r w:rsidRPr="002F4F80">
        <w:rPr>
          <w:rFonts w:ascii="Times New Roman" w:hAnsi="Times New Roman" w:cs="Times New Roman"/>
          <w:sz w:val="28"/>
          <w:szCs w:val="28"/>
        </w:rPr>
        <w:t xml:space="preserve">.ч. 2 и 2.1 ст. 31 Закона о контрактной системе» Информационной карты Заказчиком указано: «установлены». </w:t>
      </w:r>
    </w:p>
    <w:p w:rsidR="00616D20" w:rsidRPr="002F4F80" w:rsidRDefault="00616D20" w:rsidP="00616D20">
      <w:pPr>
        <w:tabs>
          <w:tab w:val="left" w:pos="709"/>
        </w:tabs>
        <w:spacing w:after="0" w:line="240" w:lineRule="auto"/>
        <w:ind w:firstLine="539"/>
        <w:jc w:val="both"/>
        <w:rPr>
          <w:rFonts w:ascii="Times New Roman" w:hAnsi="Times New Roman" w:cs="Times New Roman"/>
          <w:sz w:val="28"/>
          <w:szCs w:val="28"/>
        </w:rPr>
      </w:pPr>
      <w:r w:rsidRPr="002F4F80">
        <w:rPr>
          <w:rFonts w:ascii="Times New Roman" w:hAnsi="Times New Roman" w:cs="Times New Roman"/>
          <w:sz w:val="28"/>
          <w:szCs w:val="28"/>
        </w:rPr>
        <w:tab/>
        <w:t xml:space="preserve">В п. 26 «Требования и исчерпывающий перечень документов в соответствии с </w:t>
      </w:r>
      <w:proofErr w:type="gramStart"/>
      <w:r w:rsidRPr="002F4F80">
        <w:rPr>
          <w:rFonts w:ascii="Times New Roman" w:hAnsi="Times New Roman" w:cs="Times New Roman"/>
          <w:sz w:val="28"/>
          <w:szCs w:val="28"/>
        </w:rPr>
        <w:t>ч</w:t>
      </w:r>
      <w:proofErr w:type="gramEnd"/>
      <w:r w:rsidRPr="002F4F80">
        <w:rPr>
          <w:rFonts w:ascii="Times New Roman" w:hAnsi="Times New Roman" w:cs="Times New Roman"/>
          <w:sz w:val="28"/>
          <w:szCs w:val="28"/>
        </w:rPr>
        <w:t>. 2 ст. 31 Закона о контрактной системе» Информационной карты Заказчиком установлено следующее: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закрытых конкурсов с ограниченным участием, закрытых двухэтапных конкурсов или аукционов, дополнительные требования, в том числе к наличию: 1) финансовых ресурсов для исполнения контракта.</w:t>
      </w:r>
    </w:p>
    <w:p w:rsidR="00616D20" w:rsidRPr="002F4F80" w:rsidRDefault="00616D20" w:rsidP="00616D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4F80">
        <w:rPr>
          <w:rFonts w:ascii="Times New Roman" w:hAnsi="Times New Roman" w:cs="Times New Roman"/>
          <w:sz w:val="28"/>
          <w:szCs w:val="28"/>
        </w:rPr>
        <w:t xml:space="preserve">Аналогичная информация содержится в п.п. 19.2 п. 19 «Требования и исчерпывающий перечень документов в соответствии с ч. 2 ст. 31 Закона о </w:t>
      </w:r>
      <w:r w:rsidRPr="002F4F80">
        <w:rPr>
          <w:rFonts w:ascii="Times New Roman" w:hAnsi="Times New Roman" w:cs="Times New Roman"/>
          <w:sz w:val="28"/>
          <w:szCs w:val="28"/>
        </w:rPr>
        <w:lastRenderedPageBreak/>
        <w:t>контрактной системе</w:t>
      </w:r>
      <w:r w:rsidRPr="002F4F80">
        <w:rPr>
          <w:rFonts w:ascii="Times New Roman" w:eastAsia="Calibri" w:hAnsi="Times New Roman" w:cs="Times New Roman"/>
          <w:sz w:val="28"/>
          <w:szCs w:val="28"/>
        </w:rPr>
        <w:t>» извещения о проведении электронного аукциона (бум</w:t>
      </w:r>
      <w:proofErr w:type="gramStart"/>
      <w:r w:rsidRPr="002F4F80">
        <w:rPr>
          <w:rFonts w:ascii="Times New Roman" w:eastAsia="Calibri" w:hAnsi="Times New Roman" w:cs="Times New Roman"/>
          <w:sz w:val="28"/>
          <w:szCs w:val="28"/>
        </w:rPr>
        <w:t>.</w:t>
      </w:r>
      <w:proofErr w:type="gramEnd"/>
      <w:r w:rsidRPr="002F4F80">
        <w:rPr>
          <w:rFonts w:ascii="Times New Roman" w:eastAsia="Calibri" w:hAnsi="Times New Roman" w:cs="Times New Roman"/>
          <w:sz w:val="28"/>
          <w:szCs w:val="28"/>
        </w:rPr>
        <w:t xml:space="preserve"> </w:t>
      </w:r>
      <w:proofErr w:type="gramStart"/>
      <w:r w:rsidRPr="002F4F80">
        <w:rPr>
          <w:rFonts w:ascii="Times New Roman" w:eastAsia="Calibri" w:hAnsi="Times New Roman" w:cs="Times New Roman"/>
          <w:sz w:val="28"/>
          <w:szCs w:val="28"/>
        </w:rPr>
        <w:t>в</w:t>
      </w:r>
      <w:proofErr w:type="gramEnd"/>
      <w:r w:rsidRPr="002F4F80">
        <w:rPr>
          <w:rFonts w:ascii="Times New Roman" w:eastAsia="Calibri" w:hAnsi="Times New Roman" w:cs="Times New Roman"/>
          <w:sz w:val="28"/>
          <w:szCs w:val="28"/>
        </w:rPr>
        <w:t>ид).</w:t>
      </w:r>
    </w:p>
    <w:p w:rsidR="00616D20" w:rsidRPr="002F4F80" w:rsidRDefault="00616D20" w:rsidP="00616D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4F80">
        <w:rPr>
          <w:rFonts w:ascii="Times New Roman" w:eastAsia="Calibri" w:hAnsi="Times New Roman" w:cs="Times New Roman"/>
          <w:sz w:val="28"/>
          <w:szCs w:val="28"/>
        </w:rPr>
        <w:t xml:space="preserve">На основании изложенного, в нарушение ч. 2, ч. 6 ст. 31, </w:t>
      </w:r>
      <w:r w:rsidRPr="002F4F80">
        <w:rPr>
          <w:rFonts w:ascii="Times New Roman" w:hAnsi="Times New Roman" w:cs="Times New Roman"/>
          <w:sz w:val="28"/>
          <w:szCs w:val="28"/>
        </w:rPr>
        <w:t>ч. 3 ст. 64 Закона о контрактной системе, Постановления № 99 Заказчиком в п. 11 «Дополнительные требования к участникам закупки в соответствии с ч.ч. 2 и 2.1 ст. 31 Закона о контрактной системе», в п. 26 «Требования и исчерпывающий перечень документов в соответствии с ч. 2 ст. 31 Закона</w:t>
      </w:r>
      <w:proofErr w:type="gramEnd"/>
      <w:r w:rsidRPr="002F4F80">
        <w:rPr>
          <w:rFonts w:ascii="Times New Roman" w:hAnsi="Times New Roman" w:cs="Times New Roman"/>
          <w:sz w:val="28"/>
          <w:szCs w:val="28"/>
        </w:rPr>
        <w:t xml:space="preserve"> о контрактной системе», Информационной карты и в п.п. 19.2 п. 19 «Требования и исчерпывающий перечень документов в соответствии с ч. 2 ст. 31 Закона о контрактной системе</w:t>
      </w:r>
      <w:r w:rsidRPr="002F4F80">
        <w:rPr>
          <w:rFonts w:ascii="Times New Roman" w:eastAsia="Calibri" w:hAnsi="Times New Roman" w:cs="Times New Roman"/>
          <w:sz w:val="28"/>
          <w:szCs w:val="28"/>
        </w:rPr>
        <w:t>» извещения о проведении электронного аукциона (бум</w:t>
      </w:r>
      <w:proofErr w:type="gramStart"/>
      <w:r w:rsidRPr="002F4F80">
        <w:rPr>
          <w:rFonts w:ascii="Times New Roman" w:eastAsia="Calibri" w:hAnsi="Times New Roman" w:cs="Times New Roman"/>
          <w:sz w:val="28"/>
          <w:szCs w:val="28"/>
        </w:rPr>
        <w:t>.</w:t>
      </w:r>
      <w:proofErr w:type="gramEnd"/>
      <w:r w:rsidRPr="002F4F80">
        <w:rPr>
          <w:rFonts w:ascii="Times New Roman" w:eastAsia="Calibri" w:hAnsi="Times New Roman" w:cs="Times New Roman"/>
          <w:sz w:val="28"/>
          <w:szCs w:val="28"/>
        </w:rPr>
        <w:t xml:space="preserve"> </w:t>
      </w:r>
      <w:proofErr w:type="gramStart"/>
      <w:r w:rsidRPr="002F4F80">
        <w:rPr>
          <w:rFonts w:ascii="Times New Roman" w:eastAsia="Calibri" w:hAnsi="Times New Roman" w:cs="Times New Roman"/>
          <w:sz w:val="28"/>
          <w:szCs w:val="28"/>
        </w:rPr>
        <w:t>в</w:t>
      </w:r>
      <w:proofErr w:type="gramEnd"/>
      <w:r w:rsidRPr="002F4F80">
        <w:rPr>
          <w:rFonts w:ascii="Times New Roman" w:eastAsia="Calibri" w:hAnsi="Times New Roman" w:cs="Times New Roman"/>
          <w:sz w:val="28"/>
          <w:szCs w:val="28"/>
        </w:rPr>
        <w:t>ид) незаконно установлены дополнительные требования</w:t>
      </w:r>
      <w:r w:rsidRPr="002F4F80">
        <w:rPr>
          <w:rFonts w:ascii="Times New Roman" w:hAnsi="Times New Roman" w:cs="Times New Roman"/>
          <w:sz w:val="28"/>
          <w:szCs w:val="28"/>
        </w:rPr>
        <w:t xml:space="preserve"> к участникам закупок о наличии финансовых ресурсов для исполнения контракта. </w:t>
      </w:r>
    </w:p>
    <w:p w:rsidR="00616D20" w:rsidRPr="002F4F80" w:rsidRDefault="00616D20" w:rsidP="00616D20">
      <w:pPr>
        <w:autoSpaceDE w:val="0"/>
        <w:autoSpaceDN w:val="0"/>
        <w:adjustRightInd w:val="0"/>
        <w:spacing w:after="0" w:line="240" w:lineRule="auto"/>
        <w:ind w:firstLine="709"/>
        <w:jc w:val="both"/>
        <w:rPr>
          <w:rFonts w:ascii="Times New Roman" w:hAnsi="Times New Roman" w:cs="Times New Roman"/>
          <w:sz w:val="28"/>
          <w:szCs w:val="28"/>
        </w:rPr>
      </w:pPr>
    </w:p>
    <w:p w:rsidR="0003274A" w:rsidRPr="002F4F80" w:rsidRDefault="0003274A" w:rsidP="0003274A">
      <w:pPr>
        <w:pStyle w:val="ConsPlusNormal"/>
        <w:ind w:firstLine="709"/>
        <w:jc w:val="both"/>
        <w:outlineLvl w:val="0"/>
        <w:rPr>
          <w:rFonts w:ascii="Times New Roman" w:hAnsi="Times New Roman" w:cs="Times New Roman"/>
          <w:sz w:val="28"/>
          <w:szCs w:val="28"/>
        </w:rPr>
      </w:pPr>
    </w:p>
    <w:p w:rsidR="002B310C" w:rsidRPr="002F4F80" w:rsidRDefault="0003274A" w:rsidP="002B310C">
      <w:pPr>
        <w:pStyle w:val="ConsPlusNormal"/>
        <w:ind w:firstLine="709"/>
        <w:jc w:val="both"/>
        <w:outlineLvl w:val="0"/>
        <w:rPr>
          <w:rFonts w:ascii="Times New Roman" w:hAnsi="Times New Roman" w:cs="Times New Roman"/>
          <w:sz w:val="28"/>
          <w:szCs w:val="28"/>
        </w:rPr>
      </w:pPr>
      <w:proofErr w:type="gramStart"/>
      <w:r w:rsidRPr="002F4F80">
        <w:rPr>
          <w:rFonts w:ascii="Times New Roman" w:hAnsi="Times New Roman" w:cs="Times New Roman"/>
          <w:sz w:val="28"/>
          <w:szCs w:val="28"/>
        </w:rPr>
        <w:t xml:space="preserve">В соответствии с ч. 8 ст. 69 Закона о контрактной системе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End"/>
    </w:p>
    <w:p w:rsidR="002B310C" w:rsidRPr="002F4F80" w:rsidRDefault="002B310C" w:rsidP="002B310C">
      <w:pPr>
        <w:pStyle w:val="ConsPlusNormal"/>
        <w:ind w:firstLine="709"/>
        <w:jc w:val="both"/>
        <w:outlineLvl w:val="0"/>
        <w:rPr>
          <w:rFonts w:ascii="Times New Roman" w:hAnsi="Times New Roman" w:cs="Times New Roman"/>
          <w:sz w:val="28"/>
          <w:szCs w:val="28"/>
        </w:rPr>
      </w:pPr>
      <w:r w:rsidRPr="002F4F80">
        <w:rPr>
          <w:rFonts w:ascii="Times New Roman" w:hAnsi="Times New Roman" w:cs="Times New Roman"/>
          <w:sz w:val="28"/>
          <w:szCs w:val="28"/>
        </w:rPr>
        <w:t>За период 2018 года очень часто контролирующему органу приходилось сталкиваться с необоснованностью отклонения или допуска заявок к участию в аукционах. Комиссии заказчиков не обосновывали свои решения, ограничившись лишь ссылкой на нормы закона.</w:t>
      </w:r>
    </w:p>
    <w:p w:rsidR="002B310C" w:rsidRPr="002F4F80" w:rsidRDefault="002B310C" w:rsidP="00496EBC">
      <w:pPr>
        <w:spacing w:after="0" w:line="240" w:lineRule="auto"/>
        <w:ind w:firstLine="709"/>
        <w:jc w:val="both"/>
        <w:rPr>
          <w:rFonts w:ascii="Times New Roman" w:hAnsi="Times New Roman" w:cs="Times New Roman"/>
          <w:sz w:val="28"/>
          <w:szCs w:val="28"/>
        </w:rPr>
      </w:pPr>
    </w:p>
    <w:p w:rsidR="00496EBC" w:rsidRPr="002F4F80" w:rsidRDefault="00496EBC" w:rsidP="00496EBC">
      <w:pPr>
        <w:spacing w:after="0" w:line="240" w:lineRule="auto"/>
        <w:ind w:firstLine="709"/>
        <w:jc w:val="both"/>
        <w:rPr>
          <w:rFonts w:ascii="Times New Roman" w:hAnsi="Times New Roman" w:cs="Times New Roman"/>
          <w:sz w:val="28"/>
          <w:szCs w:val="28"/>
        </w:rPr>
      </w:pPr>
      <w:r w:rsidRPr="002F4F80">
        <w:rPr>
          <w:rFonts w:ascii="Times New Roman" w:hAnsi="Times New Roman" w:cs="Times New Roman"/>
          <w:sz w:val="28"/>
          <w:szCs w:val="28"/>
        </w:rPr>
        <w:t>За период 4 квартала рассмотрено 4 заявления по признакам нарушений рекламного законодательства</w:t>
      </w:r>
    </w:p>
    <w:p w:rsidR="00496EBC" w:rsidRPr="002F4F80" w:rsidRDefault="00496EBC" w:rsidP="00496EBC">
      <w:pPr>
        <w:ind w:left="360"/>
        <w:jc w:val="both"/>
        <w:rPr>
          <w:sz w:val="28"/>
          <w:szCs w:val="28"/>
        </w:rPr>
      </w:pPr>
    </w:p>
    <w:p w:rsidR="002B310C" w:rsidRPr="002F4F80" w:rsidRDefault="002B310C" w:rsidP="002B310C">
      <w:pPr>
        <w:spacing w:after="0" w:line="240" w:lineRule="auto"/>
        <w:ind w:left="-851" w:right="453" w:firstLine="540"/>
        <w:jc w:val="center"/>
        <w:rPr>
          <w:rFonts w:ascii="Times New Roman" w:hAnsi="Times New Roman" w:cs="Times New Roman"/>
          <w:sz w:val="32"/>
          <w:szCs w:val="32"/>
        </w:rPr>
      </w:pPr>
      <w:r w:rsidRPr="002F4F80">
        <w:rPr>
          <w:rFonts w:ascii="Times New Roman" w:hAnsi="Times New Roman" w:cs="Times New Roman"/>
          <w:sz w:val="32"/>
          <w:szCs w:val="32"/>
        </w:rPr>
        <w:t>Нарушения в сфере рекламы финансовых услуг</w:t>
      </w:r>
    </w:p>
    <w:p w:rsidR="002B310C" w:rsidRPr="002F4F80" w:rsidRDefault="002B310C" w:rsidP="002B310C">
      <w:pPr>
        <w:spacing w:after="0" w:line="240" w:lineRule="auto"/>
        <w:ind w:left="-851" w:right="453" w:firstLine="540"/>
        <w:jc w:val="center"/>
        <w:rPr>
          <w:rFonts w:ascii="Times New Roman" w:hAnsi="Times New Roman" w:cs="Times New Roman"/>
          <w:sz w:val="32"/>
          <w:szCs w:val="32"/>
        </w:rPr>
      </w:pPr>
    </w:p>
    <w:p w:rsidR="002B310C" w:rsidRPr="002F4F80" w:rsidRDefault="002B310C" w:rsidP="002B310C">
      <w:pPr>
        <w:spacing w:after="0" w:line="240" w:lineRule="auto"/>
        <w:ind w:left="-851" w:right="453" w:firstLine="540"/>
        <w:jc w:val="both"/>
        <w:rPr>
          <w:rFonts w:ascii="Times New Roman" w:hAnsi="Times New Roman" w:cs="Times New Roman"/>
          <w:sz w:val="26"/>
          <w:szCs w:val="26"/>
        </w:rPr>
      </w:pPr>
    </w:p>
    <w:p w:rsidR="002B310C" w:rsidRPr="002F4F80" w:rsidRDefault="002B310C" w:rsidP="002B310C">
      <w:pPr>
        <w:spacing w:after="0" w:line="240" w:lineRule="auto"/>
        <w:ind w:left="-851" w:right="453" w:firstLine="540"/>
        <w:jc w:val="both"/>
        <w:rPr>
          <w:rFonts w:ascii="Times New Roman" w:hAnsi="Times New Roman" w:cs="Times New Roman"/>
          <w:sz w:val="28"/>
          <w:szCs w:val="28"/>
        </w:rPr>
      </w:pPr>
      <w:r w:rsidRPr="002F4F80">
        <w:rPr>
          <w:rFonts w:ascii="Times New Roman" w:hAnsi="Times New Roman" w:cs="Times New Roman"/>
          <w:sz w:val="28"/>
          <w:szCs w:val="28"/>
        </w:rPr>
        <w:t>Одной из сфер деятельности Федеральной антимонопольной службы (ФАС России) является осуществление функций контроля и надзора за соблюдением законодательства в сфере рекламы, а также принятие подзаконных нормативных правовых актов в данной сфере. Функции и полномочия ФАС России определены Федеральным законом «О рекламе», принятым в 2006 году.</w:t>
      </w:r>
    </w:p>
    <w:p w:rsidR="002B310C" w:rsidRPr="002F4F80" w:rsidRDefault="002B310C" w:rsidP="002B310C">
      <w:pPr>
        <w:spacing w:after="0" w:line="240" w:lineRule="auto"/>
        <w:ind w:left="-851" w:right="453" w:firstLine="540"/>
        <w:jc w:val="both"/>
        <w:rPr>
          <w:rFonts w:ascii="Times New Roman" w:hAnsi="Times New Roman" w:cs="Times New Roman"/>
          <w:sz w:val="28"/>
          <w:szCs w:val="28"/>
        </w:rPr>
      </w:pPr>
    </w:p>
    <w:p w:rsidR="002B310C" w:rsidRPr="002F4F80" w:rsidRDefault="002B310C" w:rsidP="002B310C">
      <w:pPr>
        <w:spacing w:after="0" w:line="240" w:lineRule="auto"/>
        <w:ind w:left="-851" w:right="453" w:firstLine="540"/>
        <w:jc w:val="both"/>
        <w:rPr>
          <w:rFonts w:ascii="Times New Roman" w:hAnsi="Times New Roman" w:cs="Times New Roman"/>
          <w:sz w:val="28"/>
          <w:szCs w:val="28"/>
        </w:rPr>
      </w:pPr>
      <w:r w:rsidRPr="002F4F80">
        <w:rPr>
          <w:rFonts w:ascii="Times New Roman" w:hAnsi="Times New Roman" w:cs="Times New Roman"/>
          <w:sz w:val="28"/>
          <w:szCs w:val="28"/>
        </w:rPr>
        <w:t>Статьей 28 ФЗ «О рекламе» определены специальные требования  ограничения к рекламе финансовых услуг и финансовой деятельности.</w:t>
      </w:r>
    </w:p>
    <w:p w:rsidR="002B310C" w:rsidRPr="002F4F80" w:rsidRDefault="002B310C" w:rsidP="002B310C">
      <w:pPr>
        <w:spacing w:after="0" w:line="240" w:lineRule="auto"/>
        <w:ind w:left="-851" w:right="453" w:firstLine="540"/>
        <w:jc w:val="both"/>
        <w:rPr>
          <w:rFonts w:ascii="Times New Roman" w:hAnsi="Times New Roman" w:cs="Times New Roman"/>
          <w:sz w:val="28"/>
          <w:szCs w:val="28"/>
        </w:rPr>
      </w:pPr>
      <w:r w:rsidRPr="002F4F80">
        <w:rPr>
          <w:rFonts w:ascii="Times New Roman" w:hAnsi="Times New Roman" w:cs="Times New Roman"/>
          <w:sz w:val="28"/>
          <w:szCs w:val="28"/>
        </w:rPr>
        <w:t xml:space="preserve">В рекламе финансовых услуг и финансовой деятельности акцент ставится на доверие к компании, оказывающей соответствующие услуги. Для создания </w:t>
      </w:r>
      <w:r w:rsidRPr="002F4F80">
        <w:rPr>
          <w:rFonts w:ascii="Times New Roman" w:hAnsi="Times New Roman" w:cs="Times New Roman"/>
          <w:sz w:val="28"/>
          <w:szCs w:val="28"/>
        </w:rPr>
        <w:lastRenderedPageBreak/>
        <w:t>атмосферы доверия рекламодатели зачастую используют все средства, чтобы продемонстрировать стабильность своего бизнеса.</w:t>
      </w:r>
    </w:p>
    <w:p w:rsidR="002B310C" w:rsidRPr="002F4F80" w:rsidRDefault="002B310C" w:rsidP="002B310C">
      <w:pPr>
        <w:spacing w:after="0" w:line="240" w:lineRule="auto"/>
        <w:ind w:left="-851" w:right="453" w:firstLine="540"/>
        <w:jc w:val="both"/>
        <w:rPr>
          <w:rFonts w:ascii="Times New Roman" w:hAnsi="Times New Roman" w:cs="Times New Roman"/>
          <w:sz w:val="28"/>
          <w:szCs w:val="28"/>
        </w:rPr>
      </w:pPr>
      <w:r w:rsidRPr="002F4F80">
        <w:rPr>
          <w:rFonts w:ascii="Times New Roman" w:hAnsi="Times New Roman" w:cs="Times New Roman"/>
          <w:sz w:val="28"/>
          <w:szCs w:val="28"/>
        </w:rPr>
        <w:t>Финансовые услуги в настоящее время пользуются большим спросом, в первую очередь среди физических лиц, которые намерены выбрать наиболее эффективный и выгодный способ вложения денежных средств либо получения кредита. Соответственно достоверность рекламы и соответствие ее восприятия потребителем фактическому содержанию и качеству услуг имеют существенное значение для защиты экономических прав граждан.</w:t>
      </w:r>
    </w:p>
    <w:p w:rsidR="002B310C" w:rsidRPr="002F4F80" w:rsidRDefault="002B310C" w:rsidP="002B310C">
      <w:pPr>
        <w:spacing w:after="0" w:line="240" w:lineRule="auto"/>
        <w:ind w:left="-851" w:right="453" w:firstLine="540"/>
        <w:jc w:val="both"/>
        <w:rPr>
          <w:rFonts w:ascii="Times New Roman" w:hAnsi="Times New Roman" w:cs="Times New Roman"/>
          <w:sz w:val="28"/>
          <w:szCs w:val="28"/>
        </w:rPr>
      </w:pPr>
      <w:r w:rsidRPr="002F4F80">
        <w:rPr>
          <w:rFonts w:ascii="Times New Roman" w:hAnsi="Times New Roman" w:cs="Times New Roman"/>
          <w:sz w:val="28"/>
          <w:szCs w:val="28"/>
        </w:rPr>
        <w:t xml:space="preserve">С развитием рынка финансовых услуг, усиливается и работа государственных органов, с целью защиты прав потребителей и недопущения фактов, в том числе, ненадлежащей рекламы. </w:t>
      </w:r>
      <w:proofErr w:type="gramStart"/>
      <w:r w:rsidRPr="002F4F80">
        <w:rPr>
          <w:rFonts w:ascii="Times New Roman" w:hAnsi="Times New Roman" w:cs="Times New Roman"/>
          <w:sz w:val="28"/>
          <w:szCs w:val="28"/>
        </w:rPr>
        <w:t>Поскольку распространение ненадлежащей и недостоверной рекламы может привести к введению потребителя в заблуждение относительно предложений, содержащихся в информации о финансовой услуге, территориальные органы Федеральной антимонопольной службы проверяют рекламу финансовых услуг и финансовой деятельности на соответствие требованиям закона о рекламе, на ее достоверность и добросовестность, пресекая распространение ненадлежащей рекламы и привлекая к ответственности виновных лиц.</w:t>
      </w:r>
      <w:proofErr w:type="gramEnd"/>
    </w:p>
    <w:p w:rsidR="002B310C" w:rsidRPr="002F4F80" w:rsidRDefault="002B310C" w:rsidP="002B310C">
      <w:pPr>
        <w:spacing w:after="0" w:line="240" w:lineRule="auto"/>
        <w:ind w:left="-851" w:right="453" w:firstLine="540"/>
        <w:jc w:val="both"/>
        <w:rPr>
          <w:rFonts w:ascii="Times New Roman" w:hAnsi="Times New Roman" w:cs="Times New Roman"/>
          <w:sz w:val="28"/>
          <w:szCs w:val="28"/>
        </w:rPr>
      </w:pPr>
    </w:p>
    <w:p w:rsidR="002B310C" w:rsidRPr="002F4F80" w:rsidRDefault="002B310C" w:rsidP="002B310C">
      <w:pPr>
        <w:spacing w:after="0" w:line="240" w:lineRule="auto"/>
        <w:ind w:left="-851" w:right="453" w:firstLine="540"/>
        <w:jc w:val="both"/>
        <w:rPr>
          <w:rFonts w:ascii="Times New Roman" w:hAnsi="Times New Roman" w:cs="Times New Roman"/>
          <w:sz w:val="28"/>
          <w:szCs w:val="28"/>
        </w:rPr>
      </w:pPr>
      <w:r w:rsidRPr="002F4F80">
        <w:rPr>
          <w:rFonts w:ascii="Times New Roman" w:hAnsi="Times New Roman" w:cs="Times New Roman"/>
          <w:sz w:val="28"/>
          <w:szCs w:val="28"/>
        </w:rPr>
        <w:t xml:space="preserve">Исходя из смысла </w:t>
      </w:r>
      <w:proofErr w:type="gramStart"/>
      <w:r w:rsidRPr="002F4F80">
        <w:rPr>
          <w:rFonts w:ascii="Times New Roman" w:hAnsi="Times New Roman" w:cs="Times New Roman"/>
          <w:sz w:val="28"/>
          <w:szCs w:val="28"/>
        </w:rPr>
        <w:t>ч</w:t>
      </w:r>
      <w:proofErr w:type="gramEnd"/>
      <w:r w:rsidRPr="002F4F80">
        <w:rPr>
          <w:rFonts w:ascii="Times New Roman" w:hAnsi="Times New Roman" w:cs="Times New Roman"/>
          <w:sz w:val="28"/>
          <w:szCs w:val="28"/>
        </w:rPr>
        <w:t xml:space="preserve">. 1 ст. 28 ФЗ «О рекламе» потребителю важно знать какое лицо делает заманчивое предложение о денежных вложениях. </w:t>
      </w:r>
      <w:proofErr w:type="gramStart"/>
      <w:r w:rsidRPr="002F4F80">
        <w:rPr>
          <w:rFonts w:ascii="Times New Roman" w:hAnsi="Times New Roman" w:cs="Times New Roman"/>
          <w:sz w:val="28"/>
          <w:szCs w:val="28"/>
        </w:rPr>
        <w:t>Поэтому в рекламе банковских, страховых и иных финансовых услуг в обязательном порядке следует указывать наименование или имя лица, оказывающего эти услуги (для юр. лица – наименование (с указанием организационно-правовой формы, т.е. полное наименование в соответствии с учредительными документами, для ИП – фамилию, имя и отчество).</w:t>
      </w:r>
      <w:proofErr w:type="gramEnd"/>
    </w:p>
    <w:p w:rsidR="002B310C" w:rsidRPr="002F4F80" w:rsidRDefault="002B310C" w:rsidP="002B310C">
      <w:pPr>
        <w:spacing w:after="0" w:line="240" w:lineRule="auto"/>
        <w:ind w:left="-851" w:right="453" w:firstLine="540"/>
        <w:jc w:val="both"/>
        <w:rPr>
          <w:rFonts w:ascii="Times New Roman" w:hAnsi="Times New Roman" w:cs="Times New Roman"/>
          <w:sz w:val="28"/>
          <w:szCs w:val="28"/>
        </w:rPr>
      </w:pPr>
      <w:r w:rsidRPr="002F4F80">
        <w:rPr>
          <w:rFonts w:ascii="Times New Roman" w:hAnsi="Times New Roman" w:cs="Times New Roman"/>
          <w:sz w:val="28"/>
          <w:szCs w:val="28"/>
        </w:rPr>
        <w:t>Торговые и сервисные организации зачастую рекламируют товары, которые можно приобрести в кредит, без указания на кредитную организацию или банк, которые предоставляют кредит. Однако торговые и сервисные организации не являются кредитными организациями, соответственно, при сообщении сведений о предоставлении товарного кредита без указания на кредитную организацию или банк, такая реклама будет нарушать требования части 1 статьи 28 Закона о рекламе. Одновременная реализация организацией товаров на условиях рассрочки (отсрочки) платежа, так и посредством привлечения кредитных ресурсов банка, не исключает соответствующего требования об указании в рекламе наименования или имени лица, оказывающего финансовые услуги.</w:t>
      </w:r>
    </w:p>
    <w:p w:rsidR="002B310C" w:rsidRPr="002F4F80" w:rsidRDefault="002B310C" w:rsidP="002B310C">
      <w:pPr>
        <w:spacing w:after="0" w:line="240" w:lineRule="auto"/>
        <w:ind w:left="-851" w:right="453" w:firstLine="540"/>
        <w:jc w:val="both"/>
        <w:rPr>
          <w:rFonts w:ascii="Times New Roman" w:hAnsi="Times New Roman" w:cs="Times New Roman"/>
          <w:sz w:val="28"/>
          <w:szCs w:val="28"/>
        </w:rPr>
      </w:pPr>
      <w:proofErr w:type="gramStart"/>
      <w:r w:rsidRPr="002F4F80">
        <w:rPr>
          <w:rFonts w:ascii="Times New Roman" w:hAnsi="Times New Roman" w:cs="Times New Roman"/>
          <w:sz w:val="28"/>
          <w:szCs w:val="28"/>
        </w:rPr>
        <w:t>Поскольку в рекламе указывается финансовая услуга – «кредит», которая направлена на формирование у потребителей желания ею воспользоваться, то существенной является также подробная информация, относящаяся к кредиту, поэтому отсутствие в рекламе какой-либо существенной части информации о кредите приводит к искажению смысла рекламы и способствует введению в заблуждение потребителей, имеющих намерение воспользоваться рекламируемым кредитом.</w:t>
      </w:r>
      <w:proofErr w:type="gramEnd"/>
      <w:r w:rsidRPr="002F4F80">
        <w:rPr>
          <w:rFonts w:ascii="Times New Roman" w:hAnsi="Times New Roman" w:cs="Times New Roman"/>
          <w:sz w:val="28"/>
          <w:szCs w:val="28"/>
        </w:rPr>
        <w:t xml:space="preserve"> С этой точки зрения требование части 1 статьи 28 ФЗ «О рекламе» корреспондирует с нормой части 1 статьи 5 Закона, которая не </w:t>
      </w:r>
      <w:r w:rsidRPr="002F4F80">
        <w:rPr>
          <w:rFonts w:ascii="Times New Roman" w:hAnsi="Times New Roman" w:cs="Times New Roman"/>
          <w:sz w:val="28"/>
          <w:szCs w:val="28"/>
        </w:rPr>
        <w:lastRenderedPageBreak/>
        <w:t>допускает отсутствие в рекламе части существенной информации о рекламируемом товаре, об условиях его приобретения и использования, если при этом искажается смысл информации, и вводятся в заблуждение потребители.</w:t>
      </w:r>
    </w:p>
    <w:p w:rsidR="002B310C" w:rsidRPr="002F4F80" w:rsidRDefault="002B310C" w:rsidP="002B310C">
      <w:pPr>
        <w:spacing w:after="0" w:line="240" w:lineRule="auto"/>
        <w:ind w:left="-851" w:right="453" w:firstLine="540"/>
        <w:jc w:val="both"/>
        <w:rPr>
          <w:rFonts w:ascii="Times New Roman" w:hAnsi="Times New Roman" w:cs="Times New Roman"/>
          <w:sz w:val="28"/>
          <w:szCs w:val="28"/>
        </w:rPr>
      </w:pPr>
    </w:p>
    <w:p w:rsidR="002B310C" w:rsidRPr="002F4F80" w:rsidRDefault="002B310C" w:rsidP="002B310C">
      <w:pPr>
        <w:spacing w:after="0" w:line="240" w:lineRule="auto"/>
        <w:ind w:left="-851" w:right="453" w:firstLine="540"/>
        <w:jc w:val="both"/>
        <w:rPr>
          <w:rFonts w:ascii="Times New Roman" w:hAnsi="Times New Roman" w:cs="Times New Roman"/>
          <w:sz w:val="28"/>
          <w:szCs w:val="28"/>
        </w:rPr>
      </w:pPr>
      <w:r w:rsidRPr="002F4F80">
        <w:rPr>
          <w:rFonts w:ascii="Times New Roman" w:hAnsi="Times New Roman" w:cs="Times New Roman"/>
          <w:sz w:val="28"/>
          <w:szCs w:val="28"/>
        </w:rPr>
        <w:t>Таким образом, указание правильных реквизитов организации, предоставляющей финансовые услуги, условий кредита (займа), определяющие полную стоимость этого кредита, являются одной из гарантий соблюдения информационного права потребителей.</w:t>
      </w:r>
    </w:p>
    <w:p w:rsidR="002B310C" w:rsidRPr="002F4F80" w:rsidRDefault="002B310C" w:rsidP="002B310C">
      <w:pPr>
        <w:spacing w:after="0" w:line="240" w:lineRule="auto"/>
        <w:ind w:left="-851" w:right="453"/>
        <w:jc w:val="both"/>
        <w:rPr>
          <w:rFonts w:ascii="Times New Roman" w:hAnsi="Times New Roman" w:cs="Times New Roman"/>
          <w:sz w:val="28"/>
          <w:szCs w:val="28"/>
        </w:rPr>
      </w:pPr>
    </w:p>
    <w:p w:rsidR="002B310C" w:rsidRPr="002F4F80" w:rsidRDefault="002B310C" w:rsidP="002B310C">
      <w:pPr>
        <w:spacing w:after="0" w:line="240" w:lineRule="auto"/>
        <w:ind w:left="-851" w:right="453"/>
        <w:jc w:val="both"/>
        <w:rPr>
          <w:rFonts w:ascii="Times New Roman" w:hAnsi="Times New Roman" w:cs="Times New Roman"/>
          <w:sz w:val="28"/>
          <w:szCs w:val="28"/>
        </w:rPr>
      </w:pPr>
    </w:p>
    <w:p w:rsidR="002B310C" w:rsidRPr="002F4F80" w:rsidRDefault="002B310C" w:rsidP="002B310C">
      <w:pPr>
        <w:spacing w:after="0" w:line="240" w:lineRule="auto"/>
        <w:ind w:left="-851" w:right="453"/>
        <w:jc w:val="both"/>
        <w:rPr>
          <w:rFonts w:ascii="Times New Roman" w:hAnsi="Times New Roman" w:cs="Times New Roman"/>
          <w:sz w:val="28"/>
          <w:szCs w:val="28"/>
        </w:rPr>
      </w:pPr>
      <w:r w:rsidRPr="002F4F80">
        <w:rPr>
          <w:rFonts w:ascii="Times New Roman" w:hAnsi="Times New Roman" w:cs="Times New Roman"/>
          <w:sz w:val="28"/>
          <w:szCs w:val="28"/>
        </w:rPr>
        <w:t>Примеры:</w:t>
      </w:r>
    </w:p>
    <w:p w:rsidR="002B310C" w:rsidRPr="002F4F80" w:rsidRDefault="002B310C" w:rsidP="002B310C">
      <w:pPr>
        <w:spacing w:after="0" w:line="240" w:lineRule="auto"/>
        <w:ind w:left="-851" w:right="453"/>
        <w:rPr>
          <w:rFonts w:ascii="Times New Roman" w:hAnsi="Times New Roman" w:cs="Times New Roman"/>
          <w:sz w:val="28"/>
          <w:szCs w:val="28"/>
        </w:rPr>
      </w:pPr>
    </w:p>
    <w:p w:rsidR="002B310C" w:rsidRPr="002F4F80" w:rsidRDefault="002B310C" w:rsidP="009F7B82">
      <w:pPr>
        <w:pStyle w:val="ac"/>
        <w:numPr>
          <w:ilvl w:val="0"/>
          <w:numId w:val="16"/>
        </w:numPr>
        <w:ind w:right="453"/>
        <w:contextualSpacing/>
        <w:jc w:val="both"/>
        <w:rPr>
          <w:sz w:val="28"/>
          <w:szCs w:val="28"/>
        </w:rPr>
      </w:pPr>
      <w:r w:rsidRPr="002F4F80">
        <w:rPr>
          <w:sz w:val="28"/>
          <w:szCs w:val="28"/>
        </w:rPr>
        <w:t>ПАО «Азиатско-Тихоокеанский Банк»</w:t>
      </w:r>
    </w:p>
    <w:p w:rsidR="002B310C" w:rsidRPr="002F4F80" w:rsidRDefault="002B310C" w:rsidP="002B310C">
      <w:pPr>
        <w:spacing w:after="0" w:line="240" w:lineRule="auto"/>
        <w:ind w:left="-851" w:right="453" w:firstLine="425"/>
        <w:jc w:val="both"/>
        <w:rPr>
          <w:rFonts w:ascii="Times New Roman" w:hAnsi="Times New Roman" w:cs="Times New Roman"/>
          <w:sz w:val="28"/>
          <w:szCs w:val="28"/>
        </w:rPr>
      </w:pPr>
      <w:r w:rsidRPr="002F4F80">
        <w:rPr>
          <w:rFonts w:ascii="Times New Roman" w:hAnsi="Times New Roman" w:cs="Times New Roman"/>
          <w:sz w:val="28"/>
          <w:szCs w:val="28"/>
        </w:rPr>
        <w:t>При осуществлении государственного контроля за соблюдением законодательства Российской Федерации о рекламе Еврейским УФАС России  отслежена  реклама (хронометраж 20 секунд) кредита «15 % пора перемен» ПАО «Азиатско-Тихоокеанский Банк», распространяемая на телевизионных каналах вещания «</w:t>
      </w:r>
      <w:proofErr w:type="spellStart"/>
      <w:r w:rsidRPr="002F4F80">
        <w:rPr>
          <w:rFonts w:ascii="Times New Roman" w:hAnsi="Times New Roman" w:cs="Times New Roman"/>
          <w:sz w:val="28"/>
          <w:szCs w:val="28"/>
        </w:rPr>
        <w:t>СТС-Биробиджан</w:t>
      </w:r>
      <w:proofErr w:type="spellEnd"/>
      <w:r w:rsidRPr="002F4F80">
        <w:rPr>
          <w:rFonts w:ascii="Times New Roman" w:hAnsi="Times New Roman" w:cs="Times New Roman"/>
          <w:sz w:val="28"/>
          <w:szCs w:val="28"/>
        </w:rPr>
        <w:t xml:space="preserve">», «Губерния-Биробиджан» в </w:t>
      </w:r>
      <w:proofErr w:type="gramStart"/>
      <w:r w:rsidRPr="002F4F80">
        <w:rPr>
          <w:rFonts w:ascii="Times New Roman" w:hAnsi="Times New Roman" w:cs="Times New Roman"/>
          <w:sz w:val="28"/>
          <w:szCs w:val="28"/>
        </w:rPr>
        <w:t>г</w:t>
      </w:r>
      <w:proofErr w:type="gramEnd"/>
      <w:r w:rsidRPr="002F4F80">
        <w:rPr>
          <w:rFonts w:ascii="Times New Roman" w:hAnsi="Times New Roman" w:cs="Times New Roman"/>
          <w:sz w:val="28"/>
          <w:szCs w:val="28"/>
        </w:rPr>
        <w:t xml:space="preserve">. Биробиджане, </w:t>
      </w:r>
    </w:p>
    <w:p w:rsidR="002B310C" w:rsidRPr="002F4F80" w:rsidRDefault="002B310C" w:rsidP="002B310C">
      <w:pPr>
        <w:spacing w:after="0" w:line="240" w:lineRule="auto"/>
        <w:ind w:left="-851" w:right="453" w:firstLine="425"/>
        <w:jc w:val="both"/>
        <w:rPr>
          <w:rFonts w:ascii="Times New Roman" w:hAnsi="Times New Roman" w:cs="Times New Roman"/>
          <w:sz w:val="28"/>
          <w:szCs w:val="28"/>
        </w:rPr>
      </w:pPr>
      <w:r w:rsidRPr="002F4F80">
        <w:rPr>
          <w:rFonts w:ascii="Times New Roman" w:hAnsi="Times New Roman" w:cs="Times New Roman"/>
          <w:sz w:val="28"/>
          <w:szCs w:val="28"/>
        </w:rPr>
        <w:t xml:space="preserve">На </w:t>
      </w:r>
      <w:proofErr w:type="spellStart"/>
      <w:r w:rsidRPr="002F4F80">
        <w:rPr>
          <w:rFonts w:ascii="Times New Roman" w:hAnsi="Times New Roman" w:cs="Times New Roman"/>
          <w:sz w:val="28"/>
          <w:szCs w:val="28"/>
        </w:rPr>
        <w:t>банере</w:t>
      </w:r>
      <w:proofErr w:type="spellEnd"/>
      <w:r w:rsidRPr="002F4F80">
        <w:rPr>
          <w:rFonts w:ascii="Times New Roman" w:hAnsi="Times New Roman" w:cs="Times New Roman"/>
          <w:sz w:val="28"/>
          <w:szCs w:val="28"/>
        </w:rPr>
        <w:t xml:space="preserve"> изображен мужчина</w:t>
      </w:r>
    </w:p>
    <w:p w:rsidR="002B310C" w:rsidRPr="002F4F80" w:rsidRDefault="002B310C" w:rsidP="002B310C">
      <w:pPr>
        <w:spacing w:after="0" w:line="240" w:lineRule="auto"/>
        <w:ind w:left="-851" w:right="453" w:firstLine="425"/>
        <w:jc w:val="both"/>
        <w:rPr>
          <w:rFonts w:ascii="Times New Roman" w:hAnsi="Times New Roman" w:cs="Times New Roman"/>
          <w:sz w:val="28"/>
          <w:szCs w:val="28"/>
        </w:rPr>
      </w:pPr>
      <w:r w:rsidRPr="002F4F80">
        <w:rPr>
          <w:rFonts w:ascii="Times New Roman" w:hAnsi="Times New Roman" w:cs="Times New Roman"/>
          <w:sz w:val="28"/>
          <w:szCs w:val="28"/>
        </w:rPr>
        <w:t>Крупным шрифтом:</w:t>
      </w:r>
    </w:p>
    <w:p w:rsidR="002B310C" w:rsidRPr="002F4F80" w:rsidRDefault="002B310C" w:rsidP="002B310C">
      <w:pPr>
        <w:tabs>
          <w:tab w:val="left" w:pos="8700"/>
        </w:tabs>
        <w:spacing w:after="0" w:line="240" w:lineRule="auto"/>
        <w:ind w:left="-851" w:right="453" w:firstLine="425"/>
        <w:jc w:val="both"/>
        <w:rPr>
          <w:rFonts w:ascii="Times New Roman" w:hAnsi="Times New Roman" w:cs="Times New Roman"/>
          <w:sz w:val="28"/>
          <w:szCs w:val="28"/>
        </w:rPr>
      </w:pPr>
      <w:r w:rsidRPr="002F4F80">
        <w:rPr>
          <w:rFonts w:ascii="Times New Roman" w:hAnsi="Times New Roman" w:cs="Times New Roman"/>
          <w:sz w:val="28"/>
          <w:szCs w:val="28"/>
        </w:rPr>
        <w:t xml:space="preserve">-15% кредит. АТБ пора перемен. 8 800 775 2444 </w:t>
      </w:r>
      <w:r w:rsidRPr="002F4F80">
        <w:rPr>
          <w:rFonts w:ascii="Times New Roman" w:hAnsi="Times New Roman" w:cs="Times New Roman"/>
          <w:sz w:val="28"/>
          <w:szCs w:val="28"/>
          <w:lang w:val="en-US"/>
        </w:rPr>
        <w:t>www</w:t>
      </w:r>
      <w:r w:rsidRPr="002F4F80">
        <w:rPr>
          <w:rFonts w:ascii="Times New Roman" w:hAnsi="Times New Roman" w:cs="Times New Roman"/>
          <w:sz w:val="28"/>
          <w:szCs w:val="28"/>
        </w:rPr>
        <w:t>.</w:t>
      </w:r>
      <w:proofErr w:type="spellStart"/>
      <w:r w:rsidRPr="002F4F80">
        <w:rPr>
          <w:rFonts w:ascii="Times New Roman" w:hAnsi="Times New Roman" w:cs="Times New Roman"/>
          <w:sz w:val="28"/>
          <w:szCs w:val="28"/>
          <w:lang w:val="en-US"/>
        </w:rPr>
        <w:t>atb</w:t>
      </w:r>
      <w:proofErr w:type="spellEnd"/>
      <w:r w:rsidRPr="002F4F80">
        <w:rPr>
          <w:rFonts w:ascii="Times New Roman" w:hAnsi="Times New Roman" w:cs="Times New Roman"/>
          <w:sz w:val="28"/>
          <w:szCs w:val="28"/>
        </w:rPr>
        <w:t>.</w:t>
      </w:r>
      <w:proofErr w:type="spellStart"/>
      <w:r w:rsidRPr="002F4F80">
        <w:rPr>
          <w:rFonts w:ascii="Times New Roman" w:hAnsi="Times New Roman" w:cs="Times New Roman"/>
          <w:sz w:val="28"/>
          <w:szCs w:val="28"/>
          <w:lang w:val="en-US"/>
        </w:rPr>
        <w:t>su</w:t>
      </w:r>
      <w:proofErr w:type="spellEnd"/>
      <w:r w:rsidRPr="002F4F80">
        <w:rPr>
          <w:rFonts w:ascii="Times New Roman" w:hAnsi="Times New Roman" w:cs="Times New Roman"/>
          <w:sz w:val="28"/>
          <w:szCs w:val="28"/>
        </w:rPr>
        <w:tab/>
      </w:r>
    </w:p>
    <w:p w:rsidR="002B310C" w:rsidRPr="002F4F80" w:rsidRDefault="002B310C" w:rsidP="002B310C">
      <w:pPr>
        <w:spacing w:after="0" w:line="240" w:lineRule="auto"/>
        <w:ind w:left="-851" w:right="453" w:firstLine="425"/>
        <w:jc w:val="both"/>
        <w:rPr>
          <w:rFonts w:ascii="Times New Roman" w:hAnsi="Times New Roman" w:cs="Times New Roman"/>
          <w:sz w:val="28"/>
          <w:szCs w:val="28"/>
        </w:rPr>
      </w:pPr>
      <w:r w:rsidRPr="002F4F80">
        <w:rPr>
          <w:rFonts w:ascii="Times New Roman" w:hAnsi="Times New Roman" w:cs="Times New Roman"/>
          <w:sz w:val="28"/>
          <w:szCs w:val="28"/>
        </w:rPr>
        <w:t xml:space="preserve">Мелким шрифтом: </w:t>
      </w:r>
    </w:p>
    <w:p w:rsidR="002B310C" w:rsidRPr="002F4F80" w:rsidRDefault="002B310C" w:rsidP="002B310C">
      <w:pPr>
        <w:spacing w:after="0" w:line="240" w:lineRule="auto"/>
        <w:ind w:left="-851" w:right="453" w:firstLine="425"/>
        <w:jc w:val="both"/>
        <w:rPr>
          <w:rFonts w:ascii="Times New Roman" w:hAnsi="Times New Roman" w:cs="Times New Roman"/>
          <w:sz w:val="28"/>
          <w:szCs w:val="28"/>
        </w:rPr>
      </w:pPr>
      <w:r w:rsidRPr="002F4F80">
        <w:rPr>
          <w:rFonts w:ascii="Times New Roman" w:hAnsi="Times New Roman" w:cs="Times New Roman"/>
          <w:sz w:val="28"/>
          <w:szCs w:val="28"/>
        </w:rPr>
        <w:t>- ПСК 15,074-15,146 % годовых. 15 % годовых. Срок 6 мес. 1 год, сумм: 30 тыс.-100 тыс. руб. Срок действия договора: до полного исполнения обязатель</w:t>
      </w:r>
      <w:proofErr w:type="gramStart"/>
      <w:r w:rsidRPr="002F4F80">
        <w:rPr>
          <w:rFonts w:ascii="Times New Roman" w:hAnsi="Times New Roman" w:cs="Times New Roman"/>
          <w:sz w:val="28"/>
          <w:szCs w:val="28"/>
        </w:rPr>
        <w:t>ств ст</w:t>
      </w:r>
      <w:proofErr w:type="gramEnd"/>
      <w:r w:rsidRPr="002F4F80">
        <w:rPr>
          <w:rFonts w:ascii="Times New Roman" w:hAnsi="Times New Roman" w:cs="Times New Roman"/>
          <w:sz w:val="28"/>
          <w:szCs w:val="28"/>
        </w:rPr>
        <w:t>орон.</w:t>
      </w:r>
    </w:p>
    <w:p w:rsidR="002B310C" w:rsidRPr="002F4F80" w:rsidRDefault="002B310C" w:rsidP="002B310C">
      <w:pPr>
        <w:spacing w:after="0" w:line="240" w:lineRule="auto"/>
        <w:ind w:left="-851" w:right="453" w:firstLine="425"/>
        <w:jc w:val="both"/>
        <w:rPr>
          <w:rFonts w:ascii="Times New Roman" w:hAnsi="Times New Roman" w:cs="Times New Roman"/>
          <w:sz w:val="28"/>
          <w:szCs w:val="28"/>
        </w:rPr>
      </w:pPr>
      <w:r w:rsidRPr="002F4F80">
        <w:rPr>
          <w:rFonts w:ascii="Times New Roman" w:hAnsi="Times New Roman" w:cs="Times New Roman"/>
          <w:sz w:val="28"/>
          <w:szCs w:val="28"/>
        </w:rPr>
        <w:t>- Гашение кредита через кассу Банка 110 рублей, терминалы самообслуживания банка (за исключением терминала, через который бесплатно гасится кредит) 50 рублей за каждый платеж. «Азиатско-Тихоокеанский Банк» (ПАО).</w:t>
      </w:r>
    </w:p>
    <w:p w:rsidR="002B310C" w:rsidRPr="002F4F80" w:rsidRDefault="002B310C" w:rsidP="002B310C">
      <w:pPr>
        <w:spacing w:after="0" w:line="240" w:lineRule="auto"/>
        <w:ind w:left="-851" w:right="453" w:firstLine="425"/>
        <w:jc w:val="both"/>
        <w:rPr>
          <w:rFonts w:ascii="Times New Roman" w:hAnsi="Times New Roman" w:cs="Times New Roman"/>
          <w:sz w:val="28"/>
          <w:szCs w:val="28"/>
        </w:rPr>
      </w:pPr>
    </w:p>
    <w:p w:rsidR="002B310C" w:rsidRPr="002F4F80" w:rsidRDefault="002B310C" w:rsidP="002B310C">
      <w:pPr>
        <w:spacing w:after="0" w:line="240" w:lineRule="auto"/>
        <w:ind w:left="-851" w:right="453" w:firstLine="425"/>
        <w:jc w:val="both"/>
        <w:rPr>
          <w:rFonts w:ascii="Times New Roman" w:hAnsi="Times New Roman" w:cs="Times New Roman"/>
          <w:sz w:val="28"/>
          <w:szCs w:val="28"/>
        </w:rPr>
      </w:pPr>
      <w:r w:rsidRPr="002F4F80">
        <w:rPr>
          <w:rFonts w:ascii="Times New Roman" w:hAnsi="Times New Roman" w:cs="Times New Roman"/>
          <w:sz w:val="28"/>
          <w:szCs w:val="28"/>
        </w:rPr>
        <w:tab/>
        <w:t>На основании пункта 4 части 3 статьи 5 Федерального закона РФ от 13.03.2006г. № 38-ФЗ «О рекламе» (далее ФЗ «О рекламе») недостоверной признается реклама, которая содержит не соответствующие действительности сведения о стоимости или цене товара, порядке его оплаты, размере скидок, тарифов и других условиях приобретения товара.</w:t>
      </w:r>
    </w:p>
    <w:p w:rsidR="002B310C" w:rsidRPr="002F4F80" w:rsidRDefault="002B310C" w:rsidP="002B310C">
      <w:pPr>
        <w:autoSpaceDE w:val="0"/>
        <w:autoSpaceDN w:val="0"/>
        <w:adjustRightInd w:val="0"/>
        <w:spacing w:after="0" w:line="240" w:lineRule="auto"/>
        <w:ind w:left="-851" w:right="453" w:firstLine="425"/>
        <w:jc w:val="both"/>
        <w:rPr>
          <w:rFonts w:ascii="Times New Roman" w:hAnsi="Times New Roman" w:cs="Times New Roman"/>
          <w:sz w:val="28"/>
          <w:szCs w:val="28"/>
        </w:rPr>
      </w:pPr>
      <w:r w:rsidRPr="002F4F80">
        <w:rPr>
          <w:rFonts w:ascii="Times New Roman" w:hAnsi="Times New Roman" w:cs="Times New Roman"/>
          <w:sz w:val="28"/>
          <w:szCs w:val="28"/>
        </w:rPr>
        <w:t>В соответствии с частью 3 статьи 28 ФЗ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заемщика и влияющие на нее.</w:t>
      </w:r>
    </w:p>
    <w:p w:rsidR="002B310C" w:rsidRPr="002F4F80" w:rsidRDefault="002B310C" w:rsidP="002B310C">
      <w:pPr>
        <w:pStyle w:val="a7"/>
        <w:spacing w:before="0" w:beforeAutospacing="0" w:after="0" w:afterAutospacing="0"/>
        <w:ind w:left="-851" w:right="453" w:firstLine="425"/>
        <w:jc w:val="both"/>
        <w:rPr>
          <w:sz w:val="28"/>
          <w:szCs w:val="28"/>
        </w:rPr>
      </w:pPr>
      <w:r w:rsidRPr="002F4F80">
        <w:rPr>
          <w:sz w:val="28"/>
          <w:szCs w:val="28"/>
        </w:rPr>
        <w:t xml:space="preserve">Частью 7 статьи 5 ФЗ «О рекламе» установлено, что не допускается реклама, в которой отсутствует часть существенной информации о рекламируемом </w:t>
      </w:r>
      <w:r w:rsidRPr="002F4F80">
        <w:rPr>
          <w:sz w:val="28"/>
          <w:szCs w:val="28"/>
        </w:rPr>
        <w:lastRenderedPageBreak/>
        <w:t xml:space="preserve">товаре, об условиях его приобретения или использования, если при этом искажается смысл информации, и вводятся в заблуждение потребители рекламы. </w:t>
      </w:r>
    </w:p>
    <w:p w:rsidR="002B310C" w:rsidRPr="002F4F80" w:rsidRDefault="002B310C" w:rsidP="002B310C">
      <w:pPr>
        <w:pStyle w:val="a7"/>
        <w:spacing w:before="0" w:beforeAutospacing="0" w:after="0" w:afterAutospacing="0"/>
        <w:ind w:left="-851" w:right="453" w:firstLine="425"/>
        <w:jc w:val="both"/>
        <w:rPr>
          <w:sz w:val="28"/>
          <w:szCs w:val="28"/>
        </w:rPr>
      </w:pPr>
    </w:p>
    <w:p w:rsidR="002B310C" w:rsidRPr="002F4F80" w:rsidRDefault="002B310C" w:rsidP="002B310C">
      <w:pPr>
        <w:pStyle w:val="a7"/>
        <w:spacing w:before="0" w:beforeAutospacing="0" w:after="0" w:afterAutospacing="0"/>
        <w:ind w:left="-851" w:right="453" w:firstLine="425"/>
        <w:jc w:val="both"/>
        <w:rPr>
          <w:sz w:val="28"/>
          <w:szCs w:val="28"/>
        </w:rPr>
      </w:pPr>
      <w:r w:rsidRPr="002F4F80">
        <w:rPr>
          <w:sz w:val="28"/>
          <w:szCs w:val="28"/>
        </w:rPr>
        <w:t>В рекламе «Просто 15» ПАО «Азиатско-Тихоокеанский Банк» (далее ПАО «АТБ», банк) крупным шрифтом указывает такие условия договора, как процентная ставка по кредиту – 15 % годовых. Однако</w:t>
      </w:r>
      <w:proofErr w:type="gramStart"/>
      <w:r w:rsidRPr="002F4F80">
        <w:rPr>
          <w:sz w:val="28"/>
          <w:szCs w:val="28"/>
        </w:rPr>
        <w:t>,</w:t>
      </w:r>
      <w:proofErr w:type="gramEnd"/>
      <w:r w:rsidRPr="002F4F80">
        <w:rPr>
          <w:sz w:val="28"/>
          <w:szCs w:val="28"/>
        </w:rPr>
        <w:t xml:space="preserve"> мелким шрифтом в рекламе также указана другая процентная ставка по кредиту - 15,074-15,146 % годовых. </w:t>
      </w:r>
      <w:proofErr w:type="gramStart"/>
      <w:r w:rsidRPr="002F4F80">
        <w:rPr>
          <w:sz w:val="28"/>
          <w:szCs w:val="28"/>
        </w:rPr>
        <w:t>Остальные условия, определяющие фактическую стоимость кредита формально присутствуют</w:t>
      </w:r>
      <w:proofErr w:type="gramEnd"/>
      <w:r w:rsidRPr="002F4F80">
        <w:rPr>
          <w:sz w:val="28"/>
          <w:szCs w:val="28"/>
        </w:rPr>
        <w:t xml:space="preserve"> в рекламе. В телевизионной рекламе данные сведения выполнены мелким шрифтом и транслируются короткое время, что не позволяет потребителю воспринимать информацию. </w:t>
      </w:r>
    </w:p>
    <w:p w:rsidR="002B310C" w:rsidRPr="002F4F80" w:rsidRDefault="002B310C" w:rsidP="002B310C">
      <w:pPr>
        <w:pStyle w:val="a7"/>
        <w:spacing w:before="0" w:beforeAutospacing="0" w:after="0" w:afterAutospacing="0"/>
        <w:ind w:left="-851" w:right="453" w:firstLine="425"/>
        <w:jc w:val="both"/>
        <w:rPr>
          <w:sz w:val="28"/>
          <w:szCs w:val="28"/>
        </w:rPr>
      </w:pPr>
      <w:r w:rsidRPr="002F4F80">
        <w:rPr>
          <w:sz w:val="28"/>
          <w:szCs w:val="28"/>
        </w:rPr>
        <w:t xml:space="preserve">На рекламной </w:t>
      </w:r>
      <w:proofErr w:type="gramStart"/>
      <w:r w:rsidRPr="002F4F80">
        <w:rPr>
          <w:sz w:val="28"/>
          <w:szCs w:val="28"/>
        </w:rPr>
        <w:t>конструкции</w:t>
      </w:r>
      <w:proofErr w:type="gramEnd"/>
      <w:r w:rsidRPr="002F4F80">
        <w:rPr>
          <w:sz w:val="28"/>
          <w:szCs w:val="28"/>
        </w:rPr>
        <w:t xml:space="preserve"> также данные сведения выполнены мелким шрифтом, что не позволяет потребителю воспринимать информацию. </w:t>
      </w:r>
    </w:p>
    <w:p w:rsidR="002B310C" w:rsidRPr="002F4F80" w:rsidRDefault="002B310C" w:rsidP="002B310C">
      <w:pPr>
        <w:spacing w:after="0" w:line="240" w:lineRule="auto"/>
        <w:ind w:left="-851" w:right="453" w:firstLine="425"/>
        <w:jc w:val="both"/>
        <w:rPr>
          <w:rFonts w:ascii="Times New Roman" w:hAnsi="Times New Roman" w:cs="Times New Roman"/>
          <w:sz w:val="28"/>
          <w:szCs w:val="28"/>
        </w:rPr>
      </w:pPr>
      <w:r w:rsidRPr="002F4F80">
        <w:rPr>
          <w:rFonts w:ascii="Times New Roman" w:hAnsi="Times New Roman" w:cs="Times New Roman"/>
          <w:sz w:val="28"/>
          <w:szCs w:val="28"/>
        </w:rPr>
        <w:t xml:space="preserve">Создавая привлекательные условия возможности по заключению договоров, стимулируя население для обращения в кредитную организацию для заключения кредитного договора, реклама фактически не содержит других существенных условий кредита. Необходимая дополнительная существенная информация указана мелким шрифтом, и транслируется короткое время, что не позволяет потребителю рекламы ознакомиться и воспринять данную информацию. Реклама вводит потребителя в заблуждение, что при пользовании обозначенной </w:t>
      </w:r>
      <w:proofErr w:type="gramStart"/>
      <w:r w:rsidRPr="002F4F80">
        <w:rPr>
          <w:rFonts w:ascii="Times New Roman" w:hAnsi="Times New Roman" w:cs="Times New Roman"/>
          <w:sz w:val="28"/>
          <w:szCs w:val="28"/>
        </w:rPr>
        <w:t>услугой</w:t>
      </w:r>
      <w:proofErr w:type="gramEnd"/>
      <w:r w:rsidRPr="002F4F80">
        <w:rPr>
          <w:rFonts w:ascii="Times New Roman" w:hAnsi="Times New Roman" w:cs="Times New Roman"/>
          <w:sz w:val="28"/>
          <w:szCs w:val="28"/>
        </w:rPr>
        <w:t xml:space="preserve"> возможно взять кредит под 15 % годовых, однако процентная ставка по кредиту составляет 15,074-15,146 %.</w:t>
      </w:r>
    </w:p>
    <w:p w:rsidR="002B310C" w:rsidRPr="002F4F80" w:rsidRDefault="002B310C" w:rsidP="002B310C">
      <w:pPr>
        <w:spacing w:after="0" w:line="240" w:lineRule="auto"/>
        <w:ind w:left="-851" w:right="453" w:firstLine="425"/>
        <w:jc w:val="both"/>
        <w:rPr>
          <w:rFonts w:ascii="Times New Roman" w:hAnsi="Times New Roman" w:cs="Times New Roman"/>
          <w:sz w:val="28"/>
          <w:szCs w:val="28"/>
        </w:rPr>
      </w:pPr>
    </w:p>
    <w:p w:rsidR="002B310C" w:rsidRPr="002F4F80" w:rsidRDefault="002B310C" w:rsidP="002B310C">
      <w:pPr>
        <w:spacing w:after="0" w:line="240" w:lineRule="auto"/>
        <w:ind w:left="-851" w:right="453" w:firstLine="425"/>
        <w:jc w:val="both"/>
        <w:rPr>
          <w:rFonts w:ascii="Times New Roman" w:hAnsi="Times New Roman" w:cs="Times New Roman"/>
          <w:sz w:val="28"/>
          <w:szCs w:val="28"/>
        </w:rPr>
      </w:pPr>
      <w:r w:rsidRPr="002F4F80">
        <w:rPr>
          <w:rFonts w:ascii="Times New Roman" w:hAnsi="Times New Roman" w:cs="Times New Roman"/>
          <w:sz w:val="28"/>
          <w:szCs w:val="28"/>
        </w:rPr>
        <w:t>Учитывая изложенное, несмотря на формальное наличие в рекламе сведений об условиях кредита, помимо крупно указанной в рекламе информации о процентах и указанной мелким шрифтом информации об остальных условиях кредита, форма предоставления сведений такова, что они не воспринимаются потребителями и фактически в рекламе отсутствуют.</w:t>
      </w:r>
    </w:p>
    <w:p w:rsidR="002B310C" w:rsidRPr="002F4F80" w:rsidRDefault="002B310C" w:rsidP="002B310C">
      <w:pPr>
        <w:spacing w:after="0" w:line="240" w:lineRule="auto"/>
        <w:ind w:left="-851" w:right="453" w:firstLine="425"/>
        <w:jc w:val="both"/>
        <w:rPr>
          <w:rFonts w:ascii="Times New Roman" w:hAnsi="Times New Roman" w:cs="Times New Roman"/>
          <w:sz w:val="28"/>
          <w:szCs w:val="28"/>
        </w:rPr>
      </w:pPr>
      <w:r w:rsidRPr="002F4F80">
        <w:rPr>
          <w:rFonts w:ascii="Times New Roman" w:hAnsi="Times New Roman" w:cs="Times New Roman"/>
          <w:sz w:val="28"/>
          <w:szCs w:val="28"/>
        </w:rPr>
        <w:t>Таким образом, реклама кредита ПАО «АТБ» распространялась с нарушением пункта 4 части 3, части 7 статьи 5, части 3 статьи 28 ФЗ «О рекламе».</w:t>
      </w:r>
    </w:p>
    <w:p w:rsidR="002B310C" w:rsidRPr="002F4F80" w:rsidRDefault="002B310C" w:rsidP="002B310C">
      <w:pPr>
        <w:spacing w:after="0" w:line="240" w:lineRule="auto"/>
        <w:ind w:left="-851" w:right="453" w:firstLine="425"/>
        <w:jc w:val="both"/>
        <w:rPr>
          <w:rFonts w:ascii="Times New Roman" w:hAnsi="Times New Roman" w:cs="Times New Roman"/>
          <w:sz w:val="28"/>
          <w:szCs w:val="28"/>
        </w:rPr>
      </w:pPr>
    </w:p>
    <w:p w:rsidR="002B310C" w:rsidRPr="002F4F80" w:rsidRDefault="002B310C" w:rsidP="002B310C">
      <w:pPr>
        <w:spacing w:after="0" w:line="240" w:lineRule="auto"/>
        <w:ind w:left="-851" w:right="453" w:firstLine="425"/>
        <w:jc w:val="both"/>
        <w:rPr>
          <w:rFonts w:ascii="Times New Roman" w:hAnsi="Times New Roman" w:cs="Times New Roman"/>
          <w:sz w:val="28"/>
          <w:szCs w:val="28"/>
        </w:rPr>
      </w:pPr>
      <w:r w:rsidRPr="002F4F80">
        <w:rPr>
          <w:rFonts w:ascii="Times New Roman" w:hAnsi="Times New Roman" w:cs="Times New Roman"/>
          <w:sz w:val="28"/>
          <w:szCs w:val="28"/>
        </w:rPr>
        <w:t>В соответствии с частью 6 статьи 38 ФЗ «О рекламе» ответственность за нарушение требований, установленных частями 2-8 статьи 5, статьи 28 ФЗ «О рекламе» несет рекламодатель – изготовитель или продавец товара либо иное определившее объект рекламирования и (или) содержание рекламы лицо.</w:t>
      </w:r>
    </w:p>
    <w:p w:rsidR="002B310C" w:rsidRPr="002F4F80" w:rsidRDefault="002B310C" w:rsidP="002B310C">
      <w:pPr>
        <w:spacing w:after="0" w:line="240" w:lineRule="auto"/>
        <w:ind w:left="-851" w:right="453" w:firstLine="425"/>
        <w:jc w:val="both"/>
        <w:rPr>
          <w:rFonts w:ascii="Times New Roman" w:hAnsi="Times New Roman" w:cs="Times New Roman"/>
          <w:sz w:val="28"/>
          <w:szCs w:val="28"/>
        </w:rPr>
      </w:pPr>
      <w:r w:rsidRPr="002F4F80">
        <w:rPr>
          <w:rFonts w:ascii="Times New Roman" w:hAnsi="Times New Roman" w:cs="Times New Roman"/>
          <w:sz w:val="28"/>
          <w:szCs w:val="28"/>
        </w:rPr>
        <w:t>Установлено, что рекламодателем, в интересах которого распространялась реклама, является ПАО «Азиатско-Тихоокеанский Банк»</w:t>
      </w:r>
    </w:p>
    <w:p w:rsidR="002B310C" w:rsidRPr="002F4F80" w:rsidRDefault="002B310C" w:rsidP="002B310C">
      <w:pPr>
        <w:spacing w:after="0" w:line="240" w:lineRule="auto"/>
        <w:ind w:left="-851" w:right="453" w:firstLine="425"/>
        <w:jc w:val="both"/>
        <w:rPr>
          <w:rFonts w:ascii="Times New Roman" w:hAnsi="Times New Roman" w:cs="Times New Roman"/>
          <w:sz w:val="28"/>
          <w:szCs w:val="28"/>
        </w:rPr>
      </w:pPr>
    </w:p>
    <w:p w:rsidR="002B310C" w:rsidRPr="002F4F80" w:rsidRDefault="002B310C" w:rsidP="002B310C">
      <w:pPr>
        <w:spacing w:after="0" w:line="240" w:lineRule="auto"/>
        <w:ind w:left="-851" w:right="453" w:firstLine="425"/>
        <w:jc w:val="both"/>
        <w:rPr>
          <w:rFonts w:ascii="Times New Roman" w:hAnsi="Times New Roman" w:cs="Times New Roman"/>
          <w:sz w:val="28"/>
          <w:szCs w:val="28"/>
        </w:rPr>
      </w:pPr>
    </w:p>
    <w:p w:rsidR="002B310C" w:rsidRPr="002F4F80" w:rsidRDefault="002B310C" w:rsidP="002B310C">
      <w:pPr>
        <w:spacing w:after="0" w:line="240" w:lineRule="auto"/>
        <w:ind w:left="-851" w:right="453" w:firstLine="708"/>
        <w:jc w:val="both"/>
        <w:rPr>
          <w:rFonts w:ascii="Times New Roman" w:hAnsi="Times New Roman" w:cs="Times New Roman"/>
          <w:sz w:val="28"/>
          <w:szCs w:val="28"/>
        </w:rPr>
      </w:pPr>
      <w:r w:rsidRPr="002F4F80">
        <w:rPr>
          <w:rFonts w:ascii="Times New Roman" w:hAnsi="Times New Roman" w:cs="Times New Roman"/>
          <w:sz w:val="28"/>
          <w:szCs w:val="28"/>
        </w:rPr>
        <w:t>2) В Еврейское УФАС России 23.05.2018 г. поступило заявление гражданина (ФИО) о признаках нарушения Федерального закона от 13.03.2006 г. № 38-ФЗ «О рекламе» при оформлении им кредита в банке ООО ИКБ «</w:t>
      </w:r>
      <w:proofErr w:type="spellStart"/>
      <w:r w:rsidRPr="002F4F80">
        <w:rPr>
          <w:rFonts w:ascii="Times New Roman" w:hAnsi="Times New Roman" w:cs="Times New Roman"/>
          <w:sz w:val="28"/>
          <w:szCs w:val="28"/>
        </w:rPr>
        <w:t>Совкомбанк</w:t>
      </w:r>
      <w:proofErr w:type="spellEnd"/>
      <w:r w:rsidRPr="002F4F80">
        <w:rPr>
          <w:rFonts w:ascii="Times New Roman" w:hAnsi="Times New Roman" w:cs="Times New Roman"/>
          <w:sz w:val="28"/>
          <w:szCs w:val="28"/>
        </w:rPr>
        <w:t>» в г. Облучье ЕАО.</w:t>
      </w:r>
    </w:p>
    <w:p w:rsidR="002B310C" w:rsidRPr="002F4F80" w:rsidRDefault="002B310C" w:rsidP="002B310C">
      <w:pPr>
        <w:spacing w:after="0" w:line="240" w:lineRule="auto"/>
        <w:ind w:left="-851" w:right="453"/>
        <w:jc w:val="both"/>
        <w:rPr>
          <w:rFonts w:ascii="Times New Roman" w:hAnsi="Times New Roman" w:cs="Times New Roman"/>
          <w:sz w:val="28"/>
          <w:szCs w:val="28"/>
        </w:rPr>
      </w:pPr>
      <w:r w:rsidRPr="002F4F80">
        <w:rPr>
          <w:rFonts w:ascii="Times New Roman" w:hAnsi="Times New Roman" w:cs="Times New Roman"/>
          <w:sz w:val="28"/>
          <w:szCs w:val="28"/>
        </w:rPr>
        <w:lastRenderedPageBreak/>
        <w:tab/>
        <w:t xml:space="preserve">В своем заявлении ФИО указывает на то, что он, увидел рекламу </w:t>
      </w:r>
      <w:proofErr w:type="spellStart"/>
      <w:r w:rsidRPr="002F4F80">
        <w:rPr>
          <w:rFonts w:ascii="Times New Roman" w:hAnsi="Times New Roman" w:cs="Times New Roman"/>
          <w:sz w:val="28"/>
          <w:szCs w:val="28"/>
        </w:rPr>
        <w:t>Совкомбанка</w:t>
      </w:r>
      <w:proofErr w:type="spellEnd"/>
      <w:r w:rsidRPr="002F4F80">
        <w:rPr>
          <w:rFonts w:ascii="Times New Roman" w:hAnsi="Times New Roman" w:cs="Times New Roman"/>
          <w:sz w:val="28"/>
          <w:szCs w:val="28"/>
        </w:rPr>
        <w:t>, которая предлагала пенсионерам взять кредит под 12% годовых. ФИО обратился в ПАО «</w:t>
      </w:r>
      <w:proofErr w:type="spellStart"/>
      <w:r w:rsidRPr="002F4F80">
        <w:rPr>
          <w:rFonts w:ascii="Times New Roman" w:hAnsi="Times New Roman" w:cs="Times New Roman"/>
          <w:sz w:val="28"/>
          <w:szCs w:val="28"/>
        </w:rPr>
        <w:t>Совкомбанк</w:t>
      </w:r>
      <w:proofErr w:type="spellEnd"/>
      <w:r w:rsidRPr="002F4F80">
        <w:rPr>
          <w:rFonts w:ascii="Times New Roman" w:hAnsi="Times New Roman" w:cs="Times New Roman"/>
          <w:sz w:val="28"/>
          <w:szCs w:val="28"/>
        </w:rPr>
        <w:t xml:space="preserve">» для получения кредита, но при оформлении договора процентная ставка оказалась выше, чем заявлено в рекламе. </w:t>
      </w:r>
      <w:r w:rsidRPr="002F4F80">
        <w:rPr>
          <w:rFonts w:ascii="Times New Roman" w:hAnsi="Times New Roman" w:cs="Times New Roman"/>
          <w:sz w:val="28"/>
          <w:szCs w:val="28"/>
        </w:rPr>
        <w:tab/>
        <w:t xml:space="preserve">Таким образом, ФИО считает, что реклама </w:t>
      </w:r>
      <w:proofErr w:type="spellStart"/>
      <w:r w:rsidRPr="002F4F80">
        <w:rPr>
          <w:rFonts w:ascii="Times New Roman" w:hAnsi="Times New Roman" w:cs="Times New Roman"/>
          <w:sz w:val="28"/>
          <w:szCs w:val="28"/>
        </w:rPr>
        <w:t>Совкомбанка</w:t>
      </w:r>
      <w:proofErr w:type="spellEnd"/>
      <w:r w:rsidRPr="002F4F80">
        <w:rPr>
          <w:rFonts w:ascii="Times New Roman" w:hAnsi="Times New Roman" w:cs="Times New Roman"/>
          <w:sz w:val="28"/>
          <w:szCs w:val="28"/>
        </w:rPr>
        <w:t xml:space="preserve"> вводит в заблуждение потребителей.</w:t>
      </w:r>
    </w:p>
    <w:p w:rsidR="002B310C" w:rsidRPr="002F4F80" w:rsidRDefault="002B310C" w:rsidP="002B310C">
      <w:pPr>
        <w:pStyle w:val="a7"/>
        <w:spacing w:before="0" w:beforeAutospacing="0" w:after="0" w:afterAutospacing="0"/>
        <w:ind w:left="-851" w:right="453" w:firstLine="709"/>
        <w:jc w:val="both"/>
        <w:rPr>
          <w:sz w:val="28"/>
          <w:szCs w:val="28"/>
        </w:rPr>
      </w:pPr>
      <w:r w:rsidRPr="002F4F80">
        <w:rPr>
          <w:sz w:val="28"/>
          <w:szCs w:val="28"/>
        </w:rPr>
        <w:t>Рассмотрев документы и материалы, представленные ПАО «</w:t>
      </w:r>
      <w:proofErr w:type="spellStart"/>
      <w:r w:rsidRPr="002F4F80">
        <w:rPr>
          <w:sz w:val="28"/>
          <w:szCs w:val="28"/>
        </w:rPr>
        <w:t>Совкомбанк</w:t>
      </w:r>
      <w:proofErr w:type="spellEnd"/>
      <w:r w:rsidRPr="002F4F80">
        <w:rPr>
          <w:sz w:val="28"/>
          <w:szCs w:val="28"/>
        </w:rPr>
        <w:t>» установлено следующее.</w:t>
      </w:r>
    </w:p>
    <w:p w:rsidR="002B310C" w:rsidRPr="002F4F80" w:rsidRDefault="002B310C" w:rsidP="002B310C">
      <w:pPr>
        <w:pStyle w:val="a7"/>
        <w:spacing w:before="0" w:beforeAutospacing="0" w:after="0" w:afterAutospacing="0"/>
        <w:ind w:left="-851" w:right="453" w:firstLine="708"/>
        <w:jc w:val="both"/>
        <w:rPr>
          <w:sz w:val="28"/>
          <w:szCs w:val="28"/>
        </w:rPr>
      </w:pPr>
      <w:r w:rsidRPr="002F4F80">
        <w:rPr>
          <w:sz w:val="28"/>
          <w:szCs w:val="28"/>
        </w:rPr>
        <w:t>В рекламе,  ПАО «</w:t>
      </w:r>
      <w:proofErr w:type="spellStart"/>
      <w:r w:rsidRPr="002F4F80">
        <w:rPr>
          <w:sz w:val="28"/>
          <w:szCs w:val="28"/>
        </w:rPr>
        <w:t>Совкомбанк</w:t>
      </w:r>
      <w:proofErr w:type="spellEnd"/>
      <w:r w:rsidRPr="002F4F80">
        <w:rPr>
          <w:sz w:val="28"/>
          <w:szCs w:val="28"/>
        </w:rPr>
        <w:t>» крупным шрифтом указывает такие условия договора, как процентная ставка по кредиту – 12 % годовых. Однако</w:t>
      </w:r>
      <w:proofErr w:type="gramStart"/>
      <w:r w:rsidRPr="002F4F80">
        <w:rPr>
          <w:sz w:val="28"/>
          <w:szCs w:val="28"/>
        </w:rPr>
        <w:t>,</w:t>
      </w:r>
      <w:proofErr w:type="gramEnd"/>
      <w:r w:rsidRPr="002F4F80">
        <w:rPr>
          <w:sz w:val="28"/>
          <w:szCs w:val="28"/>
        </w:rPr>
        <w:t xml:space="preserve"> мелким шрифтом в рекламе также указана другая процентная ставка по кредиту - 17 % годовых. Ставка 12 % годовых предоставляется при условии безналичного расходования сре</w:t>
      </w:r>
      <w:proofErr w:type="gramStart"/>
      <w:r w:rsidRPr="002F4F80">
        <w:rPr>
          <w:sz w:val="28"/>
          <w:szCs w:val="28"/>
        </w:rPr>
        <w:t>дств в т</w:t>
      </w:r>
      <w:proofErr w:type="gramEnd"/>
      <w:r w:rsidRPr="002F4F80">
        <w:rPr>
          <w:sz w:val="28"/>
          <w:szCs w:val="28"/>
        </w:rPr>
        <w:t xml:space="preserve">ечение 25 дней действия договора (минимум 80% от суммы кредита). Данные условия формально присутствуют в рекламе, но  выполнены мелким шрифтом, что не позволяет потребителю воспринимать информацию. </w:t>
      </w:r>
    </w:p>
    <w:p w:rsidR="002B310C" w:rsidRPr="002F4F80" w:rsidRDefault="002B310C" w:rsidP="002B310C">
      <w:pPr>
        <w:pStyle w:val="a7"/>
        <w:spacing w:before="0" w:beforeAutospacing="0" w:after="0" w:afterAutospacing="0"/>
        <w:ind w:left="-851" w:right="453" w:firstLine="708"/>
        <w:jc w:val="both"/>
        <w:rPr>
          <w:sz w:val="28"/>
          <w:szCs w:val="28"/>
        </w:rPr>
      </w:pPr>
      <w:r w:rsidRPr="002F4F80">
        <w:rPr>
          <w:sz w:val="28"/>
          <w:szCs w:val="28"/>
        </w:rPr>
        <w:t>Также мелким шрифтом указана сумма кредита – 100 000 рублей, из содержания указанной рекламы невозможно определить сумму выдачи кредита – выдается ли кредит только в сумме 100 000 рублей или возможно взять кредит на меньшую сумму.</w:t>
      </w:r>
    </w:p>
    <w:p w:rsidR="002B310C" w:rsidRPr="002F4F80" w:rsidRDefault="002B310C" w:rsidP="002B310C">
      <w:pPr>
        <w:spacing w:after="0" w:line="240" w:lineRule="auto"/>
        <w:ind w:left="-851" w:right="453" w:firstLine="708"/>
        <w:jc w:val="both"/>
        <w:rPr>
          <w:rFonts w:ascii="Times New Roman" w:hAnsi="Times New Roman" w:cs="Times New Roman"/>
          <w:sz w:val="28"/>
          <w:szCs w:val="28"/>
        </w:rPr>
      </w:pPr>
      <w:r w:rsidRPr="002F4F80">
        <w:rPr>
          <w:rFonts w:ascii="Times New Roman" w:hAnsi="Times New Roman" w:cs="Times New Roman"/>
          <w:sz w:val="28"/>
          <w:szCs w:val="28"/>
        </w:rPr>
        <w:t xml:space="preserve">Данная реклама распространялась с нарушением пункта 4 части 3, части 7 статьи 5, части 3 статьи 28 ФЗ «О рекламе». </w:t>
      </w:r>
    </w:p>
    <w:p w:rsidR="002B310C" w:rsidRPr="002F4F80" w:rsidRDefault="002B310C" w:rsidP="002B310C">
      <w:pPr>
        <w:spacing w:after="0" w:line="240" w:lineRule="auto"/>
        <w:ind w:left="-851" w:right="453" w:firstLine="708"/>
        <w:jc w:val="both"/>
        <w:rPr>
          <w:rFonts w:ascii="Times New Roman" w:hAnsi="Times New Roman" w:cs="Times New Roman"/>
          <w:sz w:val="28"/>
          <w:szCs w:val="28"/>
        </w:rPr>
      </w:pPr>
      <w:r w:rsidRPr="002F4F80">
        <w:rPr>
          <w:rFonts w:ascii="Times New Roman" w:hAnsi="Times New Roman" w:cs="Times New Roman"/>
          <w:sz w:val="28"/>
          <w:szCs w:val="28"/>
        </w:rPr>
        <w:t>Еврейским УФАС России 2 июля 2018 года в отношении ПАО «</w:t>
      </w:r>
      <w:proofErr w:type="spellStart"/>
      <w:r w:rsidRPr="002F4F80">
        <w:rPr>
          <w:rFonts w:ascii="Times New Roman" w:hAnsi="Times New Roman" w:cs="Times New Roman"/>
          <w:sz w:val="28"/>
          <w:szCs w:val="28"/>
        </w:rPr>
        <w:t>Совкомбанк</w:t>
      </w:r>
      <w:proofErr w:type="spellEnd"/>
      <w:r w:rsidRPr="002F4F80">
        <w:rPr>
          <w:rFonts w:ascii="Times New Roman" w:hAnsi="Times New Roman" w:cs="Times New Roman"/>
          <w:sz w:val="28"/>
          <w:szCs w:val="28"/>
        </w:rPr>
        <w:t xml:space="preserve">» возбуждено дело о нарушении рекламного законодательства. </w:t>
      </w:r>
    </w:p>
    <w:p w:rsidR="002B310C" w:rsidRPr="002F4F80" w:rsidRDefault="002B310C" w:rsidP="002B310C">
      <w:pPr>
        <w:suppressAutoHyphens/>
        <w:spacing w:after="0" w:line="240" w:lineRule="auto"/>
        <w:ind w:left="-851" w:right="453"/>
        <w:jc w:val="both"/>
        <w:rPr>
          <w:rFonts w:ascii="Times New Roman" w:hAnsi="Times New Roman" w:cs="Times New Roman"/>
          <w:sz w:val="28"/>
          <w:szCs w:val="28"/>
        </w:rPr>
      </w:pPr>
      <w:r w:rsidRPr="002F4F80">
        <w:rPr>
          <w:rFonts w:ascii="Times New Roman" w:hAnsi="Times New Roman" w:cs="Times New Roman"/>
          <w:sz w:val="28"/>
          <w:szCs w:val="28"/>
        </w:rPr>
        <w:tab/>
        <w:t>31 июля 2018 Еврейским УФАС России в отношении ПАО «</w:t>
      </w:r>
      <w:proofErr w:type="spellStart"/>
      <w:r w:rsidRPr="002F4F80">
        <w:rPr>
          <w:rFonts w:ascii="Times New Roman" w:hAnsi="Times New Roman" w:cs="Times New Roman"/>
          <w:sz w:val="28"/>
          <w:szCs w:val="28"/>
        </w:rPr>
        <w:t>Совкомбанк</w:t>
      </w:r>
      <w:proofErr w:type="spellEnd"/>
      <w:r w:rsidRPr="002F4F80">
        <w:rPr>
          <w:rFonts w:ascii="Times New Roman" w:hAnsi="Times New Roman" w:cs="Times New Roman"/>
          <w:sz w:val="28"/>
          <w:szCs w:val="28"/>
        </w:rPr>
        <w:t>» вынесено решение о нарушении пункта 4 части 3, части 7 статьи 5, части 3  статьи 28 ФЗ «О рекламе».</w:t>
      </w:r>
    </w:p>
    <w:p w:rsidR="002B310C" w:rsidRPr="002F4F80" w:rsidRDefault="002B310C" w:rsidP="002B310C">
      <w:pPr>
        <w:spacing w:after="0" w:line="240" w:lineRule="auto"/>
        <w:ind w:left="-851" w:right="453"/>
        <w:jc w:val="both"/>
        <w:rPr>
          <w:rFonts w:ascii="Times New Roman" w:hAnsi="Times New Roman" w:cs="Times New Roman"/>
          <w:sz w:val="28"/>
          <w:szCs w:val="28"/>
        </w:rPr>
      </w:pPr>
      <w:r w:rsidRPr="002F4F80">
        <w:rPr>
          <w:rFonts w:ascii="Times New Roman" w:hAnsi="Times New Roman" w:cs="Times New Roman"/>
          <w:sz w:val="28"/>
          <w:szCs w:val="28"/>
        </w:rPr>
        <w:t>15 августа 2018 года руководителем Еврейского УФАС России рассмотрено дело № 4/4-р об административном правонарушении, возбужденное в отношении  ПАО «</w:t>
      </w:r>
      <w:proofErr w:type="spellStart"/>
      <w:r w:rsidRPr="002F4F80">
        <w:rPr>
          <w:rFonts w:ascii="Times New Roman" w:hAnsi="Times New Roman" w:cs="Times New Roman"/>
          <w:sz w:val="28"/>
          <w:szCs w:val="28"/>
        </w:rPr>
        <w:t>Совкомбанк</w:t>
      </w:r>
      <w:proofErr w:type="spellEnd"/>
      <w:r w:rsidRPr="002F4F80">
        <w:rPr>
          <w:rFonts w:ascii="Times New Roman" w:hAnsi="Times New Roman" w:cs="Times New Roman"/>
          <w:sz w:val="28"/>
          <w:szCs w:val="28"/>
        </w:rPr>
        <w:t>».</w:t>
      </w:r>
    </w:p>
    <w:p w:rsidR="002B310C" w:rsidRPr="002F4F80" w:rsidRDefault="002B310C" w:rsidP="002B310C">
      <w:pPr>
        <w:pStyle w:val="23"/>
        <w:spacing w:after="0" w:line="240" w:lineRule="auto"/>
        <w:ind w:left="-851" w:right="453" w:firstLine="720"/>
        <w:rPr>
          <w:rFonts w:ascii="Times New Roman" w:hAnsi="Times New Roman"/>
          <w:sz w:val="28"/>
          <w:szCs w:val="28"/>
        </w:rPr>
      </w:pPr>
      <w:proofErr w:type="gramStart"/>
      <w:r w:rsidRPr="002F4F80">
        <w:rPr>
          <w:rFonts w:ascii="Times New Roman" w:hAnsi="Times New Roman"/>
          <w:sz w:val="28"/>
          <w:szCs w:val="28"/>
        </w:rPr>
        <w:t xml:space="preserve">По результатам рассмотрения дела, Общество признано виновным в совершении административного правонарушения, предусмотренного частью 6 статьи 14.3 </w:t>
      </w:r>
      <w:proofErr w:type="spellStart"/>
      <w:r w:rsidRPr="002F4F80">
        <w:rPr>
          <w:rFonts w:ascii="Times New Roman" w:hAnsi="Times New Roman"/>
          <w:sz w:val="28"/>
          <w:szCs w:val="28"/>
        </w:rPr>
        <w:t>КоАП</w:t>
      </w:r>
      <w:proofErr w:type="spellEnd"/>
      <w:r w:rsidRPr="002F4F80">
        <w:rPr>
          <w:rFonts w:ascii="Times New Roman" w:hAnsi="Times New Roman"/>
          <w:sz w:val="28"/>
          <w:szCs w:val="28"/>
        </w:rPr>
        <w:t xml:space="preserve"> РФ –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и ему назначено наказание в виде административного штрафа в размере 300000  рублей.</w:t>
      </w:r>
      <w:proofErr w:type="gramEnd"/>
    </w:p>
    <w:p w:rsidR="002B310C" w:rsidRPr="002F4F80" w:rsidRDefault="002B310C" w:rsidP="002B310C">
      <w:pPr>
        <w:suppressAutoHyphens/>
        <w:spacing w:after="0" w:line="240" w:lineRule="auto"/>
        <w:ind w:left="-851" w:right="453" w:firstLine="708"/>
        <w:jc w:val="both"/>
        <w:rPr>
          <w:rFonts w:ascii="Times New Roman" w:hAnsi="Times New Roman" w:cs="Times New Roman"/>
          <w:sz w:val="28"/>
          <w:szCs w:val="28"/>
        </w:rPr>
      </w:pPr>
    </w:p>
    <w:p w:rsidR="002B310C" w:rsidRPr="002F4F80" w:rsidRDefault="002B310C" w:rsidP="002B310C">
      <w:pPr>
        <w:suppressAutoHyphens/>
        <w:spacing w:after="0" w:line="240" w:lineRule="auto"/>
        <w:ind w:left="-851" w:right="453" w:firstLine="708"/>
        <w:jc w:val="both"/>
        <w:rPr>
          <w:rFonts w:ascii="Times New Roman" w:hAnsi="Times New Roman" w:cs="Times New Roman"/>
          <w:sz w:val="28"/>
          <w:szCs w:val="28"/>
        </w:rPr>
      </w:pPr>
    </w:p>
    <w:p w:rsidR="002B310C" w:rsidRPr="002F4F80" w:rsidRDefault="002B310C" w:rsidP="002B310C">
      <w:pPr>
        <w:suppressAutoHyphens/>
        <w:spacing w:after="0" w:line="240" w:lineRule="auto"/>
        <w:ind w:left="-851" w:right="453" w:firstLine="708"/>
        <w:jc w:val="both"/>
        <w:rPr>
          <w:rFonts w:ascii="Times New Roman" w:hAnsi="Times New Roman" w:cs="Times New Roman"/>
          <w:sz w:val="28"/>
          <w:szCs w:val="28"/>
        </w:rPr>
      </w:pPr>
      <w:r w:rsidRPr="002F4F80">
        <w:rPr>
          <w:rFonts w:ascii="Times New Roman" w:hAnsi="Times New Roman" w:cs="Times New Roman"/>
          <w:sz w:val="28"/>
          <w:szCs w:val="28"/>
        </w:rPr>
        <w:t>3) 26 декабря 2017 года Комиссией Еврейского УФАС России «ФИО» признана нарушившей часть 13 статьи 28 ФЗ «О рекламе», в связи с распространением ненадлежащей рекламы на заднем стекле автомобиля.</w:t>
      </w:r>
    </w:p>
    <w:p w:rsidR="002B310C" w:rsidRPr="002F4F80" w:rsidRDefault="002B310C" w:rsidP="002B310C">
      <w:pPr>
        <w:autoSpaceDE w:val="0"/>
        <w:autoSpaceDN w:val="0"/>
        <w:adjustRightInd w:val="0"/>
        <w:spacing w:after="0" w:line="240" w:lineRule="auto"/>
        <w:ind w:left="-851" w:right="453" w:firstLine="708"/>
        <w:jc w:val="both"/>
        <w:rPr>
          <w:rFonts w:ascii="Times New Roman" w:hAnsi="Times New Roman" w:cs="Times New Roman"/>
          <w:sz w:val="28"/>
          <w:szCs w:val="28"/>
        </w:rPr>
      </w:pPr>
      <w:r w:rsidRPr="002F4F80">
        <w:rPr>
          <w:rFonts w:ascii="Times New Roman" w:hAnsi="Times New Roman" w:cs="Times New Roman"/>
          <w:sz w:val="28"/>
          <w:szCs w:val="28"/>
        </w:rPr>
        <w:t xml:space="preserve">В Управление Федеральной антимонопольной службы по Еврейской автономной области 22 ноября 2017 года от Дальневосточного главного </w:t>
      </w:r>
      <w:r w:rsidRPr="002F4F80">
        <w:rPr>
          <w:rFonts w:ascii="Times New Roman" w:hAnsi="Times New Roman" w:cs="Times New Roman"/>
          <w:sz w:val="28"/>
          <w:szCs w:val="28"/>
        </w:rPr>
        <w:lastRenderedPageBreak/>
        <w:t>управления Отделения по Хабаровскому краю Центрального банка Российской Федерации (далее – Центральный банк) поступило заявление по вопросу распространения рекламы займов «</w:t>
      </w:r>
      <w:proofErr w:type="spellStart"/>
      <w:r w:rsidRPr="002F4F80">
        <w:rPr>
          <w:rFonts w:ascii="Times New Roman" w:hAnsi="Times New Roman" w:cs="Times New Roman"/>
          <w:sz w:val="28"/>
          <w:szCs w:val="28"/>
        </w:rPr>
        <w:t>Автомир</w:t>
      </w:r>
      <w:proofErr w:type="spellEnd"/>
      <w:r w:rsidRPr="002F4F80">
        <w:rPr>
          <w:rFonts w:ascii="Times New Roman" w:hAnsi="Times New Roman" w:cs="Times New Roman"/>
          <w:sz w:val="28"/>
          <w:szCs w:val="28"/>
        </w:rPr>
        <w:t>».</w:t>
      </w:r>
    </w:p>
    <w:p w:rsidR="002B310C" w:rsidRPr="002F4F80" w:rsidRDefault="002B310C" w:rsidP="002B310C">
      <w:pPr>
        <w:spacing w:after="0" w:line="240" w:lineRule="auto"/>
        <w:ind w:left="-851" w:right="453"/>
        <w:jc w:val="both"/>
        <w:rPr>
          <w:rFonts w:ascii="Times New Roman" w:hAnsi="Times New Roman" w:cs="Times New Roman"/>
          <w:sz w:val="28"/>
          <w:szCs w:val="28"/>
        </w:rPr>
      </w:pPr>
      <w:r w:rsidRPr="002F4F80">
        <w:rPr>
          <w:rFonts w:ascii="Times New Roman" w:hAnsi="Times New Roman" w:cs="Times New Roman"/>
          <w:sz w:val="28"/>
          <w:szCs w:val="28"/>
        </w:rPr>
        <w:tab/>
      </w:r>
    </w:p>
    <w:p w:rsidR="002B310C" w:rsidRPr="002F4F80" w:rsidRDefault="002B310C" w:rsidP="002B310C">
      <w:pPr>
        <w:spacing w:after="0" w:line="240" w:lineRule="auto"/>
        <w:ind w:left="-851" w:right="453" w:firstLine="708"/>
        <w:jc w:val="both"/>
        <w:rPr>
          <w:rFonts w:ascii="Times New Roman" w:hAnsi="Times New Roman" w:cs="Times New Roman"/>
          <w:sz w:val="28"/>
          <w:szCs w:val="28"/>
        </w:rPr>
      </w:pPr>
      <w:r w:rsidRPr="002F4F80">
        <w:rPr>
          <w:rFonts w:ascii="Times New Roman" w:hAnsi="Times New Roman" w:cs="Times New Roman"/>
          <w:sz w:val="28"/>
          <w:szCs w:val="28"/>
        </w:rPr>
        <w:t>По информации Центрального банка ООО «</w:t>
      </w:r>
      <w:proofErr w:type="spellStart"/>
      <w:r w:rsidRPr="002F4F80">
        <w:rPr>
          <w:rFonts w:ascii="Times New Roman" w:hAnsi="Times New Roman" w:cs="Times New Roman"/>
          <w:sz w:val="28"/>
          <w:szCs w:val="28"/>
        </w:rPr>
        <w:t>Автомир</w:t>
      </w:r>
      <w:proofErr w:type="spellEnd"/>
      <w:r w:rsidRPr="002F4F80">
        <w:rPr>
          <w:rFonts w:ascii="Times New Roman" w:hAnsi="Times New Roman" w:cs="Times New Roman"/>
          <w:sz w:val="28"/>
          <w:szCs w:val="28"/>
        </w:rPr>
        <w:t xml:space="preserve">» размещает на автотранспортном средстве с регистрационным знаком «А999НК79» рекламу о предоставлении займов под залог по адресу: г. Биробиджан, </w:t>
      </w:r>
      <w:proofErr w:type="spellStart"/>
      <w:r w:rsidRPr="002F4F80">
        <w:rPr>
          <w:rFonts w:ascii="Times New Roman" w:hAnsi="Times New Roman" w:cs="Times New Roman"/>
          <w:sz w:val="28"/>
          <w:szCs w:val="28"/>
        </w:rPr>
        <w:t>Биршоссе</w:t>
      </w:r>
      <w:proofErr w:type="spellEnd"/>
      <w:r w:rsidRPr="002F4F80">
        <w:rPr>
          <w:rFonts w:ascii="Times New Roman" w:hAnsi="Times New Roman" w:cs="Times New Roman"/>
          <w:sz w:val="28"/>
          <w:szCs w:val="28"/>
        </w:rPr>
        <w:t xml:space="preserve"> 2 кв., 2 </w:t>
      </w:r>
      <w:proofErr w:type="gramStart"/>
      <w:r w:rsidRPr="002F4F80">
        <w:rPr>
          <w:rFonts w:ascii="Times New Roman" w:hAnsi="Times New Roman" w:cs="Times New Roman"/>
          <w:sz w:val="28"/>
          <w:szCs w:val="28"/>
        </w:rPr>
        <w:t>в</w:t>
      </w:r>
      <w:proofErr w:type="gramEnd"/>
      <w:r w:rsidRPr="002F4F80">
        <w:rPr>
          <w:rFonts w:ascii="Times New Roman" w:hAnsi="Times New Roman" w:cs="Times New Roman"/>
          <w:sz w:val="28"/>
          <w:szCs w:val="28"/>
        </w:rPr>
        <w:t xml:space="preserve">, </w:t>
      </w:r>
      <w:proofErr w:type="gramStart"/>
      <w:r w:rsidRPr="002F4F80">
        <w:rPr>
          <w:rFonts w:ascii="Times New Roman" w:hAnsi="Times New Roman" w:cs="Times New Roman"/>
          <w:sz w:val="28"/>
          <w:szCs w:val="28"/>
        </w:rPr>
        <w:t>при</w:t>
      </w:r>
      <w:proofErr w:type="gramEnd"/>
      <w:r w:rsidRPr="002F4F80">
        <w:rPr>
          <w:rFonts w:ascii="Times New Roman" w:hAnsi="Times New Roman" w:cs="Times New Roman"/>
          <w:sz w:val="28"/>
          <w:szCs w:val="28"/>
        </w:rPr>
        <w:t xml:space="preserve"> этом реклама не содержит данных о правовом статусе займодавца.</w:t>
      </w:r>
    </w:p>
    <w:p w:rsidR="002B310C" w:rsidRPr="002F4F80" w:rsidRDefault="002B310C" w:rsidP="002B310C">
      <w:pPr>
        <w:spacing w:after="0" w:line="240" w:lineRule="auto"/>
        <w:ind w:left="-851" w:right="453" w:firstLine="708"/>
        <w:jc w:val="both"/>
        <w:rPr>
          <w:rFonts w:ascii="Times New Roman" w:hAnsi="Times New Roman" w:cs="Times New Roman"/>
          <w:sz w:val="28"/>
          <w:szCs w:val="28"/>
        </w:rPr>
      </w:pPr>
      <w:r w:rsidRPr="002F4F80">
        <w:rPr>
          <w:rFonts w:ascii="Times New Roman" w:hAnsi="Times New Roman" w:cs="Times New Roman"/>
          <w:sz w:val="28"/>
          <w:szCs w:val="28"/>
        </w:rPr>
        <w:t xml:space="preserve">В соответствии со статьей 4 Федерального закона от 21.12.2013 г. № 353-ФЗ «О потребительском кредите (займе)» (далее – закон о потребительском кредите) профессиональная деятельность по предоставлению потребительских займов осуществляется кредитными организациями, а также </w:t>
      </w:r>
      <w:proofErr w:type="spellStart"/>
      <w:r w:rsidRPr="002F4F80">
        <w:rPr>
          <w:rFonts w:ascii="Times New Roman" w:hAnsi="Times New Roman" w:cs="Times New Roman"/>
          <w:sz w:val="28"/>
          <w:szCs w:val="28"/>
        </w:rPr>
        <w:t>некредитными</w:t>
      </w:r>
      <w:proofErr w:type="spellEnd"/>
      <w:r w:rsidRPr="002F4F80">
        <w:rPr>
          <w:rFonts w:ascii="Times New Roman" w:hAnsi="Times New Roman" w:cs="Times New Roman"/>
          <w:sz w:val="28"/>
          <w:szCs w:val="28"/>
        </w:rPr>
        <w:t xml:space="preserve"> финансовыми организациями в случаях, определенных Федеральными законами об их деятельности.</w:t>
      </w:r>
    </w:p>
    <w:p w:rsidR="002B310C" w:rsidRPr="002F4F80" w:rsidRDefault="002B310C" w:rsidP="002B310C">
      <w:pPr>
        <w:spacing w:after="0" w:line="240" w:lineRule="auto"/>
        <w:ind w:left="-851" w:right="453" w:firstLine="708"/>
        <w:jc w:val="both"/>
        <w:rPr>
          <w:rFonts w:ascii="Times New Roman" w:hAnsi="Times New Roman" w:cs="Times New Roman"/>
          <w:sz w:val="28"/>
          <w:szCs w:val="28"/>
        </w:rPr>
      </w:pPr>
      <w:r w:rsidRPr="002F4F80">
        <w:rPr>
          <w:rFonts w:ascii="Times New Roman" w:hAnsi="Times New Roman" w:cs="Times New Roman"/>
          <w:sz w:val="28"/>
          <w:szCs w:val="28"/>
        </w:rPr>
        <w:t>Центральным банком представлено доказательство - фотография рекламы, размещенная на автотранспортном средстве «</w:t>
      </w:r>
      <w:proofErr w:type="spellStart"/>
      <w:r w:rsidRPr="002F4F80">
        <w:rPr>
          <w:rFonts w:ascii="Times New Roman" w:hAnsi="Times New Roman" w:cs="Times New Roman"/>
          <w:sz w:val="28"/>
          <w:szCs w:val="28"/>
        </w:rPr>
        <w:t>Тойота</w:t>
      </w:r>
      <w:proofErr w:type="spellEnd"/>
      <w:r w:rsidRPr="002F4F80">
        <w:rPr>
          <w:rFonts w:ascii="Times New Roman" w:hAnsi="Times New Roman" w:cs="Times New Roman"/>
          <w:sz w:val="28"/>
          <w:szCs w:val="28"/>
        </w:rPr>
        <w:t xml:space="preserve"> Корона </w:t>
      </w:r>
      <w:proofErr w:type="spellStart"/>
      <w:r w:rsidRPr="002F4F80">
        <w:rPr>
          <w:rFonts w:ascii="Times New Roman" w:hAnsi="Times New Roman" w:cs="Times New Roman"/>
          <w:sz w:val="28"/>
          <w:szCs w:val="28"/>
        </w:rPr>
        <w:t>Премио</w:t>
      </w:r>
      <w:proofErr w:type="spellEnd"/>
      <w:r w:rsidRPr="002F4F80">
        <w:rPr>
          <w:rFonts w:ascii="Times New Roman" w:hAnsi="Times New Roman" w:cs="Times New Roman"/>
          <w:sz w:val="28"/>
          <w:szCs w:val="28"/>
        </w:rPr>
        <w:t>» с регистрационным знаком «А999НК79» следующего содержания: «</w:t>
      </w:r>
      <w:proofErr w:type="spellStart"/>
      <w:r w:rsidRPr="002F4F80">
        <w:rPr>
          <w:rFonts w:ascii="Times New Roman" w:hAnsi="Times New Roman" w:cs="Times New Roman"/>
          <w:sz w:val="28"/>
          <w:szCs w:val="28"/>
        </w:rPr>
        <w:t>Автомир</w:t>
      </w:r>
      <w:proofErr w:type="spellEnd"/>
      <w:r w:rsidRPr="002F4F80">
        <w:rPr>
          <w:rFonts w:ascii="Times New Roman" w:hAnsi="Times New Roman" w:cs="Times New Roman"/>
          <w:sz w:val="28"/>
          <w:szCs w:val="28"/>
        </w:rPr>
        <w:t xml:space="preserve">, 8-924-155-33-44, покупка, продажа и обмен авто, займы под залог, </w:t>
      </w:r>
      <w:proofErr w:type="spellStart"/>
      <w:r w:rsidRPr="002F4F80">
        <w:rPr>
          <w:rFonts w:ascii="Times New Roman" w:hAnsi="Times New Roman" w:cs="Times New Roman"/>
          <w:sz w:val="28"/>
          <w:szCs w:val="28"/>
        </w:rPr>
        <w:t>автострахование</w:t>
      </w:r>
      <w:proofErr w:type="spellEnd"/>
      <w:r w:rsidRPr="002F4F80">
        <w:rPr>
          <w:rFonts w:ascii="Times New Roman" w:hAnsi="Times New Roman" w:cs="Times New Roman"/>
          <w:sz w:val="28"/>
          <w:szCs w:val="28"/>
        </w:rPr>
        <w:t xml:space="preserve">, помощь в оформлении документов в ГИБДД, г. Биробиджан, </w:t>
      </w:r>
      <w:proofErr w:type="spellStart"/>
      <w:r w:rsidRPr="002F4F80">
        <w:rPr>
          <w:rFonts w:ascii="Times New Roman" w:hAnsi="Times New Roman" w:cs="Times New Roman"/>
          <w:sz w:val="28"/>
          <w:szCs w:val="28"/>
        </w:rPr>
        <w:t>Биршоссе</w:t>
      </w:r>
      <w:proofErr w:type="spellEnd"/>
      <w:r w:rsidRPr="002F4F80">
        <w:rPr>
          <w:rFonts w:ascii="Times New Roman" w:hAnsi="Times New Roman" w:cs="Times New Roman"/>
          <w:sz w:val="28"/>
          <w:szCs w:val="28"/>
        </w:rPr>
        <w:t xml:space="preserve"> 2 км, 2 в, 2-27-87». </w:t>
      </w:r>
    </w:p>
    <w:p w:rsidR="002B310C" w:rsidRPr="002F4F80" w:rsidRDefault="002B310C" w:rsidP="002B310C">
      <w:pPr>
        <w:spacing w:after="0" w:line="240" w:lineRule="auto"/>
        <w:ind w:left="-851" w:right="453"/>
        <w:jc w:val="both"/>
        <w:rPr>
          <w:rFonts w:ascii="Times New Roman" w:hAnsi="Times New Roman" w:cs="Times New Roman"/>
          <w:sz w:val="28"/>
          <w:szCs w:val="28"/>
        </w:rPr>
      </w:pPr>
      <w:r w:rsidRPr="002F4F80">
        <w:rPr>
          <w:rFonts w:ascii="Times New Roman" w:hAnsi="Times New Roman" w:cs="Times New Roman"/>
          <w:sz w:val="28"/>
          <w:szCs w:val="28"/>
        </w:rPr>
        <w:tab/>
        <w:t xml:space="preserve">25 января 2018 года руководитель Еврейского УФАС России рассмотрел дело № 1/4-р об административном правонарушении, возбужденное в отношении «ФИО» по признакам нарушения части 1 статьи 14.3 </w:t>
      </w:r>
      <w:proofErr w:type="spellStart"/>
      <w:r w:rsidRPr="002F4F80">
        <w:rPr>
          <w:rFonts w:ascii="Times New Roman" w:hAnsi="Times New Roman" w:cs="Times New Roman"/>
          <w:sz w:val="28"/>
          <w:szCs w:val="28"/>
        </w:rPr>
        <w:t>КоАП</w:t>
      </w:r>
      <w:proofErr w:type="spellEnd"/>
      <w:r w:rsidRPr="002F4F80">
        <w:rPr>
          <w:rFonts w:ascii="Times New Roman" w:hAnsi="Times New Roman" w:cs="Times New Roman"/>
          <w:sz w:val="28"/>
          <w:szCs w:val="28"/>
        </w:rPr>
        <w:t xml:space="preserve"> РФ.</w:t>
      </w:r>
    </w:p>
    <w:p w:rsidR="002B310C" w:rsidRPr="002F4F80" w:rsidRDefault="002B310C" w:rsidP="002B310C">
      <w:pPr>
        <w:pStyle w:val="23"/>
        <w:spacing w:after="0" w:line="240" w:lineRule="auto"/>
        <w:ind w:left="-851" w:right="453" w:firstLine="720"/>
        <w:rPr>
          <w:rFonts w:ascii="Times New Roman" w:hAnsi="Times New Roman"/>
          <w:sz w:val="28"/>
          <w:szCs w:val="28"/>
        </w:rPr>
      </w:pPr>
      <w:r w:rsidRPr="002F4F80">
        <w:rPr>
          <w:rFonts w:ascii="Times New Roman" w:hAnsi="Times New Roman"/>
          <w:sz w:val="28"/>
          <w:szCs w:val="28"/>
        </w:rPr>
        <w:t xml:space="preserve">По результатам рассмотрения дела, «ФИО» признана виновной в совершении административного правонарушения, предусмотренного частью 1 статьи 14.3 </w:t>
      </w:r>
      <w:proofErr w:type="spellStart"/>
      <w:r w:rsidRPr="002F4F80">
        <w:rPr>
          <w:rFonts w:ascii="Times New Roman" w:hAnsi="Times New Roman"/>
          <w:sz w:val="28"/>
          <w:szCs w:val="28"/>
        </w:rPr>
        <w:t>КоАП</w:t>
      </w:r>
      <w:proofErr w:type="spellEnd"/>
      <w:r w:rsidRPr="002F4F80">
        <w:rPr>
          <w:rFonts w:ascii="Times New Roman" w:hAnsi="Times New Roman"/>
          <w:sz w:val="28"/>
          <w:szCs w:val="28"/>
        </w:rPr>
        <w:t xml:space="preserve"> РФ – нарушение законодательства о рекламе, и ей назначено наказание в виде административного штрафа в размере 2000 рублей.</w:t>
      </w:r>
    </w:p>
    <w:p w:rsidR="002B310C" w:rsidRPr="002F4F80" w:rsidRDefault="002B310C" w:rsidP="002B310C">
      <w:pPr>
        <w:spacing w:after="0" w:line="240" w:lineRule="auto"/>
        <w:ind w:left="-851" w:right="453"/>
        <w:rPr>
          <w:rFonts w:ascii="Times New Roman" w:hAnsi="Times New Roman" w:cs="Times New Roman"/>
          <w:sz w:val="28"/>
          <w:szCs w:val="28"/>
        </w:rPr>
      </w:pPr>
    </w:p>
    <w:p w:rsidR="002B310C" w:rsidRPr="002F4F80" w:rsidRDefault="002B310C" w:rsidP="002B310C">
      <w:pPr>
        <w:spacing w:after="0" w:line="240" w:lineRule="auto"/>
        <w:ind w:left="-851" w:right="453"/>
        <w:rPr>
          <w:rFonts w:ascii="Times New Roman" w:hAnsi="Times New Roman" w:cs="Times New Roman"/>
          <w:sz w:val="28"/>
          <w:szCs w:val="28"/>
        </w:rPr>
      </w:pPr>
    </w:p>
    <w:p w:rsidR="002B310C" w:rsidRPr="002F4F80" w:rsidRDefault="002B310C" w:rsidP="002B310C">
      <w:pPr>
        <w:spacing w:after="0" w:line="240" w:lineRule="auto"/>
        <w:ind w:left="-851" w:right="453"/>
        <w:rPr>
          <w:rFonts w:ascii="Times New Roman" w:hAnsi="Times New Roman" w:cs="Times New Roman"/>
          <w:sz w:val="28"/>
          <w:szCs w:val="28"/>
        </w:rPr>
      </w:pPr>
    </w:p>
    <w:p w:rsidR="002B310C" w:rsidRPr="002F4F80" w:rsidRDefault="002B310C" w:rsidP="002B310C">
      <w:pPr>
        <w:spacing w:after="0" w:line="240" w:lineRule="auto"/>
        <w:ind w:left="-851" w:right="453"/>
        <w:rPr>
          <w:rFonts w:ascii="Times New Roman" w:hAnsi="Times New Roman" w:cs="Times New Roman"/>
          <w:sz w:val="28"/>
          <w:szCs w:val="28"/>
        </w:rPr>
      </w:pPr>
    </w:p>
    <w:p w:rsidR="002B310C" w:rsidRPr="002F4F80" w:rsidRDefault="002B310C" w:rsidP="002B310C">
      <w:pPr>
        <w:spacing w:after="0" w:line="240" w:lineRule="auto"/>
        <w:ind w:left="-851" w:right="453"/>
        <w:rPr>
          <w:rFonts w:ascii="Times New Roman" w:hAnsi="Times New Roman" w:cs="Times New Roman"/>
          <w:sz w:val="28"/>
          <w:szCs w:val="28"/>
        </w:rPr>
      </w:pPr>
    </w:p>
    <w:p w:rsidR="002B310C" w:rsidRPr="002F4F80" w:rsidRDefault="002B310C" w:rsidP="002B310C">
      <w:pPr>
        <w:spacing w:after="0" w:line="240" w:lineRule="auto"/>
        <w:ind w:left="-851" w:right="453"/>
      </w:pPr>
    </w:p>
    <w:p w:rsidR="002B310C" w:rsidRPr="002F4F80" w:rsidRDefault="002B310C" w:rsidP="002B310C">
      <w:pPr>
        <w:spacing w:after="0" w:line="240" w:lineRule="auto"/>
        <w:ind w:left="-851" w:right="453"/>
      </w:pPr>
    </w:p>
    <w:p w:rsidR="002B310C" w:rsidRPr="002F4F80" w:rsidRDefault="002B310C" w:rsidP="002B310C">
      <w:pPr>
        <w:spacing w:after="0" w:line="240" w:lineRule="auto"/>
        <w:ind w:left="-851" w:right="453"/>
      </w:pPr>
    </w:p>
    <w:p w:rsidR="002B310C" w:rsidRPr="002F4F80" w:rsidRDefault="002B310C" w:rsidP="002B310C">
      <w:pPr>
        <w:spacing w:after="0" w:line="240" w:lineRule="auto"/>
        <w:ind w:left="-851" w:right="453"/>
      </w:pPr>
    </w:p>
    <w:p w:rsidR="002B310C" w:rsidRPr="002F4F80" w:rsidRDefault="002B310C" w:rsidP="002B310C">
      <w:pPr>
        <w:spacing w:after="0" w:line="240" w:lineRule="auto"/>
        <w:ind w:left="-851" w:right="453"/>
      </w:pPr>
    </w:p>
    <w:p w:rsidR="002B310C" w:rsidRPr="002F4F80" w:rsidRDefault="002B310C" w:rsidP="002B310C">
      <w:pPr>
        <w:spacing w:after="0" w:line="240" w:lineRule="auto"/>
        <w:ind w:left="-851" w:right="453"/>
      </w:pPr>
    </w:p>
    <w:p w:rsidR="0003274A" w:rsidRPr="002F4F80" w:rsidRDefault="0003274A" w:rsidP="0003274A">
      <w:pPr>
        <w:tabs>
          <w:tab w:val="left" w:pos="709"/>
          <w:tab w:val="left" w:pos="851"/>
        </w:tabs>
        <w:jc w:val="both"/>
        <w:rPr>
          <w:sz w:val="28"/>
          <w:szCs w:val="28"/>
        </w:rPr>
      </w:pPr>
    </w:p>
    <w:p w:rsidR="0003274A" w:rsidRPr="002F4F80" w:rsidRDefault="0003274A" w:rsidP="0003274A">
      <w:pPr>
        <w:pStyle w:val="ac"/>
        <w:tabs>
          <w:tab w:val="left" w:pos="709"/>
          <w:tab w:val="left" w:pos="851"/>
        </w:tabs>
        <w:ind w:left="1069"/>
        <w:jc w:val="both"/>
        <w:rPr>
          <w:sz w:val="28"/>
          <w:szCs w:val="28"/>
        </w:rPr>
      </w:pPr>
    </w:p>
    <w:p w:rsidR="0003274A" w:rsidRPr="002F4F80" w:rsidRDefault="0003274A" w:rsidP="0003274A">
      <w:pPr>
        <w:jc w:val="both"/>
        <w:rPr>
          <w:sz w:val="28"/>
          <w:szCs w:val="28"/>
        </w:rPr>
      </w:pPr>
    </w:p>
    <w:p w:rsidR="004F722B" w:rsidRPr="008B2796" w:rsidRDefault="004F722B">
      <w:pPr>
        <w:rPr>
          <w:sz w:val="28"/>
          <w:szCs w:val="28"/>
        </w:rPr>
      </w:pPr>
    </w:p>
    <w:sectPr w:rsidR="004F722B" w:rsidRPr="008B2796" w:rsidSect="004F722B">
      <w:headerReference w:type="even" r:id="rId96"/>
      <w:headerReference w:type="default" r:id="rId97"/>
      <w:footerReference w:type="even" r:id="rId98"/>
      <w:footerReference w:type="default" r:id="rId99"/>
      <w:headerReference w:type="first" r:id="rId100"/>
      <w:footerReference w:type="first" r:id="rId1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3FD" w:rsidRDefault="004973FD" w:rsidP="00BA7CBA">
      <w:pPr>
        <w:spacing w:after="0" w:line="240" w:lineRule="auto"/>
      </w:pPr>
      <w:r>
        <w:separator/>
      </w:r>
    </w:p>
  </w:endnote>
  <w:endnote w:type="continuationSeparator" w:id="0">
    <w:p w:rsidR="004973FD" w:rsidRDefault="004973FD" w:rsidP="00BA7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C">
    <w:altName w:val="Garamond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fficina Sans C">
    <w:altName w:val="Times New Roman"/>
    <w:panose1 w:val="00000000000000000000"/>
    <w:charset w:val="CC"/>
    <w:family w:val="auto"/>
    <w:notTrueType/>
    <w:pitch w:val="default"/>
    <w:sig w:usb0="00000203" w:usb1="00000000" w:usb2="00000000" w:usb3="00000000" w:csb0="00000005" w:csb1="00000000"/>
  </w:font>
  <w:font w:name="FuturaTOTMed">
    <w:altName w:val="Arial"/>
    <w:panose1 w:val="00000000000000000000"/>
    <w:charset w:val="CC"/>
    <w:family w:val="swiss"/>
    <w:notTrueType/>
    <w:pitch w:val="default"/>
    <w:sig w:usb0="00000001" w:usb1="00000000" w:usb2="00000000" w:usb3="00000000" w:csb0="00000005" w:csb1="00000000"/>
  </w:font>
  <w:font w:name="FuturaTOT">
    <w:altName w:val="Arial"/>
    <w:panose1 w:val="00000000000000000000"/>
    <w:charset w:val="CC"/>
    <w:family w:val="swiss"/>
    <w:notTrueType/>
    <w:pitch w:val="default"/>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20" w:rsidRDefault="00616D2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635"/>
      <w:docPartObj>
        <w:docPartGallery w:val="Page Numbers (Bottom of Page)"/>
        <w:docPartUnique/>
      </w:docPartObj>
    </w:sdtPr>
    <w:sdtContent>
      <w:p w:rsidR="00616D20" w:rsidRDefault="004960C3">
        <w:pPr>
          <w:pStyle w:val="af0"/>
          <w:jc w:val="center"/>
        </w:pPr>
        <w:fldSimple w:instr=" PAGE   \* MERGEFORMAT ">
          <w:r w:rsidR="002F4F80">
            <w:rPr>
              <w:noProof/>
            </w:rPr>
            <w:t>18</w:t>
          </w:r>
        </w:fldSimple>
      </w:p>
    </w:sdtContent>
  </w:sdt>
  <w:p w:rsidR="00616D20" w:rsidRDefault="00616D2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20" w:rsidRDefault="00616D2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3FD" w:rsidRDefault="004973FD" w:rsidP="00BA7CBA">
      <w:pPr>
        <w:spacing w:after="0" w:line="240" w:lineRule="auto"/>
      </w:pPr>
      <w:r>
        <w:separator/>
      </w:r>
    </w:p>
  </w:footnote>
  <w:footnote w:type="continuationSeparator" w:id="0">
    <w:p w:rsidR="004973FD" w:rsidRDefault="004973FD" w:rsidP="00BA7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20" w:rsidRDefault="00616D2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20" w:rsidRDefault="00616D20">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20" w:rsidRDefault="00616D2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RTF_Num 29"/>
    <w:lvl w:ilvl="0">
      <w:start w:val="1"/>
      <w:numFmt w:val="decimal"/>
      <w:pStyle w:val="a"/>
      <w:lvlText w:val="%1."/>
      <w:lvlJc w:val="left"/>
      <w:pPr>
        <w:tabs>
          <w:tab w:val="num" w:pos="540"/>
        </w:tabs>
        <w:ind w:left="540" w:hanging="360"/>
      </w:pPr>
    </w:lvl>
    <w:lvl w:ilvl="1">
      <w:numFmt w:val="none"/>
      <w:pStyle w:val="-"/>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63E30BC"/>
    <w:multiLevelType w:val="multilevel"/>
    <w:tmpl w:val="62561B9C"/>
    <w:lvl w:ilvl="0">
      <w:start w:val="1"/>
      <w:numFmt w:val="decimal"/>
      <w:pStyle w:val="-0"/>
      <w:lvlText w:val="%1."/>
      <w:lvlJc w:val="center"/>
      <w:pPr>
        <w:tabs>
          <w:tab w:val="num" w:pos="0"/>
        </w:tabs>
        <w:ind w:left="0" w:firstLine="0"/>
      </w:pPr>
      <w:rPr>
        <w:rFonts w:hint="default"/>
      </w:rPr>
    </w:lvl>
    <w:lvl w:ilvl="1">
      <w:start w:val="1"/>
      <w:numFmt w:val="decimal"/>
      <w:pStyle w:val="-1"/>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ConsNonformat"/>
      <w:lvlText w:val="%1.%2.%3."/>
      <w:lvlJc w:val="left"/>
      <w:pPr>
        <w:tabs>
          <w:tab w:val="num" w:pos="1418"/>
        </w:tabs>
        <w:ind w:left="0" w:firstLine="567"/>
      </w:pPr>
      <w:rPr>
        <w:rFonts w:hint="default"/>
      </w:rPr>
    </w:lvl>
    <w:lvl w:ilvl="3">
      <w:start w:val="1"/>
      <w:numFmt w:val="russianLower"/>
      <w:pStyle w:val="ConsNonformat"/>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1C76CE"/>
    <w:multiLevelType w:val="multilevel"/>
    <w:tmpl w:val="AECC73F0"/>
    <w:lvl w:ilvl="0">
      <w:start w:val="1"/>
      <w:numFmt w:val="decimal"/>
      <w:lvlText w:val="%1."/>
      <w:lvlJc w:val="left"/>
      <w:pPr>
        <w:ind w:left="90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3">
    <w:nsid w:val="0C252B68"/>
    <w:multiLevelType w:val="hybridMultilevel"/>
    <w:tmpl w:val="EA7E94F8"/>
    <w:lvl w:ilvl="0" w:tplc="3870A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2572B"/>
    <w:multiLevelType w:val="multilevel"/>
    <w:tmpl w:val="88FCCA56"/>
    <w:lvl w:ilvl="0">
      <w:start w:val="10"/>
      <w:numFmt w:val="decimal"/>
      <w:lvlText w:val="%1."/>
      <w:lvlJc w:val="left"/>
      <w:pPr>
        <w:tabs>
          <w:tab w:val="num" w:pos="480"/>
        </w:tabs>
        <w:ind w:left="480" w:hanging="480"/>
      </w:pPr>
      <w:rPr>
        <w:rFonts w:hint="default"/>
      </w:rPr>
    </w:lvl>
    <w:lvl w:ilvl="1">
      <w:start w:val="1"/>
      <w:numFmt w:val="decimal"/>
      <w:pStyle w:val="-2"/>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9174C8"/>
    <w:multiLevelType w:val="hybridMultilevel"/>
    <w:tmpl w:val="77A45364"/>
    <w:lvl w:ilvl="0" w:tplc="CFF4429C">
      <w:start w:val="1"/>
      <w:numFmt w:val="upperRoman"/>
      <w:pStyle w:val="1"/>
      <w:lvlText w:val="%1."/>
      <w:lvlJc w:val="left"/>
      <w:pPr>
        <w:ind w:left="1855" w:hanging="7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1362A43"/>
    <w:multiLevelType w:val="hybridMultilevel"/>
    <w:tmpl w:val="A0D82C12"/>
    <w:lvl w:ilvl="0" w:tplc="1FBCEEF8">
      <w:start w:val="1"/>
      <w:numFmt w:val="bullet"/>
      <w:pStyle w:val="a0"/>
      <w:suff w:val="space"/>
      <w:lvlText w:val="–"/>
      <w:lvlJc w:val="left"/>
      <w:pPr>
        <w:ind w:left="8866" w:hanging="360"/>
      </w:pPr>
      <w:rPr>
        <w:rFonts w:ascii="Times New Roman" w:hAnsi="Times New Roman" w:cs="Times New Roman" w:hint="default"/>
      </w:rPr>
    </w:lvl>
    <w:lvl w:ilvl="1" w:tplc="2C32D294">
      <w:start w:val="1"/>
      <w:numFmt w:val="bullet"/>
      <w:lvlText w:val="o"/>
      <w:lvlJc w:val="left"/>
      <w:pPr>
        <w:ind w:left="1440" w:hanging="360"/>
      </w:pPr>
      <w:rPr>
        <w:rFonts w:ascii="Courier New" w:hAnsi="Courier New" w:cs="Courier New" w:hint="default"/>
      </w:rPr>
    </w:lvl>
    <w:lvl w:ilvl="2" w:tplc="26362BC4">
      <w:start w:val="1"/>
      <w:numFmt w:val="bullet"/>
      <w:lvlText w:val=""/>
      <w:lvlJc w:val="left"/>
      <w:pPr>
        <w:ind w:left="2160" w:hanging="360"/>
      </w:pPr>
      <w:rPr>
        <w:rFonts w:ascii="Wingdings" w:hAnsi="Wingdings" w:hint="default"/>
      </w:rPr>
    </w:lvl>
    <w:lvl w:ilvl="3" w:tplc="828CCD68">
      <w:start w:val="1"/>
      <w:numFmt w:val="bullet"/>
      <w:lvlText w:val=""/>
      <w:lvlJc w:val="left"/>
      <w:pPr>
        <w:ind w:left="2880" w:hanging="360"/>
      </w:pPr>
      <w:rPr>
        <w:rFonts w:ascii="Symbol" w:hAnsi="Symbol" w:hint="default"/>
      </w:rPr>
    </w:lvl>
    <w:lvl w:ilvl="4" w:tplc="A9000BC4">
      <w:start w:val="1"/>
      <w:numFmt w:val="bullet"/>
      <w:lvlText w:val="o"/>
      <w:lvlJc w:val="left"/>
      <w:pPr>
        <w:ind w:left="3600" w:hanging="360"/>
      </w:pPr>
      <w:rPr>
        <w:rFonts w:ascii="Courier New" w:hAnsi="Courier New" w:cs="Courier New" w:hint="default"/>
      </w:rPr>
    </w:lvl>
    <w:lvl w:ilvl="5" w:tplc="DD0E0D02">
      <w:start w:val="1"/>
      <w:numFmt w:val="bullet"/>
      <w:lvlText w:val=""/>
      <w:lvlJc w:val="left"/>
      <w:pPr>
        <w:ind w:left="4320" w:hanging="360"/>
      </w:pPr>
      <w:rPr>
        <w:rFonts w:ascii="Wingdings" w:hAnsi="Wingdings" w:hint="default"/>
      </w:rPr>
    </w:lvl>
    <w:lvl w:ilvl="6" w:tplc="76A07656">
      <w:start w:val="1"/>
      <w:numFmt w:val="bullet"/>
      <w:lvlText w:val=""/>
      <w:lvlJc w:val="left"/>
      <w:pPr>
        <w:ind w:left="5040" w:hanging="360"/>
      </w:pPr>
      <w:rPr>
        <w:rFonts w:ascii="Symbol" w:hAnsi="Symbol" w:hint="default"/>
      </w:rPr>
    </w:lvl>
    <w:lvl w:ilvl="7" w:tplc="650C0C2C">
      <w:start w:val="1"/>
      <w:numFmt w:val="bullet"/>
      <w:lvlText w:val="o"/>
      <w:lvlJc w:val="left"/>
      <w:pPr>
        <w:ind w:left="5760" w:hanging="360"/>
      </w:pPr>
      <w:rPr>
        <w:rFonts w:ascii="Courier New" w:hAnsi="Courier New" w:cs="Courier New" w:hint="default"/>
      </w:rPr>
    </w:lvl>
    <w:lvl w:ilvl="8" w:tplc="7246523E">
      <w:start w:val="1"/>
      <w:numFmt w:val="bullet"/>
      <w:lvlText w:val=""/>
      <w:lvlJc w:val="left"/>
      <w:pPr>
        <w:ind w:left="6480" w:hanging="360"/>
      </w:pPr>
      <w:rPr>
        <w:rFonts w:ascii="Wingdings" w:hAnsi="Wingdings" w:hint="default"/>
      </w:rPr>
    </w:lvl>
  </w:abstractNum>
  <w:abstractNum w:abstractNumId="7">
    <w:nsid w:val="3B0A33D2"/>
    <w:multiLevelType w:val="multilevel"/>
    <w:tmpl w:val="49467ACA"/>
    <w:lvl w:ilvl="0">
      <w:start w:val="1"/>
      <w:numFmt w:val="decimal"/>
      <w:pStyle w:val="10"/>
      <w:lvlText w:val="%1."/>
      <w:lvlJc w:val="left"/>
      <w:pPr>
        <w:tabs>
          <w:tab w:val="num" w:pos="495"/>
        </w:tabs>
        <w:ind w:left="495" w:hanging="49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3B9D40F6"/>
    <w:multiLevelType w:val="hybridMultilevel"/>
    <w:tmpl w:val="9DF67494"/>
    <w:lvl w:ilvl="0" w:tplc="D03AC03A">
      <w:start w:val="1"/>
      <w:numFmt w:val="upperRoman"/>
      <w:pStyle w:val="a1"/>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78E452F"/>
    <w:multiLevelType w:val="hybridMultilevel"/>
    <w:tmpl w:val="BE683288"/>
    <w:lvl w:ilvl="0" w:tplc="0419000F">
      <w:start w:val="1"/>
      <w:numFmt w:val="decimal"/>
      <w:pStyle w:val="-3"/>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797294F"/>
    <w:multiLevelType w:val="hybridMultilevel"/>
    <w:tmpl w:val="9CD88F08"/>
    <w:lvl w:ilvl="0" w:tplc="C316A5A8">
      <w:start w:val="1"/>
      <w:numFmt w:val="decimal"/>
      <w:lvlText w:val="%1)"/>
      <w:lvlJc w:val="left"/>
      <w:pPr>
        <w:ind w:left="-66" w:hanging="360"/>
      </w:pPr>
      <w:rPr>
        <w:rFonts w:hint="default"/>
        <w:b/>
        <w:i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53482A84"/>
    <w:multiLevelType w:val="multilevel"/>
    <w:tmpl w:val="CA14DA9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5FDA691D"/>
    <w:multiLevelType w:val="hybridMultilevel"/>
    <w:tmpl w:val="919ED660"/>
    <w:lvl w:ilvl="0" w:tplc="AB7AF664">
      <w:start w:val="1"/>
      <w:numFmt w:val="decimal"/>
      <w:pStyle w:val="2"/>
      <w:lvlText w:val="%1."/>
      <w:lvlJc w:val="left"/>
      <w:pPr>
        <w:ind w:left="1068" w:hanging="360"/>
      </w:pPr>
      <w:rPr>
        <w:rFonts w:hint="default"/>
        <w:b/>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8A5A84"/>
    <w:multiLevelType w:val="hybridMultilevel"/>
    <w:tmpl w:val="6E8C8728"/>
    <w:lvl w:ilvl="0" w:tplc="3870A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317CEA"/>
    <w:multiLevelType w:val="multilevel"/>
    <w:tmpl w:val="56EC373A"/>
    <w:lvl w:ilvl="0">
      <w:start w:val="1"/>
      <w:numFmt w:val="decimal"/>
      <w:pStyle w:val="a2"/>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F70BC1"/>
    <w:multiLevelType w:val="multilevel"/>
    <w:tmpl w:val="6450D67A"/>
    <w:lvl w:ilvl="0">
      <w:start w:val="1"/>
      <w:numFmt w:val="decimal"/>
      <w:pStyle w:val="3"/>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3"/>
  </w:num>
  <w:num w:numId="3">
    <w:abstractNumId w:val="12"/>
  </w:num>
  <w:num w:numId="4">
    <w:abstractNumId w:val="5"/>
  </w:num>
  <w:num w:numId="5">
    <w:abstractNumId w:val="9"/>
  </w:num>
  <w:num w:numId="6">
    <w:abstractNumId w:val="0"/>
  </w:num>
  <w:num w:numId="7">
    <w:abstractNumId w:val="1"/>
  </w:num>
  <w:num w:numId="8">
    <w:abstractNumId w:val="4"/>
  </w:num>
  <w:num w:numId="9">
    <w:abstractNumId w:val="6"/>
  </w:num>
  <w:num w:numId="10">
    <w:abstractNumId w:val="15"/>
  </w:num>
  <w:num w:numId="11">
    <w:abstractNumId w:val="7"/>
  </w:num>
  <w:num w:numId="12">
    <w:abstractNumId w:val="8"/>
  </w:num>
  <w:num w:numId="13">
    <w:abstractNumId w:val="14"/>
  </w:num>
  <w:num w:numId="14">
    <w:abstractNumId w:val="2"/>
  </w:num>
  <w:num w:numId="15">
    <w:abstractNumId w:val="11"/>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292C"/>
    <w:rsid w:val="000223A5"/>
    <w:rsid w:val="00032481"/>
    <w:rsid w:val="0003274A"/>
    <w:rsid w:val="00133E9B"/>
    <w:rsid w:val="002307C6"/>
    <w:rsid w:val="00294D2D"/>
    <w:rsid w:val="002B310C"/>
    <w:rsid w:val="002C33C3"/>
    <w:rsid w:val="002F4F80"/>
    <w:rsid w:val="0036033C"/>
    <w:rsid w:val="003778A0"/>
    <w:rsid w:val="003974C1"/>
    <w:rsid w:val="003C312B"/>
    <w:rsid w:val="00436446"/>
    <w:rsid w:val="00477C3C"/>
    <w:rsid w:val="00485D74"/>
    <w:rsid w:val="004960C3"/>
    <w:rsid w:val="00496EBC"/>
    <w:rsid w:val="004973FD"/>
    <w:rsid w:val="004F129F"/>
    <w:rsid w:val="004F632A"/>
    <w:rsid w:val="004F722B"/>
    <w:rsid w:val="00521836"/>
    <w:rsid w:val="005B221E"/>
    <w:rsid w:val="005E7045"/>
    <w:rsid w:val="00616D20"/>
    <w:rsid w:val="006E3D6F"/>
    <w:rsid w:val="00732EBD"/>
    <w:rsid w:val="00793E17"/>
    <w:rsid w:val="007A32B6"/>
    <w:rsid w:val="008B2796"/>
    <w:rsid w:val="008C66E4"/>
    <w:rsid w:val="008D31E7"/>
    <w:rsid w:val="009179F0"/>
    <w:rsid w:val="00951009"/>
    <w:rsid w:val="00972E15"/>
    <w:rsid w:val="009E3C07"/>
    <w:rsid w:val="009F7B82"/>
    <w:rsid w:val="00B62332"/>
    <w:rsid w:val="00B9225E"/>
    <w:rsid w:val="00BA7CBA"/>
    <w:rsid w:val="00BC1C61"/>
    <w:rsid w:val="00CA292C"/>
    <w:rsid w:val="00D1782F"/>
    <w:rsid w:val="00D93510"/>
    <w:rsid w:val="00DD23A7"/>
    <w:rsid w:val="00F812D6"/>
    <w:rsid w:val="00FC6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Address"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A292C"/>
    <w:pPr>
      <w:spacing w:after="160" w:line="252" w:lineRule="auto"/>
    </w:p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2"/>
    <w:qFormat/>
    <w:rsid w:val="004F632A"/>
    <w:pPr>
      <w:keepNext/>
      <w:spacing w:before="240" w:after="60" w:line="240" w:lineRule="auto"/>
      <w:jc w:val="center"/>
      <w:outlineLvl w:val="0"/>
    </w:pPr>
    <w:rPr>
      <w:rFonts w:ascii="Times New Roman" w:eastAsia="Times New Roman" w:hAnsi="Times New Roman" w:cs="Times New Roman"/>
      <w:b/>
      <w:kern w:val="32"/>
      <w:sz w:val="28"/>
      <w:szCs w:val="28"/>
    </w:rPr>
  </w:style>
  <w:style w:type="paragraph" w:styleId="20">
    <w:name w:val="heading 2"/>
    <w:aliases w:val="H2"/>
    <w:basedOn w:val="a3"/>
    <w:next w:val="a3"/>
    <w:link w:val="21"/>
    <w:qFormat/>
    <w:rsid w:val="004F632A"/>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basedOn w:val="a3"/>
    <w:next w:val="a3"/>
    <w:link w:val="31"/>
    <w:qFormat/>
    <w:rsid w:val="004F632A"/>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3"/>
    <w:next w:val="a3"/>
    <w:link w:val="40"/>
    <w:qFormat/>
    <w:rsid w:val="004F632A"/>
    <w:pPr>
      <w:keepNext/>
      <w:spacing w:after="0" w:line="240" w:lineRule="auto"/>
      <w:outlineLvl w:val="3"/>
    </w:pPr>
    <w:rPr>
      <w:rFonts w:ascii="Times New Roman" w:eastAsia="Times New Roman" w:hAnsi="Times New Roman" w:cs="Times New Roman"/>
      <w:b/>
      <w:kern w:val="1"/>
      <w:sz w:val="24"/>
      <w:szCs w:val="20"/>
      <w:lang w:eastAsia="ar-SA"/>
    </w:rPr>
  </w:style>
  <w:style w:type="paragraph" w:styleId="5">
    <w:name w:val="heading 5"/>
    <w:basedOn w:val="a3"/>
    <w:next w:val="a3"/>
    <w:link w:val="50"/>
    <w:qFormat/>
    <w:rsid w:val="004F632A"/>
    <w:pPr>
      <w:keepNext/>
      <w:keepLines/>
      <w:spacing w:before="200" w:after="0" w:line="276" w:lineRule="auto"/>
      <w:jc w:val="both"/>
      <w:outlineLvl w:val="4"/>
    </w:pPr>
    <w:rPr>
      <w:rFonts w:ascii="Times New Roman" w:eastAsia="Times New Roman" w:hAnsi="Times New Roman" w:cs="Times New Roman"/>
      <w:sz w:val="20"/>
      <w:szCs w:val="20"/>
      <w:lang w:eastAsia="ru-RU"/>
    </w:rPr>
  </w:style>
  <w:style w:type="paragraph" w:styleId="6">
    <w:name w:val="heading 6"/>
    <w:basedOn w:val="a3"/>
    <w:next w:val="a3"/>
    <w:link w:val="60"/>
    <w:qFormat/>
    <w:rsid w:val="004F632A"/>
    <w:pPr>
      <w:keepNext/>
      <w:keepLines/>
      <w:spacing w:before="200" w:after="0" w:line="276" w:lineRule="auto"/>
      <w:jc w:val="both"/>
      <w:outlineLvl w:val="5"/>
    </w:pPr>
    <w:rPr>
      <w:rFonts w:ascii="Times New Roman" w:eastAsia="Times New Roman" w:hAnsi="Times New Roman" w:cs="Times New Roman"/>
      <w:i/>
      <w:iCs/>
      <w:color w:val="243F60"/>
      <w:sz w:val="20"/>
      <w:szCs w:val="20"/>
      <w:lang w:eastAsia="ru-RU"/>
    </w:rPr>
  </w:style>
  <w:style w:type="paragraph" w:styleId="7">
    <w:name w:val="heading 7"/>
    <w:basedOn w:val="a3"/>
    <w:next w:val="a3"/>
    <w:link w:val="70"/>
    <w:qFormat/>
    <w:rsid w:val="004F632A"/>
    <w:pPr>
      <w:keepNext/>
      <w:keepLines/>
      <w:spacing w:before="200" w:after="0" w:line="276" w:lineRule="auto"/>
      <w:jc w:val="both"/>
      <w:outlineLvl w:val="6"/>
    </w:pPr>
    <w:rPr>
      <w:rFonts w:ascii="Times New Roman" w:eastAsia="Times New Roman" w:hAnsi="Times New Roman" w:cs="Times New Roman"/>
      <w:i/>
      <w:iCs/>
      <w:color w:val="404040"/>
      <w:sz w:val="20"/>
      <w:szCs w:val="20"/>
      <w:lang w:eastAsia="ru-RU"/>
    </w:rPr>
  </w:style>
  <w:style w:type="paragraph" w:styleId="8">
    <w:name w:val="heading 8"/>
    <w:basedOn w:val="a3"/>
    <w:next w:val="a3"/>
    <w:link w:val="80"/>
    <w:qFormat/>
    <w:rsid w:val="004F632A"/>
    <w:pPr>
      <w:keepNext/>
      <w:keepLines/>
      <w:spacing w:before="200" w:after="0" w:line="276" w:lineRule="auto"/>
      <w:jc w:val="both"/>
      <w:outlineLvl w:val="7"/>
    </w:pPr>
    <w:rPr>
      <w:rFonts w:ascii="Times New Roman" w:eastAsia="Times New Roman" w:hAnsi="Times New Roman" w:cs="Times New Roman"/>
      <w:color w:val="4F81BD"/>
      <w:sz w:val="20"/>
      <w:szCs w:val="20"/>
      <w:lang w:eastAsia="ru-RU"/>
    </w:rPr>
  </w:style>
  <w:style w:type="paragraph" w:styleId="9">
    <w:name w:val="heading 9"/>
    <w:basedOn w:val="a3"/>
    <w:next w:val="a3"/>
    <w:link w:val="90"/>
    <w:qFormat/>
    <w:rsid w:val="004F632A"/>
    <w:pPr>
      <w:keepNext/>
      <w:keepLines/>
      <w:spacing w:before="200" w:after="0" w:line="276" w:lineRule="auto"/>
      <w:jc w:val="both"/>
      <w:outlineLvl w:val="8"/>
    </w:pPr>
    <w:rPr>
      <w:rFonts w:ascii="Times New Roman" w:eastAsia="Times New Roman" w:hAnsi="Times New Roman" w:cs="Times New Roman"/>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1"/>
    <w:rsid w:val="004F632A"/>
    <w:rPr>
      <w:rFonts w:ascii="Times New Roman" w:eastAsia="Times New Roman" w:hAnsi="Times New Roman" w:cs="Times New Roman"/>
      <w:b/>
      <w:kern w:val="32"/>
      <w:sz w:val="28"/>
      <w:szCs w:val="28"/>
    </w:rPr>
  </w:style>
  <w:style w:type="character" w:customStyle="1" w:styleId="21">
    <w:name w:val="Заголовок 2 Знак"/>
    <w:aliases w:val="H2 Знак"/>
    <w:basedOn w:val="a4"/>
    <w:link w:val="20"/>
    <w:rsid w:val="004F632A"/>
    <w:rPr>
      <w:rFonts w:ascii="Cambria" w:eastAsia="Times New Roman" w:hAnsi="Cambria" w:cs="Times New Roman"/>
      <w:b/>
      <w:bCs/>
      <w:i/>
      <w:iCs/>
      <w:sz w:val="28"/>
      <w:szCs w:val="28"/>
    </w:rPr>
  </w:style>
  <w:style w:type="character" w:customStyle="1" w:styleId="31">
    <w:name w:val="Заголовок 3 Знак"/>
    <w:basedOn w:val="a4"/>
    <w:link w:val="30"/>
    <w:rsid w:val="004F632A"/>
    <w:rPr>
      <w:rFonts w:ascii="Cambria" w:eastAsia="Times New Roman" w:hAnsi="Cambria" w:cs="Times New Roman"/>
      <w:b/>
      <w:bCs/>
      <w:sz w:val="26"/>
      <w:szCs w:val="26"/>
      <w:lang w:eastAsia="ar-SA"/>
    </w:rPr>
  </w:style>
  <w:style w:type="character" w:customStyle="1" w:styleId="40">
    <w:name w:val="Заголовок 4 Знак"/>
    <w:basedOn w:val="a4"/>
    <w:link w:val="4"/>
    <w:rsid w:val="004F632A"/>
    <w:rPr>
      <w:rFonts w:ascii="Times New Roman" w:eastAsia="Times New Roman" w:hAnsi="Times New Roman" w:cs="Times New Roman"/>
      <w:b/>
      <w:kern w:val="1"/>
      <w:sz w:val="24"/>
      <w:szCs w:val="20"/>
      <w:lang w:eastAsia="ar-SA"/>
    </w:rPr>
  </w:style>
  <w:style w:type="character" w:customStyle="1" w:styleId="50">
    <w:name w:val="Заголовок 5 Знак"/>
    <w:basedOn w:val="a4"/>
    <w:link w:val="5"/>
    <w:rsid w:val="004F632A"/>
    <w:rPr>
      <w:rFonts w:ascii="Times New Roman" w:eastAsia="Times New Roman" w:hAnsi="Times New Roman" w:cs="Times New Roman"/>
      <w:sz w:val="20"/>
      <w:szCs w:val="20"/>
      <w:lang w:eastAsia="ru-RU"/>
    </w:rPr>
  </w:style>
  <w:style w:type="character" w:customStyle="1" w:styleId="60">
    <w:name w:val="Заголовок 6 Знак"/>
    <w:basedOn w:val="a4"/>
    <w:link w:val="6"/>
    <w:rsid w:val="004F632A"/>
    <w:rPr>
      <w:rFonts w:ascii="Times New Roman" w:eastAsia="Times New Roman" w:hAnsi="Times New Roman" w:cs="Times New Roman"/>
      <w:i/>
      <w:iCs/>
      <w:color w:val="243F60"/>
      <w:sz w:val="20"/>
      <w:szCs w:val="20"/>
      <w:lang w:eastAsia="ru-RU"/>
    </w:rPr>
  </w:style>
  <w:style w:type="character" w:customStyle="1" w:styleId="70">
    <w:name w:val="Заголовок 7 Знак"/>
    <w:basedOn w:val="a4"/>
    <w:link w:val="7"/>
    <w:rsid w:val="004F632A"/>
    <w:rPr>
      <w:rFonts w:ascii="Times New Roman" w:eastAsia="Times New Roman" w:hAnsi="Times New Roman" w:cs="Times New Roman"/>
      <w:i/>
      <w:iCs/>
      <w:color w:val="404040"/>
      <w:sz w:val="20"/>
      <w:szCs w:val="20"/>
      <w:lang w:eastAsia="ru-RU"/>
    </w:rPr>
  </w:style>
  <w:style w:type="character" w:customStyle="1" w:styleId="80">
    <w:name w:val="Заголовок 8 Знак"/>
    <w:basedOn w:val="a4"/>
    <w:link w:val="8"/>
    <w:rsid w:val="004F632A"/>
    <w:rPr>
      <w:rFonts w:ascii="Times New Roman" w:eastAsia="Times New Roman" w:hAnsi="Times New Roman" w:cs="Times New Roman"/>
      <w:color w:val="4F81BD"/>
      <w:sz w:val="20"/>
      <w:szCs w:val="20"/>
      <w:lang w:eastAsia="ru-RU"/>
    </w:rPr>
  </w:style>
  <w:style w:type="character" w:customStyle="1" w:styleId="90">
    <w:name w:val="Заголовок 9 Знак"/>
    <w:basedOn w:val="a4"/>
    <w:link w:val="9"/>
    <w:rsid w:val="004F632A"/>
    <w:rPr>
      <w:rFonts w:ascii="Times New Roman" w:eastAsia="Times New Roman" w:hAnsi="Times New Roman" w:cs="Times New Roman"/>
      <w:i/>
      <w:iCs/>
      <w:color w:val="404040"/>
      <w:sz w:val="20"/>
      <w:szCs w:val="20"/>
      <w:lang w:eastAsia="ru-RU"/>
    </w:rPr>
  </w:style>
  <w:style w:type="paragraph" w:styleId="a7">
    <w:name w:val="Normal (Web)"/>
    <w:aliases w:val="Обычный (Web),Обычный (Web)1,Обычный (веб) Знак Знак Знак Знак,Обычный (веб) Знак Знак Знак,Знак Знак2,Обычный (веб) Знак Знак Знак1,Знак Знак Знак Знак Знак,Знак Знак1 Знак,Знак Знак Знак1 Знак Знак1,Знак Знак Знак,Знак Знак Знак1 Знак"/>
    <w:basedOn w:val="a3"/>
    <w:link w:val="a8"/>
    <w:uiPriority w:val="99"/>
    <w:unhideWhenUsed/>
    <w:qFormat/>
    <w:rsid w:val="00CA2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Web)1 Знак,Обычный (веб) Знак Знак Знак Знак Знак,Обычный (веб) Знак Знак Знак Знак1,Знак Знак2 Знак,Обычный (веб) Знак Знак Знак1 Знак,Знак Знак Знак Знак Знак Знак,Знак Знак1 Знак Знак"/>
    <w:link w:val="a7"/>
    <w:locked/>
    <w:rsid w:val="004F632A"/>
    <w:rPr>
      <w:rFonts w:ascii="Times New Roman" w:eastAsia="Times New Roman" w:hAnsi="Times New Roman" w:cs="Times New Roman"/>
      <w:sz w:val="24"/>
      <w:szCs w:val="24"/>
      <w:lang w:eastAsia="ru-RU"/>
    </w:rPr>
  </w:style>
  <w:style w:type="paragraph" w:styleId="22">
    <w:name w:val="List 2"/>
    <w:basedOn w:val="a3"/>
    <w:uiPriority w:val="99"/>
    <w:semiHidden/>
    <w:unhideWhenUsed/>
    <w:rsid w:val="00CA292C"/>
    <w:pPr>
      <w:spacing w:after="0" w:line="240" w:lineRule="auto"/>
      <w:ind w:left="566" w:hanging="283"/>
    </w:pPr>
    <w:rPr>
      <w:rFonts w:ascii="Times New Roman" w:eastAsia="Times New Roman" w:hAnsi="Times New Roman" w:cs="Times New Roman"/>
      <w:sz w:val="28"/>
      <w:szCs w:val="20"/>
      <w:lang w:eastAsia="ru-RU"/>
    </w:rPr>
  </w:style>
  <w:style w:type="paragraph" w:styleId="a9">
    <w:name w:val="Body Text"/>
    <w:aliases w:val="body text,Body Text Char,Основной текст Знак1,Основной текст Знак Знак Знак Знак Знак Знак,Основной текст Знак Знак Знак Знак Знак Знак Знак Знак Знак,SecondColumn, Знак1"/>
    <w:basedOn w:val="a3"/>
    <w:link w:val="aa"/>
    <w:unhideWhenUsed/>
    <w:rsid w:val="00CA292C"/>
    <w:pPr>
      <w:spacing w:after="120"/>
    </w:pPr>
  </w:style>
  <w:style w:type="character" w:customStyle="1" w:styleId="aa">
    <w:name w:val="Основной текст Знак"/>
    <w:aliases w:val="body text Знак,Body Text Char Знак,Основной текст Знак1 Знак,Основной текст Знак Знак Знак Знак Знак Знак Знак,Основной текст Знак Знак Знак Знак Знак Знак Знак Знак Знак Знак,SecondColumn Знак, Знак1 Знак"/>
    <w:basedOn w:val="a4"/>
    <w:link w:val="a9"/>
    <w:rsid w:val="00CA292C"/>
  </w:style>
  <w:style w:type="paragraph" w:styleId="23">
    <w:name w:val="Body Text 2"/>
    <w:basedOn w:val="a3"/>
    <w:link w:val="24"/>
    <w:uiPriority w:val="99"/>
    <w:unhideWhenUsed/>
    <w:rsid w:val="00CA292C"/>
    <w:pPr>
      <w:spacing w:after="120" w:line="480" w:lineRule="auto"/>
      <w:jc w:val="both"/>
    </w:pPr>
    <w:rPr>
      <w:rFonts w:ascii="Calibri" w:eastAsia="Times New Roman" w:hAnsi="Calibri" w:cs="Times New Roman"/>
      <w:lang w:eastAsia="ru-RU"/>
    </w:rPr>
  </w:style>
  <w:style w:type="character" w:customStyle="1" w:styleId="24">
    <w:name w:val="Основной текст 2 Знак"/>
    <w:basedOn w:val="a4"/>
    <w:link w:val="23"/>
    <w:uiPriority w:val="99"/>
    <w:rsid w:val="00CA292C"/>
    <w:rPr>
      <w:rFonts w:ascii="Calibri" w:eastAsia="Times New Roman" w:hAnsi="Calibri" w:cs="Times New Roman"/>
      <w:lang w:eastAsia="ru-RU"/>
    </w:rPr>
  </w:style>
  <w:style w:type="character" w:customStyle="1" w:styleId="ab">
    <w:name w:val="Абзац списка Знак"/>
    <w:aliases w:val="ТЗ список Знак,Абзац списка литеральный Знак,List Paragraph Знак,Bullet List Знак,FooterText Знак,numbered Знак,Bullet 1 Знак,Use Case List Paragraph Знак"/>
    <w:link w:val="ac"/>
    <w:uiPriority w:val="34"/>
    <w:locked/>
    <w:rsid w:val="00CA292C"/>
    <w:rPr>
      <w:rFonts w:ascii="Times New Roman" w:eastAsia="Times New Roman" w:hAnsi="Times New Roman" w:cs="Times New Roman"/>
      <w:sz w:val="24"/>
      <w:szCs w:val="24"/>
      <w:lang w:eastAsia="ru-RU"/>
    </w:rPr>
  </w:style>
  <w:style w:type="paragraph" w:styleId="ac">
    <w:name w:val="List Paragraph"/>
    <w:aliases w:val="ТЗ список,Абзац списка литеральный,List Paragraph,Bullet List,FooterText,numbered,Bullet 1,Use Case List Paragraph"/>
    <w:basedOn w:val="a3"/>
    <w:link w:val="ab"/>
    <w:uiPriority w:val="34"/>
    <w:qFormat/>
    <w:rsid w:val="00CA292C"/>
    <w:pPr>
      <w:spacing w:after="0" w:line="240" w:lineRule="auto"/>
      <w:ind w:left="708"/>
    </w:pPr>
    <w:rPr>
      <w:rFonts w:ascii="Times New Roman" w:eastAsia="Times New Roman" w:hAnsi="Times New Roman" w:cs="Times New Roman"/>
      <w:sz w:val="24"/>
      <w:szCs w:val="24"/>
      <w:lang w:eastAsia="ru-RU"/>
    </w:rPr>
  </w:style>
  <w:style w:type="character" w:styleId="ad">
    <w:name w:val="Hyperlink"/>
    <w:basedOn w:val="a4"/>
    <w:uiPriority w:val="99"/>
    <w:unhideWhenUsed/>
    <w:rsid w:val="00CA292C"/>
    <w:rPr>
      <w:color w:val="0000FF"/>
      <w:u w:val="single"/>
    </w:rPr>
  </w:style>
  <w:style w:type="paragraph" w:styleId="ae">
    <w:name w:val="header"/>
    <w:basedOn w:val="a3"/>
    <w:link w:val="af"/>
    <w:uiPriority w:val="99"/>
    <w:unhideWhenUsed/>
    <w:rsid w:val="00BA7CBA"/>
    <w:pPr>
      <w:tabs>
        <w:tab w:val="center" w:pos="4677"/>
        <w:tab w:val="right" w:pos="9355"/>
      </w:tabs>
      <w:spacing w:after="0" w:line="240" w:lineRule="auto"/>
    </w:pPr>
  </w:style>
  <w:style w:type="character" w:customStyle="1" w:styleId="af">
    <w:name w:val="Верхний колонтитул Знак"/>
    <w:basedOn w:val="a4"/>
    <w:link w:val="ae"/>
    <w:uiPriority w:val="99"/>
    <w:rsid w:val="00BA7CBA"/>
  </w:style>
  <w:style w:type="paragraph" w:styleId="af0">
    <w:name w:val="footer"/>
    <w:basedOn w:val="a3"/>
    <w:link w:val="af1"/>
    <w:unhideWhenUsed/>
    <w:rsid w:val="00BA7CBA"/>
    <w:pPr>
      <w:tabs>
        <w:tab w:val="center" w:pos="4677"/>
        <w:tab w:val="right" w:pos="9355"/>
      </w:tabs>
      <w:spacing w:after="0" w:line="240" w:lineRule="auto"/>
    </w:pPr>
  </w:style>
  <w:style w:type="character" w:customStyle="1" w:styleId="af1">
    <w:name w:val="Нижний колонтитул Знак"/>
    <w:basedOn w:val="a4"/>
    <w:link w:val="af0"/>
    <w:rsid w:val="00BA7CBA"/>
  </w:style>
  <w:style w:type="paragraph" w:customStyle="1" w:styleId="ConsPlusNormal">
    <w:name w:val="ConsPlusNormal"/>
    <w:link w:val="ConsPlusNormal0"/>
    <w:qFormat/>
    <w:rsid w:val="000327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3274A"/>
    <w:rPr>
      <w:rFonts w:ascii="Arial" w:eastAsia="Times New Roman" w:hAnsi="Arial" w:cs="Arial"/>
      <w:sz w:val="20"/>
      <w:szCs w:val="20"/>
      <w:lang w:eastAsia="ru-RU"/>
    </w:rPr>
  </w:style>
  <w:style w:type="paragraph" w:styleId="af2">
    <w:name w:val="Body Text Indent"/>
    <w:aliases w:val="Знак1"/>
    <w:basedOn w:val="a3"/>
    <w:link w:val="af3"/>
    <w:uiPriority w:val="99"/>
    <w:unhideWhenUsed/>
    <w:rsid w:val="00521836"/>
    <w:pPr>
      <w:spacing w:after="120"/>
      <w:ind w:left="283"/>
    </w:pPr>
  </w:style>
  <w:style w:type="character" w:customStyle="1" w:styleId="af3">
    <w:name w:val="Основной текст с отступом Знак"/>
    <w:aliases w:val="Знак1 Знак"/>
    <w:basedOn w:val="a4"/>
    <w:link w:val="af2"/>
    <w:uiPriority w:val="99"/>
    <w:rsid w:val="00521836"/>
  </w:style>
  <w:style w:type="paragraph" w:customStyle="1" w:styleId="Standard">
    <w:name w:val="Standard"/>
    <w:rsid w:val="0052183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Title"/>
    <w:basedOn w:val="a3"/>
    <w:link w:val="af5"/>
    <w:qFormat/>
    <w:rsid w:val="00521836"/>
    <w:pPr>
      <w:autoSpaceDN w:val="0"/>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4"/>
    <w:link w:val="af4"/>
    <w:rsid w:val="00521836"/>
    <w:rPr>
      <w:rFonts w:ascii="Times New Roman" w:eastAsia="Times New Roman" w:hAnsi="Times New Roman" w:cs="Times New Roman"/>
      <w:sz w:val="28"/>
      <w:szCs w:val="20"/>
      <w:lang w:eastAsia="ru-RU"/>
    </w:rPr>
  </w:style>
  <w:style w:type="paragraph" w:customStyle="1" w:styleId="32">
    <w:name w:val="Основной текст3"/>
    <w:basedOn w:val="a3"/>
    <w:rsid w:val="00521836"/>
    <w:pPr>
      <w:widowControl w:val="0"/>
      <w:shd w:val="clear" w:color="auto" w:fill="FFFFFF"/>
      <w:autoSpaceDN w:val="0"/>
      <w:spacing w:after="0" w:line="418" w:lineRule="exact"/>
    </w:pPr>
    <w:rPr>
      <w:rFonts w:ascii="Palatino Linotype" w:eastAsia="Palatino Linotype" w:hAnsi="Palatino Linotype" w:cs="Palatino Linotype"/>
      <w:color w:val="000000"/>
      <w:spacing w:val="1"/>
      <w:sz w:val="20"/>
      <w:szCs w:val="20"/>
      <w:lang w:eastAsia="ru-RU" w:bidi="ru-RU"/>
    </w:rPr>
  </w:style>
  <w:style w:type="paragraph" w:customStyle="1" w:styleId="parameter">
    <w:name w:val="parameter"/>
    <w:basedOn w:val="a3"/>
    <w:rsid w:val="004F6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Гипертекстовая ссылка"/>
    <w:uiPriority w:val="99"/>
    <w:rsid w:val="004F632A"/>
    <w:rPr>
      <w:color w:val="008000"/>
      <w:sz w:val="18"/>
      <w:szCs w:val="18"/>
      <w:u w:val="single"/>
    </w:rPr>
  </w:style>
  <w:style w:type="character" w:customStyle="1" w:styleId="13">
    <w:name w:val="Название Знак1"/>
    <w:locked/>
    <w:rsid w:val="004F632A"/>
    <w:rPr>
      <w:rFonts w:ascii="Times New Roman" w:eastAsia="Times New Roman" w:hAnsi="Times New Roman" w:cs="Times New Roman"/>
      <w:b/>
      <w:bCs/>
      <w:sz w:val="28"/>
      <w:szCs w:val="24"/>
    </w:rPr>
  </w:style>
  <w:style w:type="paragraph" w:customStyle="1" w:styleId="ConsPlusNonformat">
    <w:name w:val="ConsPlusNonformat"/>
    <w:rsid w:val="004F63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w:basedOn w:val="a3"/>
    <w:rsid w:val="004F632A"/>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 Знак Знак, Знак2 Знак Знак1 З, Знак2 Знак Знак1,Текст Знак1, Знак2 Знак Знак1 Знак,Зн"/>
    <w:basedOn w:val="a3"/>
    <w:link w:val="af9"/>
    <w:uiPriority w:val="99"/>
    <w:unhideWhenUsed/>
    <w:rsid w:val="004F632A"/>
    <w:pPr>
      <w:spacing w:after="0" w:line="240" w:lineRule="auto"/>
    </w:pPr>
    <w:rPr>
      <w:rFonts w:ascii="Calibri" w:eastAsia="Calibri" w:hAnsi="Calibri" w:cs="Times New Roman"/>
      <w:szCs w:val="21"/>
    </w:rPr>
  </w:style>
  <w:style w:type="character" w:customStyle="1" w:styleId="af9">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 Знак Знак, Знак2 Знак Знак1 З Знак,Зн Знак"/>
    <w:basedOn w:val="a4"/>
    <w:link w:val="af8"/>
    <w:uiPriority w:val="99"/>
    <w:rsid w:val="004F632A"/>
    <w:rPr>
      <w:rFonts w:ascii="Calibri" w:eastAsia="Calibri" w:hAnsi="Calibri" w:cs="Times New Roman"/>
      <w:szCs w:val="21"/>
    </w:rPr>
  </w:style>
  <w:style w:type="paragraph" w:customStyle="1" w:styleId="25">
    <w:name w:val="Стиль2"/>
    <w:basedOn w:val="2"/>
    <w:rsid w:val="004F632A"/>
    <w:pPr>
      <w:keepNext/>
      <w:keepLines/>
      <w:widowControl w:val="0"/>
      <w:numPr>
        <w:numId w:val="0"/>
      </w:numPr>
      <w:suppressLineNumbers/>
      <w:tabs>
        <w:tab w:val="num" w:pos="756"/>
      </w:tabs>
      <w:suppressAutoHyphens/>
      <w:spacing w:after="60"/>
      <w:ind w:left="756" w:hanging="576"/>
      <w:contextualSpacing w:val="0"/>
      <w:jc w:val="both"/>
    </w:pPr>
    <w:rPr>
      <w:b/>
      <w:szCs w:val="20"/>
    </w:rPr>
  </w:style>
  <w:style w:type="paragraph" w:styleId="2">
    <w:name w:val="List Number 2"/>
    <w:basedOn w:val="a3"/>
    <w:uiPriority w:val="99"/>
    <w:rsid w:val="004F632A"/>
    <w:pPr>
      <w:numPr>
        <w:numId w:val="3"/>
      </w:numPr>
      <w:spacing w:after="0" w:line="240" w:lineRule="auto"/>
      <w:contextualSpacing/>
    </w:pPr>
    <w:rPr>
      <w:rFonts w:ascii="Times New Roman" w:eastAsia="Times New Roman" w:hAnsi="Times New Roman" w:cs="Times New Roman"/>
      <w:sz w:val="24"/>
      <w:szCs w:val="24"/>
      <w:lang w:eastAsia="ru-RU"/>
    </w:rPr>
  </w:style>
  <w:style w:type="paragraph" w:customStyle="1" w:styleId="33">
    <w:name w:val="Стиль3"/>
    <w:basedOn w:val="26"/>
    <w:rsid w:val="004F632A"/>
    <w:pPr>
      <w:widowControl w:val="0"/>
      <w:autoSpaceDE w:val="0"/>
      <w:autoSpaceDN w:val="0"/>
      <w:adjustRightInd w:val="0"/>
    </w:pPr>
    <w:rPr>
      <w:sz w:val="20"/>
      <w:szCs w:val="20"/>
    </w:rPr>
  </w:style>
  <w:style w:type="paragraph" w:styleId="26">
    <w:name w:val="Body Text Indent 2"/>
    <w:basedOn w:val="a3"/>
    <w:link w:val="27"/>
    <w:rsid w:val="004F632A"/>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4"/>
    <w:link w:val="26"/>
    <w:rsid w:val="004F632A"/>
    <w:rPr>
      <w:rFonts w:ascii="Times New Roman" w:eastAsia="Times New Roman" w:hAnsi="Times New Roman" w:cs="Times New Roman"/>
      <w:sz w:val="24"/>
      <w:szCs w:val="24"/>
    </w:rPr>
  </w:style>
  <w:style w:type="character" w:customStyle="1" w:styleId="110">
    <w:name w:val="Знак Знак11"/>
    <w:rsid w:val="004F632A"/>
    <w:rPr>
      <w:rFonts w:ascii="Times New Roman" w:eastAsia="Times New Roman" w:hAnsi="Times New Roman" w:cs="Times New Roman"/>
      <w:b/>
      <w:kern w:val="32"/>
      <w:sz w:val="28"/>
      <w:szCs w:val="28"/>
      <w:lang w:eastAsia="ru-RU"/>
    </w:rPr>
  </w:style>
  <w:style w:type="paragraph" w:customStyle="1" w:styleId="afa">
    <w:name w:val="Îáû÷íûé"/>
    <w:rsid w:val="004F632A"/>
    <w:pPr>
      <w:spacing w:after="0" w:line="240" w:lineRule="auto"/>
    </w:pPr>
    <w:rPr>
      <w:rFonts w:ascii="Times New Roman" w:eastAsia="Times New Roman" w:hAnsi="Times New Roman" w:cs="Times New Roman"/>
      <w:sz w:val="20"/>
      <w:szCs w:val="20"/>
      <w:lang w:eastAsia="ru-RU"/>
    </w:rPr>
  </w:style>
  <w:style w:type="character" w:customStyle="1" w:styleId="FontStyle30">
    <w:name w:val="Font Style30"/>
    <w:uiPriority w:val="99"/>
    <w:rsid w:val="004F632A"/>
    <w:rPr>
      <w:rFonts w:ascii="Times New Roman" w:hAnsi="Times New Roman" w:cs="Times New Roman"/>
      <w:sz w:val="24"/>
      <w:szCs w:val="24"/>
    </w:rPr>
  </w:style>
  <w:style w:type="paragraph" w:styleId="34">
    <w:name w:val="Body Text 3"/>
    <w:basedOn w:val="a3"/>
    <w:link w:val="35"/>
    <w:uiPriority w:val="99"/>
    <w:rsid w:val="004F632A"/>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4"/>
    <w:link w:val="34"/>
    <w:uiPriority w:val="99"/>
    <w:rsid w:val="004F632A"/>
    <w:rPr>
      <w:rFonts w:ascii="Times New Roman" w:eastAsia="Times New Roman" w:hAnsi="Times New Roman" w:cs="Times New Roman"/>
      <w:sz w:val="16"/>
      <w:szCs w:val="16"/>
    </w:rPr>
  </w:style>
  <w:style w:type="paragraph" w:customStyle="1" w:styleId="ConsPlusCell">
    <w:name w:val="ConsPlusCell"/>
    <w:uiPriority w:val="99"/>
    <w:rsid w:val="004F632A"/>
    <w:pPr>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u">
    <w:name w:val="u"/>
    <w:basedOn w:val="a3"/>
    <w:rsid w:val="004F6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632A"/>
  </w:style>
  <w:style w:type="paragraph" w:customStyle="1" w:styleId="afb">
    <w:name w:val="Прижатый влево"/>
    <w:basedOn w:val="a3"/>
    <w:next w:val="a3"/>
    <w:uiPriority w:val="99"/>
    <w:rsid w:val="004F632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Strong"/>
    <w:uiPriority w:val="22"/>
    <w:qFormat/>
    <w:rsid w:val="004F632A"/>
    <w:rPr>
      <w:b/>
      <w:bCs/>
    </w:rPr>
  </w:style>
  <w:style w:type="character" w:customStyle="1" w:styleId="textspanview">
    <w:name w:val="textspanview"/>
    <w:rsid w:val="004F632A"/>
  </w:style>
  <w:style w:type="character" w:customStyle="1" w:styleId="afd">
    <w:name w:val="АЦН ИК Выделение"/>
    <w:uiPriority w:val="1"/>
    <w:rsid w:val="004F632A"/>
    <w:rPr>
      <w:rFonts w:ascii="Times New Roman" w:hAnsi="Times New Roman"/>
      <w:b/>
      <w:i/>
      <w:sz w:val="24"/>
    </w:rPr>
  </w:style>
  <w:style w:type="paragraph" w:customStyle="1" w:styleId="afe">
    <w:name w:val="Обычный таблица"/>
    <w:basedOn w:val="a3"/>
    <w:rsid w:val="004F632A"/>
    <w:pPr>
      <w:suppressAutoHyphens/>
      <w:spacing w:after="0" w:line="240" w:lineRule="auto"/>
    </w:pPr>
    <w:rPr>
      <w:rFonts w:ascii="Times New Roman" w:eastAsia="Times New Roman" w:hAnsi="Times New Roman" w:cs="Times New Roman"/>
      <w:sz w:val="18"/>
      <w:szCs w:val="18"/>
      <w:lang w:eastAsia="zh-CN"/>
    </w:rPr>
  </w:style>
  <w:style w:type="character" w:customStyle="1" w:styleId="WW8Num15z1">
    <w:name w:val="WW8Num15z1"/>
    <w:rsid w:val="004F632A"/>
    <w:rPr>
      <w:b w:val="0"/>
      <w:sz w:val="26"/>
      <w:szCs w:val="26"/>
    </w:rPr>
  </w:style>
  <w:style w:type="character" w:customStyle="1" w:styleId="blk">
    <w:name w:val="blk"/>
    <w:basedOn w:val="a4"/>
    <w:rsid w:val="004F632A"/>
  </w:style>
  <w:style w:type="character" w:customStyle="1" w:styleId="r">
    <w:name w:val="r"/>
    <w:basedOn w:val="a4"/>
    <w:rsid w:val="004F632A"/>
  </w:style>
  <w:style w:type="paragraph" w:customStyle="1" w:styleId="ConsNormal">
    <w:name w:val="ConsNormal"/>
    <w:link w:val="ConsNormal0"/>
    <w:rsid w:val="004F63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4F632A"/>
    <w:rPr>
      <w:rFonts w:ascii="Arial" w:eastAsia="Times New Roman" w:hAnsi="Arial" w:cs="Arial"/>
      <w:sz w:val="20"/>
      <w:szCs w:val="20"/>
      <w:lang w:eastAsia="ru-RU"/>
    </w:rPr>
  </w:style>
  <w:style w:type="character" w:customStyle="1" w:styleId="28">
    <w:name w:val="Основной текст (2)_"/>
    <w:link w:val="29"/>
    <w:locked/>
    <w:rsid w:val="004F632A"/>
    <w:rPr>
      <w:b/>
      <w:bCs/>
      <w:sz w:val="19"/>
      <w:szCs w:val="19"/>
      <w:shd w:val="clear" w:color="auto" w:fill="FFFFFF"/>
    </w:rPr>
  </w:style>
  <w:style w:type="paragraph" w:customStyle="1" w:styleId="29">
    <w:name w:val="Основной текст (2)"/>
    <w:basedOn w:val="a3"/>
    <w:link w:val="28"/>
    <w:rsid w:val="004F632A"/>
    <w:pPr>
      <w:shd w:val="clear" w:color="auto" w:fill="FFFFFF"/>
      <w:spacing w:after="0" w:line="226" w:lineRule="exact"/>
      <w:jc w:val="center"/>
    </w:pPr>
    <w:rPr>
      <w:b/>
      <w:bCs/>
      <w:sz w:val="19"/>
      <w:szCs w:val="19"/>
    </w:rPr>
  </w:style>
  <w:style w:type="paragraph" w:customStyle="1" w:styleId="aff">
    <w:name w:val="Заголовок"/>
    <w:basedOn w:val="a3"/>
    <w:next w:val="a9"/>
    <w:rsid w:val="004F632A"/>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customStyle="1" w:styleId="210">
    <w:name w:val="Основной текст с отступом 21"/>
    <w:basedOn w:val="a3"/>
    <w:rsid w:val="004F632A"/>
    <w:pPr>
      <w:widowControl w:val="0"/>
      <w:spacing w:after="120" w:line="480" w:lineRule="auto"/>
      <w:ind w:left="283"/>
      <w:jc w:val="both"/>
    </w:pPr>
    <w:rPr>
      <w:rFonts w:ascii="Arial" w:eastAsia="Arial Unicode MS" w:hAnsi="Arial" w:cs="Arial"/>
      <w:color w:val="333333"/>
      <w:kern w:val="1"/>
      <w:sz w:val="20"/>
      <w:szCs w:val="20"/>
      <w:lang w:eastAsia="ar-SA"/>
    </w:rPr>
  </w:style>
  <w:style w:type="paragraph" w:customStyle="1" w:styleId="-3">
    <w:name w:val="Контракт-раздел"/>
    <w:basedOn w:val="a3"/>
    <w:next w:val="-4"/>
    <w:rsid w:val="004F632A"/>
    <w:pPr>
      <w:keepNext/>
      <w:numPr>
        <w:numId w:val="5"/>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lang w:eastAsia="ru-RU"/>
    </w:rPr>
  </w:style>
  <w:style w:type="paragraph" w:customStyle="1" w:styleId="-4">
    <w:name w:val="Контракт-пункт"/>
    <w:basedOn w:val="a3"/>
    <w:rsid w:val="004F632A"/>
    <w:pPr>
      <w:tabs>
        <w:tab w:val="num" w:pos="1931"/>
      </w:tabs>
      <w:spacing w:after="0" w:line="240" w:lineRule="auto"/>
      <w:ind w:left="513" w:firstLine="567"/>
      <w:jc w:val="both"/>
    </w:pPr>
    <w:rPr>
      <w:rFonts w:ascii="Times New Roman" w:eastAsia="Times New Roman" w:hAnsi="Times New Roman" w:cs="Times New Roman"/>
      <w:sz w:val="24"/>
      <w:szCs w:val="24"/>
      <w:lang w:eastAsia="ru-RU"/>
    </w:rPr>
  </w:style>
  <w:style w:type="paragraph" w:customStyle="1" w:styleId="-0">
    <w:name w:val="Контракт-подпункт"/>
    <w:basedOn w:val="a3"/>
    <w:rsid w:val="004F632A"/>
    <w:pPr>
      <w:tabs>
        <w:tab w:val="num" w:pos="1418"/>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
    <w:name w:val="Контракт-подподпункт"/>
    <w:basedOn w:val="a3"/>
    <w:rsid w:val="004F632A"/>
    <w:pPr>
      <w:tabs>
        <w:tab w:val="num" w:pos="851"/>
      </w:tabs>
      <w:spacing w:after="0" w:line="240" w:lineRule="auto"/>
      <w:ind w:left="-567" w:firstLine="567"/>
      <w:jc w:val="both"/>
    </w:pPr>
    <w:rPr>
      <w:rFonts w:ascii="Times New Roman" w:eastAsia="Times New Roman" w:hAnsi="Times New Roman" w:cs="Times New Roman"/>
      <w:sz w:val="24"/>
      <w:szCs w:val="24"/>
      <w:lang w:eastAsia="ru-RU"/>
    </w:rPr>
  </w:style>
  <w:style w:type="paragraph" w:customStyle="1" w:styleId="ConsNonformat">
    <w:name w:val="ConsNonformat"/>
    <w:rsid w:val="004F632A"/>
    <w:pPr>
      <w:widowControl w:val="0"/>
      <w:numPr>
        <w:ilvl w:val="3"/>
        <w:numId w:val="7"/>
      </w:numPr>
      <w:tabs>
        <w:tab w:val="clear" w:pos="851"/>
      </w:tabs>
      <w:spacing w:after="0" w:line="240" w:lineRule="auto"/>
      <w:ind w:left="0" w:firstLine="0"/>
    </w:pPr>
    <w:rPr>
      <w:rFonts w:ascii="Courier New" w:eastAsia="Times New Roman" w:hAnsi="Courier New" w:cs="Times New Roman"/>
      <w:sz w:val="20"/>
      <w:szCs w:val="20"/>
      <w:lang w:eastAsia="ru-RU"/>
    </w:rPr>
  </w:style>
  <w:style w:type="paragraph" w:customStyle="1" w:styleId="01zagolovok">
    <w:name w:val="01_zagolovok"/>
    <w:basedOn w:val="a3"/>
    <w:rsid w:val="004F632A"/>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character" w:customStyle="1" w:styleId="-5">
    <w:name w:val="Контракт-подпункт Знак"/>
    <w:rsid w:val="004F632A"/>
    <w:rPr>
      <w:sz w:val="24"/>
      <w:szCs w:val="24"/>
      <w:lang w:val="ru-RU" w:eastAsia="ru-RU" w:bidi="ar-SA"/>
    </w:rPr>
  </w:style>
  <w:style w:type="paragraph" w:customStyle="1" w:styleId="aff0">
    <w:name w:val="Подподпункт"/>
    <w:basedOn w:val="a3"/>
    <w:rsid w:val="004F632A"/>
    <w:pPr>
      <w:tabs>
        <w:tab w:val="num" w:pos="1701"/>
      </w:tabs>
      <w:spacing w:after="0" w:line="240" w:lineRule="auto"/>
      <w:ind w:left="1701" w:hanging="567"/>
      <w:jc w:val="both"/>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Знак Знак Знак Знак Знак Знак Знак Знак Знак Знак"/>
    <w:basedOn w:val="a3"/>
    <w:rsid w:val="004F632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60">
    <w:name w:val="A6"/>
    <w:rsid w:val="004F632A"/>
    <w:rPr>
      <w:rFonts w:cs="Century Schoolbook"/>
      <w:color w:val="000000"/>
      <w:sz w:val="20"/>
      <w:szCs w:val="20"/>
    </w:rPr>
  </w:style>
  <w:style w:type="character" w:customStyle="1" w:styleId="A70">
    <w:name w:val="A7"/>
    <w:rsid w:val="004F632A"/>
    <w:rPr>
      <w:rFonts w:cs="Century Schoolbook"/>
      <w:color w:val="000000"/>
      <w:sz w:val="18"/>
      <w:szCs w:val="18"/>
    </w:rPr>
  </w:style>
  <w:style w:type="paragraph" w:customStyle="1" w:styleId="41">
    <w:name w:val="Знак4"/>
    <w:basedOn w:val="a3"/>
    <w:rsid w:val="004F632A"/>
    <w:pPr>
      <w:spacing w:line="240" w:lineRule="exact"/>
    </w:pPr>
    <w:rPr>
      <w:rFonts w:ascii="Verdana" w:eastAsia="Times New Roman" w:hAnsi="Verdana" w:cs="Verdana"/>
      <w:sz w:val="20"/>
      <w:szCs w:val="20"/>
      <w:lang w:val="en-US"/>
    </w:rPr>
  </w:style>
  <w:style w:type="paragraph" w:styleId="aff2">
    <w:name w:val="footnote text"/>
    <w:aliases w:val=" Знак,Знак2,Знак"/>
    <w:basedOn w:val="a3"/>
    <w:link w:val="aff3"/>
    <w:uiPriority w:val="99"/>
    <w:rsid w:val="004F632A"/>
    <w:pPr>
      <w:widowControl w:val="0"/>
      <w:suppressLineNumbers/>
      <w:suppressAutoHyphens/>
      <w:spacing w:after="0" w:line="240" w:lineRule="auto"/>
      <w:ind w:left="283" w:hanging="283"/>
    </w:pPr>
    <w:rPr>
      <w:rFonts w:ascii="Arial" w:eastAsia="Arial Unicode MS" w:hAnsi="Arial" w:cs="Times New Roman"/>
      <w:kern w:val="1"/>
      <w:sz w:val="20"/>
      <w:szCs w:val="20"/>
      <w:lang w:eastAsia="ar-SA"/>
    </w:rPr>
  </w:style>
  <w:style w:type="character" w:customStyle="1" w:styleId="aff3">
    <w:name w:val="Текст сноски Знак"/>
    <w:aliases w:val=" Знак Знак,Знак2 Знак,Знак Знак"/>
    <w:basedOn w:val="a4"/>
    <w:link w:val="aff2"/>
    <w:uiPriority w:val="99"/>
    <w:rsid w:val="004F632A"/>
    <w:rPr>
      <w:rFonts w:ascii="Arial" w:eastAsia="Arial Unicode MS" w:hAnsi="Arial" w:cs="Times New Roman"/>
      <w:kern w:val="1"/>
      <w:sz w:val="20"/>
      <w:szCs w:val="20"/>
      <w:lang w:eastAsia="ar-SA"/>
    </w:rPr>
  </w:style>
  <w:style w:type="paragraph" w:customStyle="1" w:styleId="1">
    <w:name w:val="Обычный1"/>
    <w:basedOn w:val="a3"/>
    <w:rsid w:val="004F632A"/>
    <w:pPr>
      <w:widowControl w:val="0"/>
      <w:numPr>
        <w:numId w:val="4"/>
      </w:numPr>
      <w:suppressAutoHyphens/>
      <w:spacing w:after="0" w:line="240" w:lineRule="auto"/>
    </w:pPr>
    <w:rPr>
      <w:rFonts w:ascii="Arial" w:eastAsia="Arial Unicode MS" w:hAnsi="Arial" w:cs="Times New Roman"/>
      <w:kern w:val="1"/>
      <w:sz w:val="20"/>
      <w:szCs w:val="24"/>
      <w:lang w:eastAsia="ar-SA"/>
    </w:rPr>
  </w:style>
  <w:style w:type="paragraph" w:customStyle="1" w:styleId="a">
    <w:name w:val="Обычны"/>
    <w:basedOn w:val="4"/>
    <w:rsid w:val="004F632A"/>
    <w:pPr>
      <w:numPr>
        <w:numId w:val="6"/>
      </w:numPr>
      <w:tabs>
        <w:tab w:val="clear" w:pos="540"/>
      </w:tabs>
      <w:suppressAutoHyphens/>
      <w:snapToGrid w:val="0"/>
      <w:ind w:left="864" w:hanging="864"/>
    </w:pPr>
    <w:rPr>
      <w:b w:val="0"/>
      <w:sz w:val="20"/>
    </w:rPr>
  </w:style>
  <w:style w:type="character" w:customStyle="1" w:styleId="aff4">
    <w:name w:val="êîììåíò"/>
    <w:rsid w:val="004F632A"/>
    <w:rPr>
      <w:rFonts w:cs="Times New Roman"/>
      <w:i/>
      <w:iCs/>
      <w:u w:val="single"/>
      <w:shd w:val="clear" w:color="auto" w:fill="auto"/>
    </w:rPr>
  </w:style>
  <w:style w:type="paragraph" w:customStyle="1" w:styleId="211">
    <w:name w:val="Основной текст 21"/>
    <w:basedOn w:val="a3"/>
    <w:qFormat/>
    <w:rsid w:val="004F632A"/>
    <w:pPr>
      <w:widowControl w:val="0"/>
      <w:suppressAutoHyphens/>
      <w:spacing w:after="120" w:line="480" w:lineRule="auto"/>
    </w:pPr>
    <w:rPr>
      <w:rFonts w:ascii="Times New Roman" w:eastAsia="Times New Roman" w:hAnsi="Times New Roman" w:cs="Times New Roman"/>
      <w:sz w:val="24"/>
      <w:szCs w:val="24"/>
      <w:lang w:eastAsia="ar-SA"/>
    </w:rPr>
  </w:style>
  <w:style w:type="paragraph" w:customStyle="1" w:styleId="-">
    <w:name w:val="Êîíòðàêò-ðàçäåë"/>
    <w:basedOn w:val="a3"/>
    <w:next w:val="-2"/>
    <w:rsid w:val="004F632A"/>
    <w:pPr>
      <w:keepNext/>
      <w:widowControl w:val="0"/>
      <w:numPr>
        <w:ilvl w:val="1"/>
        <w:numId w:val="6"/>
      </w:numPr>
      <w:tabs>
        <w:tab w:val="left" w:pos="1209"/>
      </w:tabs>
      <w:suppressAutoHyphens/>
      <w:spacing w:before="360" w:after="120" w:line="240" w:lineRule="auto"/>
      <w:ind w:left="1209"/>
      <w:jc w:val="center"/>
      <w:outlineLvl w:val="1"/>
    </w:pPr>
    <w:rPr>
      <w:rFonts w:ascii="Times New Roman" w:eastAsia="Times New Roman" w:hAnsi="Times New Roman" w:cs="Times New Roman"/>
      <w:b/>
      <w:bCs/>
      <w:caps/>
      <w:sz w:val="24"/>
      <w:szCs w:val="24"/>
      <w:lang w:eastAsia="ar-SA"/>
    </w:rPr>
  </w:style>
  <w:style w:type="paragraph" w:customStyle="1" w:styleId="-2">
    <w:name w:val="Êîíòðàêò-ïóíêò"/>
    <w:basedOn w:val="a3"/>
    <w:rsid w:val="004F632A"/>
    <w:pPr>
      <w:widowControl w:val="0"/>
      <w:numPr>
        <w:ilvl w:val="1"/>
        <w:numId w:val="8"/>
      </w:numPr>
      <w:tabs>
        <w:tab w:val="clear" w:pos="1020"/>
        <w:tab w:val="left" w:pos="1931"/>
      </w:tabs>
      <w:suppressAutoHyphens/>
      <w:spacing w:after="0" w:line="240" w:lineRule="auto"/>
      <w:ind w:left="513" w:firstLine="567"/>
      <w:jc w:val="both"/>
    </w:pPr>
    <w:rPr>
      <w:rFonts w:ascii="Times New Roman" w:eastAsia="Times New Roman" w:hAnsi="Times New Roman" w:cs="Times New Roman"/>
      <w:sz w:val="24"/>
      <w:szCs w:val="24"/>
      <w:lang w:eastAsia="ar-SA"/>
    </w:rPr>
  </w:style>
  <w:style w:type="paragraph" w:customStyle="1" w:styleId="-6">
    <w:name w:val="Êîíòðàêò-ïîäïîäïóíêò"/>
    <w:basedOn w:val="a3"/>
    <w:rsid w:val="004F632A"/>
    <w:pPr>
      <w:widowControl w:val="0"/>
      <w:tabs>
        <w:tab w:val="left" w:pos="720"/>
      </w:tabs>
      <w:suppressAutoHyphens/>
      <w:spacing w:after="0" w:line="240" w:lineRule="auto"/>
      <w:ind w:left="720" w:hanging="720"/>
      <w:jc w:val="both"/>
    </w:pPr>
    <w:rPr>
      <w:rFonts w:ascii="Times New Roman" w:eastAsia="Times New Roman" w:hAnsi="Times New Roman" w:cs="Times New Roman"/>
      <w:sz w:val="24"/>
      <w:szCs w:val="24"/>
      <w:lang w:eastAsia="ar-SA"/>
    </w:rPr>
  </w:style>
  <w:style w:type="paragraph" w:customStyle="1" w:styleId="aff5">
    <w:name w:val="Обычный + Черный"/>
    <w:basedOn w:val="a3"/>
    <w:rsid w:val="004F632A"/>
    <w:pPr>
      <w:spacing w:after="0" w:line="240" w:lineRule="auto"/>
      <w:ind w:firstLine="708"/>
    </w:pPr>
    <w:rPr>
      <w:rFonts w:ascii="Times New Roman" w:eastAsia="Times New Roman" w:hAnsi="Times New Roman" w:cs="Times New Roman"/>
      <w:color w:val="000000"/>
      <w:sz w:val="24"/>
      <w:szCs w:val="24"/>
      <w:lang w:eastAsia="ru-RU"/>
    </w:rPr>
  </w:style>
  <w:style w:type="paragraph" w:customStyle="1" w:styleId="220">
    <w:name w:val="Основной текст 22"/>
    <w:basedOn w:val="a3"/>
    <w:rsid w:val="004F632A"/>
    <w:pPr>
      <w:widowControl w:val="0"/>
      <w:suppressAutoHyphens/>
      <w:spacing w:after="120" w:line="480" w:lineRule="auto"/>
    </w:pPr>
    <w:rPr>
      <w:rFonts w:ascii="Times New Roman" w:eastAsia="Times New Roman" w:hAnsi="Times New Roman" w:cs="Times New Roman"/>
      <w:sz w:val="24"/>
      <w:szCs w:val="24"/>
      <w:lang w:eastAsia="ar-SA"/>
    </w:rPr>
  </w:style>
  <w:style w:type="paragraph" w:customStyle="1" w:styleId="aff6">
    <w:name w:val="a"/>
    <w:basedOn w:val="a3"/>
    <w:rsid w:val="004F63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3"/>
    <w:rsid w:val="004F632A"/>
    <w:pPr>
      <w:spacing w:line="240" w:lineRule="exact"/>
    </w:pPr>
    <w:rPr>
      <w:rFonts w:ascii="Verdana" w:eastAsia="Times New Roman" w:hAnsi="Verdana" w:cs="Times New Roman"/>
      <w:sz w:val="20"/>
      <w:szCs w:val="20"/>
      <w:lang w:val="en-US"/>
    </w:rPr>
  </w:style>
  <w:style w:type="paragraph" w:customStyle="1" w:styleId="aff8">
    <w:name w:val="Знак Знак Знак Знак"/>
    <w:basedOn w:val="a3"/>
    <w:rsid w:val="004F63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0">
    <w:name w:val="Основной текст с отступом 31"/>
    <w:basedOn w:val="a3"/>
    <w:rsid w:val="004F632A"/>
    <w:pPr>
      <w:widowControl w:val="0"/>
      <w:suppressAutoHyphens/>
      <w:spacing w:before="280" w:after="280" w:line="240" w:lineRule="auto"/>
      <w:ind w:firstLine="708"/>
      <w:jc w:val="both"/>
    </w:pPr>
    <w:rPr>
      <w:rFonts w:ascii="Times New Roman" w:eastAsia="Times New Roman" w:hAnsi="Times New Roman" w:cs="Times New Roman"/>
      <w:color w:val="000000"/>
      <w:sz w:val="24"/>
      <w:szCs w:val="24"/>
      <w:lang w:eastAsia="ar-SA"/>
    </w:rPr>
  </w:style>
  <w:style w:type="paragraph" w:customStyle="1" w:styleId="2-11">
    <w:name w:val="содержание2-11"/>
    <w:basedOn w:val="a3"/>
    <w:rsid w:val="004F632A"/>
    <w:pPr>
      <w:spacing w:before="120" w:after="0" w:line="240" w:lineRule="auto"/>
      <w:jc w:val="both"/>
    </w:pPr>
    <w:rPr>
      <w:rFonts w:ascii="Times New Roman" w:eastAsia="Times New Roman" w:hAnsi="Times New Roman" w:cs="Times New Roman"/>
      <w:sz w:val="24"/>
      <w:szCs w:val="24"/>
      <w:lang w:eastAsia="ar-SA"/>
    </w:rPr>
  </w:style>
  <w:style w:type="paragraph" w:customStyle="1" w:styleId="aff9">
    <w:name w:val="Текст в заданном формате"/>
    <w:basedOn w:val="a3"/>
    <w:rsid w:val="004F632A"/>
    <w:pPr>
      <w:suppressAutoHyphens/>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4F632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a">
    <w:name w:val="Базовый"/>
    <w:rsid w:val="004F632A"/>
    <w:pPr>
      <w:tabs>
        <w:tab w:val="left" w:pos="709"/>
      </w:tabs>
      <w:suppressAutoHyphens/>
      <w:spacing w:after="60" w:line="100" w:lineRule="atLeast"/>
      <w:jc w:val="both"/>
    </w:pPr>
    <w:rPr>
      <w:rFonts w:ascii="Times New Roman" w:eastAsia="Calibri" w:hAnsi="Times New Roman" w:cs="Times New Roman"/>
      <w:sz w:val="24"/>
      <w:szCs w:val="24"/>
      <w:lang w:eastAsia="ar-SA"/>
    </w:rPr>
  </w:style>
  <w:style w:type="paragraph" w:styleId="affb">
    <w:name w:val="Subtitle"/>
    <w:basedOn w:val="a3"/>
    <w:link w:val="affc"/>
    <w:qFormat/>
    <w:rsid w:val="004F632A"/>
    <w:pPr>
      <w:widowControl w:val="0"/>
      <w:suppressAutoHyphens/>
      <w:spacing w:after="60" w:line="240" w:lineRule="auto"/>
      <w:jc w:val="center"/>
      <w:outlineLvl w:val="1"/>
    </w:pPr>
    <w:rPr>
      <w:rFonts w:ascii="Arial" w:eastAsia="Arial Unicode MS" w:hAnsi="Arial" w:cs="Times New Roman"/>
      <w:kern w:val="1"/>
      <w:sz w:val="24"/>
      <w:szCs w:val="24"/>
      <w:lang w:eastAsia="ar-SA"/>
    </w:rPr>
  </w:style>
  <w:style w:type="character" w:customStyle="1" w:styleId="affc">
    <w:name w:val="Подзаголовок Знак"/>
    <w:basedOn w:val="a4"/>
    <w:link w:val="affb"/>
    <w:rsid w:val="004F632A"/>
    <w:rPr>
      <w:rFonts w:ascii="Arial" w:eastAsia="Arial Unicode MS" w:hAnsi="Arial" w:cs="Times New Roman"/>
      <w:kern w:val="1"/>
      <w:sz w:val="24"/>
      <w:szCs w:val="24"/>
      <w:lang w:eastAsia="ar-SA"/>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4F632A"/>
    <w:pPr>
      <w:widowControl w:val="0"/>
      <w:spacing w:after="0" w:line="240" w:lineRule="auto"/>
      <w:jc w:val="both"/>
    </w:pPr>
    <w:rPr>
      <w:rFonts w:ascii="Tahoma" w:eastAsia="SimSun" w:hAnsi="Tahoma" w:cs="Tahoma"/>
      <w:kern w:val="2"/>
      <w:sz w:val="24"/>
      <w:szCs w:val="24"/>
      <w:lang w:val="en-US" w:eastAsia="zh-CN"/>
    </w:rPr>
  </w:style>
  <w:style w:type="paragraph" w:customStyle="1" w:styleId="Normalunindented">
    <w:name w:val="Normal unindented"/>
    <w:qFormat/>
    <w:rsid w:val="004F632A"/>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3"/>
    <w:next w:val="a3"/>
    <w:uiPriority w:val="9"/>
    <w:qFormat/>
    <w:rsid w:val="004F632A"/>
    <w:pPr>
      <w:tabs>
        <w:tab w:val="num" w:pos="360"/>
      </w:tabs>
      <w:spacing w:before="120" w:after="120" w:line="276" w:lineRule="auto"/>
      <w:ind w:left="360" w:hanging="360"/>
      <w:jc w:val="both"/>
      <w:outlineLvl w:val="0"/>
    </w:pPr>
    <w:rPr>
      <w:rFonts w:ascii="Times New Roman" w:eastAsia="Times New Roman" w:hAnsi="Times New Roman" w:cs="Times New Roman"/>
      <w:lang w:eastAsia="ru-RU"/>
    </w:rPr>
  </w:style>
  <w:style w:type="paragraph" w:styleId="2a">
    <w:name w:val="Quote"/>
    <w:basedOn w:val="a3"/>
    <w:next w:val="a3"/>
    <w:link w:val="2b"/>
    <w:uiPriority w:val="29"/>
    <w:qFormat/>
    <w:rsid w:val="004F632A"/>
    <w:pPr>
      <w:spacing w:before="120" w:after="120" w:line="276" w:lineRule="auto"/>
      <w:ind w:firstLine="708"/>
      <w:jc w:val="both"/>
    </w:pPr>
    <w:rPr>
      <w:rFonts w:ascii="Times New Roman" w:eastAsia="Times New Roman" w:hAnsi="Times New Roman" w:cs="Times New Roman"/>
      <w:i/>
      <w:iCs/>
      <w:color w:val="8064A2"/>
      <w:sz w:val="20"/>
      <w:szCs w:val="20"/>
      <w:lang w:eastAsia="ru-RU"/>
    </w:rPr>
  </w:style>
  <w:style w:type="character" w:customStyle="1" w:styleId="2b">
    <w:name w:val="Цитата 2 Знак"/>
    <w:basedOn w:val="a4"/>
    <w:link w:val="2a"/>
    <w:uiPriority w:val="29"/>
    <w:rsid w:val="004F632A"/>
    <w:rPr>
      <w:rFonts w:ascii="Times New Roman" w:eastAsia="Times New Roman" w:hAnsi="Times New Roman" w:cs="Times New Roman"/>
      <w:i/>
      <w:iCs/>
      <w:color w:val="8064A2"/>
      <w:sz w:val="20"/>
      <w:szCs w:val="20"/>
      <w:lang w:eastAsia="ru-RU"/>
    </w:rPr>
  </w:style>
  <w:style w:type="paragraph" w:customStyle="1" w:styleId="Warning">
    <w:name w:val="Warning"/>
    <w:basedOn w:val="a3"/>
    <w:next w:val="a3"/>
    <w:uiPriority w:val="29"/>
    <w:qFormat/>
    <w:rsid w:val="004F632A"/>
    <w:pPr>
      <w:spacing w:before="120" w:after="120" w:line="276" w:lineRule="auto"/>
      <w:ind w:firstLine="708"/>
      <w:jc w:val="both"/>
    </w:pPr>
    <w:rPr>
      <w:rFonts w:ascii="Times New Roman" w:eastAsia="Times New Roman" w:hAnsi="Times New Roman" w:cs="Times New Roman"/>
      <w:i/>
      <w:iCs/>
      <w:color w:val="E36C0A"/>
      <w:lang w:eastAsia="ru-RU"/>
    </w:rPr>
  </w:style>
  <w:style w:type="paragraph" w:customStyle="1" w:styleId="Pa12">
    <w:name w:val="Pa12"/>
    <w:basedOn w:val="a3"/>
    <w:next w:val="a3"/>
    <w:rsid w:val="004F632A"/>
    <w:pPr>
      <w:widowControl w:val="0"/>
      <w:autoSpaceDE w:val="0"/>
      <w:autoSpaceDN w:val="0"/>
      <w:adjustRightInd w:val="0"/>
      <w:spacing w:after="0" w:line="161" w:lineRule="atLeast"/>
    </w:pPr>
    <w:rPr>
      <w:rFonts w:ascii="Officina Sans C" w:eastAsia="Calibri" w:hAnsi="Officina Sans C" w:cs="Times New Roman"/>
      <w:sz w:val="20"/>
      <w:szCs w:val="24"/>
      <w:lang w:eastAsia="ru-RU"/>
    </w:rPr>
  </w:style>
  <w:style w:type="character" w:customStyle="1" w:styleId="affe">
    <w:name w:val="Текст выноски Знак"/>
    <w:link w:val="afff"/>
    <w:uiPriority w:val="99"/>
    <w:rsid w:val="004F632A"/>
    <w:rPr>
      <w:rFonts w:ascii="Tahoma" w:hAnsi="Tahoma" w:cs="Tahoma"/>
      <w:sz w:val="16"/>
      <w:szCs w:val="16"/>
      <w:lang w:eastAsia="ar-SA"/>
    </w:rPr>
  </w:style>
  <w:style w:type="paragraph" w:styleId="afff">
    <w:name w:val="Balloon Text"/>
    <w:basedOn w:val="a3"/>
    <w:link w:val="affe"/>
    <w:uiPriority w:val="99"/>
    <w:unhideWhenUsed/>
    <w:rsid w:val="004F632A"/>
    <w:pPr>
      <w:suppressAutoHyphens/>
      <w:spacing w:after="0" w:line="240" w:lineRule="auto"/>
      <w:jc w:val="both"/>
    </w:pPr>
    <w:rPr>
      <w:rFonts w:ascii="Tahoma" w:hAnsi="Tahoma" w:cs="Tahoma"/>
      <w:sz w:val="16"/>
      <w:szCs w:val="16"/>
      <w:lang w:eastAsia="ar-SA"/>
    </w:rPr>
  </w:style>
  <w:style w:type="character" w:customStyle="1" w:styleId="14">
    <w:name w:val="Текст выноски Знак1"/>
    <w:basedOn w:val="a4"/>
    <w:link w:val="afff"/>
    <w:uiPriority w:val="99"/>
    <w:rsid w:val="004F632A"/>
    <w:rPr>
      <w:rFonts w:ascii="Tahoma" w:hAnsi="Tahoma" w:cs="Tahoma"/>
      <w:sz w:val="16"/>
      <w:szCs w:val="16"/>
    </w:rPr>
  </w:style>
  <w:style w:type="paragraph" w:customStyle="1" w:styleId="15">
    <w:name w:val="Абзац списка1"/>
    <w:basedOn w:val="a3"/>
    <w:rsid w:val="004F632A"/>
    <w:pPr>
      <w:spacing w:after="200" w:line="276" w:lineRule="auto"/>
      <w:ind w:left="720"/>
      <w:contextualSpacing/>
    </w:pPr>
    <w:rPr>
      <w:rFonts w:ascii="Calibri" w:eastAsia="Times New Roman" w:hAnsi="Calibri" w:cs="Times New Roman"/>
      <w:lang w:eastAsia="ru-RU"/>
    </w:rPr>
  </w:style>
  <w:style w:type="paragraph" w:customStyle="1" w:styleId="afff0">
    <w:name w:val="Содержимое таблицы"/>
    <w:basedOn w:val="a3"/>
    <w:rsid w:val="004F632A"/>
    <w:pPr>
      <w:widowControl w:val="0"/>
      <w:suppressLineNumbers/>
      <w:suppressAutoHyphens/>
      <w:spacing w:after="0" w:line="240" w:lineRule="auto"/>
    </w:pPr>
    <w:rPr>
      <w:rFonts w:ascii="Arial" w:eastAsia="Arial Unicode MS" w:hAnsi="Arial" w:cs="Times New Roman"/>
      <w:kern w:val="1"/>
      <w:sz w:val="20"/>
      <w:szCs w:val="24"/>
      <w:lang w:eastAsia="ar-SA"/>
    </w:rPr>
  </w:style>
  <w:style w:type="character" w:styleId="HTML">
    <w:name w:val="HTML Keyboard"/>
    <w:rsid w:val="004F632A"/>
    <w:rPr>
      <w:rFonts w:ascii="Courier New" w:eastAsia="Times New Roman" w:hAnsi="Courier New" w:cs="Courier New" w:hint="default"/>
      <w:sz w:val="20"/>
      <w:szCs w:val="20"/>
    </w:rPr>
  </w:style>
  <w:style w:type="paragraph" w:styleId="afff1">
    <w:name w:val="No Spacing"/>
    <w:basedOn w:val="a3"/>
    <w:link w:val="afff2"/>
    <w:qFormat/>
    <w:rsid w:val="004F632A"/>
    <w:pPr>
      <w:suppressAutoHyphens/>
      <w:spacing w:after="0" w:line="240" w:lineRule="auto"/>
      <w:jc w:val="both"/>
    </w:pPr>
    <w:rPr>
      <w:rFonts w:ascii="Calibri" w:eastAsia="Calibri" w:hAnsi="Calibri" w:cs="Times New Roman"/>
      <w:color w:val="5A5A5A"/>
      <w:sz w:val="20"/>
      <w:szCs w:val="20"/>
      <w:lang w:eastAsia="ar-SA"/>
    </w:rPr>
  </w:style>
  <w:style w:type="character" w:customStyle="1" w:styleId="afff2">
    <w:name w:val="Без интервала Знак"/>
    <w:link w:val="afff1"/>
    <w:rsid w:val="004F632A"/>
    <w:rPr>
      <w:rFonts w:ascii="Calibri" w:eastAsia="Calibri" w:hAnsi="Calibri" w:cs="Times New Roman"/>
      <w:color w:val="5A5A5A"/>
      <w:sz w:val="20"/>
      <w:szCs w:val="20"/>
      <w:lang w:eastAsia="ar-SA"/>
    </w:rPr>
  </w:style>
  <w:style w:type="paragraph" w:customStyle="1" w:styleId="16">
    <w:name w:val="Без интервала1"/>
    <w:link w:val="NoSpacingChar"/>
    <w:rsid w:val="004F632A"/>
    <w:pPr>
      <w:suppressAutoHyphens/>
      <w:spacing w:after="0" w:line="240" w:lineRule="auto"/>
    </w:pPr>
    <w:rPr>
      <w:rFonts w:ascii="Calibri" w:eastAsia="Times New Roman" w:hAnsi="Calibri" w:cs="Calibri"/>
      <w:kern w:val="1"/>
      <w:sz w:val="24"/>
      <w:szCs w:val="24"/>
      <w:lang w:eastAsia="ar-SA"/>
    </w:rPr>
  </w:style>
  <w:style w:type="character" w:customStyle="1" w:styleId="NoSpacingChar">
    <w:name w:val="No Spacing Char"/>
    <w:link w:val="16"/>
    <w:locked/>
    <w:rsid w:val="004F632A"/>
    <w:rPr>
      <w:rFonts w:ascii="Calibri" w:eastAsia="Times New Roman" w:hAnsi="Calibri" w:cs="Calibri"/>
      <w:kern w:val="1"/>
      <w:sz w:val="24"/>
      <w:szCs w:val="24"/>
      <w:lang w:eastAsia="ar-SA"/>
    </w:rPr>
  </w:style>
  <w:style w:type="character" w:customStyle="1" w:styleId="afff3">
    <w:name w:val="коммент"/>
    <w:uiPriority w:val="99"/>
    <w:rsid w:val="004F632A"/>
    <w:rPr>
      <w:i/>
      <w:iCs/>
      <w:u w:val="single"/>
      <w:shd w:val="clear" w:color="auto" w:fill="auto"/>
    </w:rPr>
  </w:style>
  <w:style w:type="paragraph" w:customStyle="1" w:styleId="afff4">
    <w:name w:val="Таблица текст"/>
    <w:basedOn w:val="a3"/>
    <w:uiPriority w:val="99"/>
    <w:rsid w:val="004F632A"/>
    <w:pPr>
      <w:spacing w:before="40" w:after="40" w:line="240" w:lineRule="auto"/>
      <w:ind w:left="57" w:right="57"/>
    </w:pPr>
    <w:rPr>
      <w:rFonts w:ascii="Times New Roman" w:eastAsia="Times New Roman" w:hAnsi="Times New Roman" w:cs="Times New Roman"/>
      <w:lang w:eastAsia="ru-RU"/>
    </w:rPr>
  </w:style>
  <w:style w:type="paragraph" w:customStyle="1" w:styleId="afff5">
    <w:name w:val="Таблица шапка"/>
    <w:basedOn w:val="a3"/>
    <w:uiPriority w:val="99"/>
    <w:rsid w:val="004F632A"/>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HTML0">
    <w:name w:val="HTML Preformatted"/>
    <w:basedOn w:val="a3"/>
    <w:link w:val="HTML1"/>
    <w:rsid w:val="004F6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1">
    <w:name w:val="Стандартный HTML Знак"/>
    <w:basedOn w:val="a4"/>
    <w:link w:val="HTML0"/>
    <w:rsid w:val="004F632A"/>
    <w:rPr>
      <w:rFonts w:ascii="Courier New" w:eastAsia="Courier New" w:hAnsi="Courier New" w:cs="Times New Roman"/>
      <w:sz w:val="20"/>
      <w:szCs w:val="20"/>
      <w:lang w:eastAsia="ru-RU"/>
    </w:rPr>
  </w:style>
  <w:style w:type="character" w:customStyle="1" w:styleId="WW-Absatz-Standardschriftart11">
    <w:name w:val="WW-Absatz-Standardschriftart11"/>
    <w:rsid w:val="004F632A"/>
  </w:style>
  <w:style w:type="paragraph" w:customStyle="1" w:styleId="311">
    <w:name w:val="31"/>
    <w:basedOn w:val="a3"/>
    <w:rsid w:val="004F632A"/>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f6">
    <w:name w:val="footnote reference"/>
    <w:uiPriority w:val="99"/>
    <w:rsid w:val="004F632A"/>
    <w:rPr>
      <w:vertAlign w:val="superscript"/>
    </w:rPr>
  </w:style>
  <w:style w:type="paragraph" w:customStyle="1" w:styleId="Style17">
    <w:name w:val="Style17"/>
    <w:basedOn w:val="a3"/>
    <w:uiPriority w:val="99"/>
    <w:rsid w:val="004F632A"/>
    <w:pPr>
      <w:widowControl w:val="0"/>
      <w:autoSpaceDE w:val="0"/>
      <w:autoSpaceDN w:val="0"/>
      <w:adjustRightInd w:val="0"/>
      <w:spacing w:after="0" w:line="216" w:lineRule="exact"/>
      <w:ind w:firstLine="504"/>
      <w:jc w:val="both"/>
    </w:pPr>
    <w:rPr>
      <w:rFonts w:ascii="Arial" w:eastAsia="Times New Roman" w:hAnsi="Arial" w:cs="Arial"/>
      <w:sz w:val="24"/>
      <w:szCs w:val="24"/>
      <w:lang w:eastAsia="ru-RU"/>
    </w:rPr>
  </w:style>
  <w:style w:type="character" w:customStyle="1" w:styleId="FontStyle11">
    <w:name w:val="Font Style11"/>
    <w:rsid w:val="004F632A"/>
    <w:rPr>
      <w:rFonts w:ascii="Times New Roman" w:hAnsi="Times New Roman" w:cs="Times New Roman"/>
      <w:sz w:val="26"/>
      <w:szCs w:val="26"/>
    </w:rPr>
  </w:style>
  <w:style w:type="paragraph" w:customStyle="1" w:styleId="Style7">
    <w:name w:val="Style7"/>
    <w:basedOn w:val="a3"/>
    <w:rsid w:val="004F632A"/>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14">
    <w:name w:val="Font Style14"/>
    <w:rsid w:val="004F632A"/>
    <w:rPr>
      <w:rFonts w:ascii="Times New Roman" w:hAnsi="Times New Roman" w:cs="Times New Roman"/>
      <w:sz w:val="26"/>
      <w:szCs w:val="26"/>
    </w:rPr>
  </w:style>
  <w:style w:type="paragraph" w:customStyle="1" w:styleId="Pa125">
    <w:name w:val="Pa12++5"/>
    <w:basedOn w:val="a3"/>
    <w:next w:val="a3"/>
    <w:rsid w:val="004F632A"/>
    <w:pPr>
      <w:widowControl w:val="0"/>
      <w:autoSpaceDE w:val="0"/>
      <w:autoSpaceDN w:val="0"/>
      <w:adjustRightInd w:val="0"/>
      <w:spacing w:before="160" w:after="0" w:line="201" w:lineRule="atLeast"/>
    </w:pPr>
    <w:rPr>
      <w:rFonts w:ascii="GaramondC" w:eastAsia="Times New Roman" w:hAnsi="GaramondC" w:cs="Times New Roman"/>
      <w:sz w:val="20"/>
      <w:szCs w:val="20"/>
      <w:lang w:eastAsia="ru-RU"/>
    </w:rPr>
  </w:style>
  <w:style w:type="paragraph" w:customStyle="1" w:styleId="afff7">
    <w:name w:val="Пункт"/>
    <w:basedOn w:val="a3"/>
    <w:rsid w:val="004F632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Style2">
    <w:name w:val="Style2"/>
    <w:basedOn w:val="a3"/>
    <w:rsid w:val="004F632A"/>
    <w:pPr>
      <w:widowControl w:val="0"/>
      <w:autoSpaceDE w:val="0"/>
      <w:autoSpaceDN w:val="0"/>
      <w:adjustRightInd w:val="0"/>
      <w:spacing w:after="0" w:line="300" w:lineRule="exact"/>
    </w:pPr>
    <w:rPr>
      <w:rFonts w:ascii="Times New Roman" w:eastAsia="Times New Roman" w:hAnsi="Times New Roman" w:cs="Times New Roman"/>
      <w:sz w:val="24"/>
      <w:szCs w:val="24"/>
      <w:lang w:eastAsia="ru-RU"/>
    </w:rPr>
  </w:style>
  <w:style w:type="character" w:customStyle="1" w:styleId="FontStyle64">
    <w:name w:val="Font Style64"/>
    <w:rsid w:val="004F632A"/>
    <w:rPr>
      <w:rFonts w:ascii="Times New Roman" w:hAnsi="Times New Roman" w:cs="Times New Roman"/>
      <w:b/>
      <w:bCs/>
      <w:sz w:val="24"/>
      <w:szCs w:val="24"/>
    </w:rPr>
  </w:style>
  <w:style w:type="character" w:customStyle="1" w:styleId="A90">
    <w:name w:val="A9"/>
    <w:uiPriority w:val="99"/>
    <w:rsid w:val="004F632A"/>
    <w:rPr>
      <w:rFonts w:cs="FuturaTOTMed"/>
      <w:color w:val="000000"/>
    </w:rPr>
  </w:style>
  <w:style w:type="character" w:customStyle="1" w:styleId="A12">
    <w:name w:val="A12"/>
    <w:uiPriority w:val="99"/>
    <w:rsid w:val="004F632A"/>
    <w:rPr>
      <w:rFonts w:cs="FuturaTOT"/>
      <w:color w:val="000000"/>
      <w:sz w:val="21"/>
      <w:szCs w:val="21"/>
    </w:rPr>
  </w:style>
  <w:style w:type="paragraph" w:customStyle="1" w:styleId="Pa5">
    <w:name w:val="Pa5"/>
    <w:basedOn w:val="a3"/>
    <w:next w:val="a3"/>
    <w:uiPriority w:val="99"/>
    <w:rsid w:val="004F632A"/>
    <w:pPr>
      <w:autoSpaceDE w:val="0"/>
      <w:autoSpaceDN w:val="0"/>
      <w:adjustRightInd w:val="0"/>
      <w:spacing w:after="0" w:line="241" w:lineRule="atLeast"/>
    </w:pPr>
    <w:rPr>
      <w:rFonts w:ascii="FuturaTOT" w:eastAsia="Calibri" w:hAnsi="FuturaTOT" w:cs="Times New Roman"/>
      <w:sz w:val="24"/>
      <w:szCs w:val="24"/>
    </w:rPr>
  </w:style>
  <w:style w:type="character" w:styleId="afff8">
    <w:name w:val="Emphasis"/>
    <w:uiPriority w:val="20"/>
    <w:qFormat/>
    <w:rsid w:val="004F632A"/>
    <w:rPr>
      <w:i/>
      <w:iCs/>
    </w:rPr>
  </w:style>
  <w:style w:type="paragraph" w:styleId="afff9">
    <w:name w:val="Body Text First Indent"/>
    <w:basedOn w:val="a9"/>
    <w:link w:val="afffa"/>
    <w:rsid w:val="004F632A"/>
    <w:pPr>
      <w:spacing w:line="240" w:lineRule="auto"/>
      <w:ind w:firstLine="210"/>
      <w:jc w:val="both"/>
    </w:pPr>
    <w:rPr>
      <w:rFonts w:ascii="Times New Roman" w:eastAsia="Times New Roman" w:hAnsi="Times New Roman" w:cs="Times New Roman"/>
      <w:sz w:val="24"/>
      <w:szCs w:val="24"/>
      <w:lang w:eastAsia="ru-RU"/>
    </w:rPr>
  </w:style>
  <w:style w:type="character" w:customStyle="1" w:styleId="afffa">
    <w:name w:val="Красная строка Знак"/>
    <w:basedOn w:val="aa"/>
    <w:link w:val="afff9"/>
    <w:rsid w:val="004F632A"/>
    <w:rPr>
      <w:rFonts w:ascii="Times New Roman" w:eastAsia="Times New Roman" w:hAnsi="Times New Roman" w:cs="Times New Roman"/>
      <w:sz w:val="24"/>
      <w:szCs w:val="24"/>
      <w:lang w:eastAsia="ru-RU"/>
    </w:rPr>
  </w:style>
  <w:style w:type="paragraph" w:customStyle="1" w:styleId="afffb">
    <w:name w:val="Тендерные данные"/>
    <w:basedOn w:val="a3"/>
    <w:rsid w:val="004F632A"/>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character" w:styleId="afffc">
    <w:name w:val="endnote reference"/>
    <w:uiPriority w:val="99"/>
    <w:unhideWhenUsed/>
    <w:rsid w:val="004F632A"/>
    <w:rPr>
      <w:vertAlign w:val="superscript"/>
    </w:rPr>
  </w:style>
  <w:style w:type="character" w:customStyle="1" w:styleId="verdana10">
    <w:name w:val="verdana10"/>
    <w:basedOn w:val="a4"/>
    <w:rsid w:val="004F632A"/>
  </w:style>
  <w:style w:type="character" w:customStyle="1" w:styleId="body2">
    <w:name w:val="body2"/>
    <w:basedOn w:val="a4"/>
    <w:rsid w:val="004F632A"/>
  </w:style>
  <w:style w:type="character" w:customStyle="1" w:styleId="bulletlist1">
    <w:name w:val="bulletlist1"/>
    <w:basedOn w:val="a4"/>
    <w:rsid w:val="004F632A"/>
  </w:style>
  <w:style w:type="character" w:customStyle="1" w:styleId="linkredarrow">
    <w:name w:val="linkredarrow"/>
    <w:basedOn w:val="a4"/>
    <w:rsid w:val="004F632A"/>
  </w:style>
  <w:style w:type="character" w:customStyle="1" w:styleId="okpdspan1">
    <w:name w:val="okpd_span1"/>
    <w:rsid w:val="004F632A"/>
    <w:rPr>
      <w:b/>
      <w:bCs/>
    </w:rPr>
  </w:style>
  <w:style w:type="paragraph" w:customStyle="1" w:styleId="42">
    <w:name w:val="Знак Знак4 Знак Знак Знак Знак Знак Знак"/>
    <w:basedOn w:val="a3"/>
    <w:rsid w:val="004F632A"/>
    <w:pPr>
      <w:spacing w:before="100" w:beforeAutospacing="1" w:after="100" w:afterAutospacing="1" w:line="240" w:lineRule="auto"/>
    </w:pPr>
    <w:rPr>
      <w:rFonts w:ascii="Tahoma" w:eastAsia="Times New Roman" w:hAnsi="Tahoma" w:cs="Tahoma"/>
      <w:sz w:val="20"/>
      <w:szCs w:val="20"/>
      <w:lang w:val="en-US"/>
    </w:rPr>
  </w:style>
  <w:style w:type="character" w:customStyle="1" w:styleId="36">
    <w:name w:val="Основной текст (3)"/>
    <w:rsid w:val="004F632A"/>
    <w:rPr>
      <w:rFonts w:ascii="Times New Roman" w:hAnsi="Times New Roman" w:cs="Times New Roman"/>
      <w:b/>
      <w:bCs/>
      <w:spacing w:val="10"/>
      <w:sz w:val="19"/>
      <w:szCs w:val="19"/>
      <w:u w:val="none"/>
    </w:rPr>
  </w:style>
  <w:style w:type="character" w:customStyle="1" w:styleId="61">
    <w:name w:val="Основной текст (6)_"/>
    <w:link w:val="610"/>
    <w:rsid w:val="004F632A"/>
    <w:rPr>
      <w:b/>
      <w:bCs/>
      <w:spacing w:val="10"/>
      <w:sz w:val="19"/>
      <w:szCs w:val="19"/>
      <w:shd w:val="clear" w:color="auto" w:fill="FFFFFF"/>
    </w:rPr>
  </w:style>
  <w:style w:type="paragraph" w:customStyle="1" w:styleId="610">
    <w:name w:val="Основной текст (6)1"/>
    <w:basedOn w:val="a3"/>
    <w:link w:val="61"/>
    <w:rsid w:val="004F632A"/>
    <w:pPr>
      <w:widowControl w:val="0"/>
      <w:shd w:val="clear" w:color="auto" w:fill="FFFFFF"/>
      <w:spacing w:after="0" w:line="245" w:lineRule="exact"/>
      <w:jc w:val="both"/>
    </w:pPr>
    <w:rPr>
      <w:b/>
      <w:bCs/>
      <w:spacing w:val="10"/>
      <w:sz w:val="19"/>
      <w:szCs w:val="19"/>
    </w:rPr>
  </w:style>
  <w:style w:type="character" w:customStyle="1" w:styleId="62">
    <w:name w:val="Основной текст (6)"/>
    <w:basedOn w:val="61"/>
    <w:uiPriority w:val="99"/>
    <w:rsid w:val="004F632A"/>
  </w:style>
  <w:style w:type="character" w:customStyle="1" w:styleId="320">
    <w:name w:val="Основной текст (3)2"/>
    <w:uiPriority w:val="99"/>
    <w:rsid w:val="004F632A"/>
    <w:rPr>
      <w:rFonts w:ascii="Times New Roman" w:hAnsi="Times New Roman" w:cs="Times New Roman"/>
      <w:b/>
      <w:bCs/>
      <w:spacing w:val="10"/>
      <w:sz w:val="19"/>
      <w:szCs w:val="19"/>
      <w:u w:val="none"/>
    </w:rPr>
  </w:style>
  <w:style w:type="character" w:customStyle="1" w:styleId="4pt">
    <w:name w:val="Основной текст + 4 pt"/>
    <w:uiPriority w:val="99"/>
    <w:rsid w:val="004F632A"/>
    <w:rPr>
      <w:rFonts w:ascii="Times New Roman" w:hAnsi="Times New Roman" w:cs="Times New Roman"/>
      <w:sz w:val="8"/>
      <w:szCs w:val="8"/>
      <w:u w:val="none"/>
    </w:rPr>
  </w:style>
  <w:style w:type="character" w:customStyle="1" w:styleId="0pt5">
    <w:name w:val="Основной текст + Интервал 0 pt5"/>
    <w:uiPriority w:val="99"/>
    <w:rsid w:val="004F632A"/>
    <w:rPr>
      <w:rFonts w:ascii="Times New Roman" w:hAnsi="Times New Roman" w:cs="Times New Roman"/>
      <w:spacing w:val="10"/>
      <w:sz w:val="19"/>
      <w:szCs w:val="19"/>
      <w:u w:val="none"/>
    </w:rPr>
  </w:style>
  <w:style w:type="paragraph" w:customStyle="1" w:styleId="ConsTitle">
    <w:name w:val="ConsTitle"/>
    <w:rsid w:val="004F632A"/>
    <w:pPr>
      <w:widowControl w:val="0"/>
      <w:spacing w:after="0" w:line="240" w:lineRule="auto"/>
    </w:pPr>
    <w:rPr>
      <w:rFonts w:ascii="Arial" w:eastAsia="Times New Roman" w:hAnsi="Arial" w:cs="Times New Roman"/>
      <w:b/>
      <w:snapToGrid w:val="0"/>
      <w:sz w:val="16"/>
      <w:szCs w:val="20"/>
    </w:rPr>
  </w:style>
  <w:style w:type="character" w:customStyle="1" w:styleId="17">
    <w:name w:val="Основной текст1"/>
    <w:rsid w:val="004F632A"/>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eastAsia="ru-RU" w:bidi="ru-RU"/>
    </w:rPr>
  </w:style>
  <w:style w:type="character" w:customStyle="1" w:styleId="afffd">
    <w:name w:val="Основной текст_"/>
    <w:link w:val="51"/>
    <w:rsid w:val="004F632A"/>
    <w:rPr>
      <w:spacing w:val="6"/>
      <w:shd w:val="clear" w:color="auto" w:fill="FFFFFF"/>
    </w:rPr>
  </w:style>
  <w:style w:type="paragraph" w:customStyle="1" w:styleId="51">
    <w:name w:val="Основной текст5"/>
    <w:basedOn w:val="a3"/>
    <w:link w:val="afffd"/>
    <w:rsid w:val="004F632A"/>
    <w:pPr>
      <w:widowControl w:val="0"/>
      <w:shd w:val="clear" w:color="auto" w:fill="FFFFFF"/>
      <w:spacing w:before="300" w:after="0" w:line="298" w:lineRule="exact"/>
      <w:jc w:val="both"/>
    </w:pPr>
    <w:rPr>
      <w:spacing w:val="6"/>
    </w:rPr>
  </w:style>
  <w:style w:type="character" w:customStyle="1" w:styleId="20pt">
    <w:name w:val="Основной текст (2) + Не полужирный;Интервал 0 pt"/>
    <w:rsid w:val="004F632A"/>
    <w:rPr>
      <w:rFonts w:ascii="Times New Roman" w:eastAsia="Times New Roman" w:hAnsi="Times New Roman" w:cs="Times New Roman"/>
      <w:b/>
      <w:bCs/>
      <w:i w:val="0"/>
      <w:iCs w:val="0"/>
      <w:smallCaps w:val="0"/>
      <w:strike w:val="0"/>
      <w:color w:val="000000"/>
      <w:spacing w:val="6"/>
      <w:w w:val="100"/>
      <w:position w:val="0"/>
      <w:sz w:val="22"/>
      <w:szCs w:val="22"/>
      <w:u w:val="none"/>
      <w:shd w:val="clear" w:color="auto" w:fill="FFFFFF"/>
      <w:lang w:val="ru-RU" w:eastAsia="ru-RU" w:bidi="ru-RU"/>
    </w:rPr>
  </w:style>
  <w:style w:type="character" w:customStyle="1" w:styleId="0pt">
    <w:name w:val="Основной текст + Полужирный;Курсив;Интервал 0 pt"/>
    <w:rsid w:val="004F632A"/>
    <w:rPr>
      <w:rFonts w:ascii="Times New Roman" w:eastAsia="Times New Roman" w:hAnsi="Times New Roman" w:cs="Times New Roman"/>
      <w:b/>
      <w:bCs/>
      <w:i/>
      <w:iCs/>
      <w:smallCaps w:val="0"/>
      <w:strike w:val="0"/>
      <w:color w:val="000000"/>
      <w:spacing w:val="5"/>
      <w:w w:val="100"/>
      <w:position w:val="0"/>
      <w:sz w:val="22"/>
      <w:szCs w:val="22"/>
      <w:u w:val="none"/>
      <w:lang w:val="ru-RU" w:eastAsia="ru-RU" w:bidi="ru-RU"/>
    </w:rPr>
  </w:style>
  <w:style w:type="character" w:customStyle="1" w:styleId="0pt0">
    <w:name w:val="Основной текст + Полужирный;Интервал 0 pt"/>
    <w:rsid w:val="004F632A"/>
    <w:rPr>
      <w:rFonts w:ascii="Times New Roman" w:eastAsia="Times New Roman" w:hAnsi="Times New Roman" w:cs="Times New Roman"/>
      <w:b/>
      <w:bCs/>
      <w:i w:val="0"/>
      <w:iCs w:val="0"/>
      <w:smallCaps w:val="0"/>
      <w:strike w:val="0"/>
      <w:color w:val="000000"/>
      <w:spacing w:val="8"/>
      <w:w w:val="100"/>
      <w:position w:val="0"/>
      <w:sz w:val="22"/>
      <w:szCs w:val="22"/>
      <w:u w:val="none"/>
      <w:shd w:val="clear" w:color="auto" w:fill="FFFFFF"/>
      <w:lang w:val="ru-RU" w:eastAsia="ru-RU" w:bidi="ru-RU"/>
    </w:rPr>
  </w:style>
  <w:style w:type="character" w:customStyle="1" w:styleId="43">
    <w:name w:val="Основной текст4"/>
    <w:rsid w:val="004F632A"/>
    <w:rPr>
      <w:rFonts w:ascii="Times New Roman" w:eastAsia="Times New Roman" w:hAnsi="Times New Roman" w:cs="Times New Roman"/>
      <w:b w:val="0"/>
      <w:bCs w:val="0"/>
      <w:i w:val="0"/>
      <w:iCs w:val="0"/>
      <w:smallCaps w:val="0"/>
      <w:strike w:val="0"/>
      <w:color w:val="000000"/>
      <w:spacing w:val="6"/>
      <w:w w:val="100"/>
      <w:position w:val="0"/>
      <w:sz w:val="22"/>
      <w:szCs w:val="22"/>
      <w:u w:val="none"/>
      <w:shd w:val="clear" w:color="auto" w:fill="FFFFFF"/>
      <w:lang w:val="ru-RU" w:eastAsia="ru-RU" w:bidi="ru-RU"/>
    </w:rPr>
  </w:style>
  <w:style w:type="character" w:customStyle="1" w:styleId="0pt1">
    <w:name w:val="Основной текст + Курсив;Интервал 0 pt"/>
    <w:rsid w:val="004F632A"/>
    <w:rPr>
      <w:rFonts w:ascii="Times New Roman" w:eastAsia="Times New Roman" w:hAnsi="Times New Roman" w:cs="Times New Roman"/>
      <w:b w:val="0"/>
      <w:bCs w:val="0"/>
      <w:i/>
      <w:iCs/>
      <w:smallCaps w:val="0"/>
      <w:strike w:val="0"/>
      <w:color w:val="000000"/>
      <w:spacing w:val="5"/>
      <w:w w:val="100"/>
      <w:position w:val="0"/>
      <w:sz w:val="22"/>
      <w:szCs w:val="22"/>
      <w:u w:val="single"/>
      <w:shd w:val="clear" w:color="auto" w:fill="FFFFFF"/>
      <w:lang w:val="ru-RU" w:eastAsia="ru-RU" w:bidi="ru-RU"/>
    </w:rPr>
  </w:style>
  <w:style w:type="character" w:customStyle="1" w:styleId="2c">
    <w:name w:val="Основной текст2"/>
    <w:rsid w:val="004F632A"/>
    <w:rPr>
      <w:rFonts w:ascii="Times New Roman" w:eastAsia="Times New Roman" w:hAnsi="Times New Roman" w:cs="Times New Roman"/>
      <w:b w:val="0"/>
      <w:bCs w:val="0"/>
      <w:i w:val="0"/>
      <w:iCs w:val="0"/>
      <w:smallCaps w:val="0"/>
      <w:strike w:val="0"/>
      <w:color w:val="000000"/>
      <w:spacing w:val="6"/>
      <w:w w:val="100"/>
      <w:position w:val="0"/>
      <w:sz w:val="22"/>
      <w:szCs w:val="22"/>
      <w:u w:val="single"/>
      <w:shd w:val="clear" w:color="auto" w:fill="FFFFFF"/>
      <w:lang w:val="ru-RU" w:eastAsia="ru-RU" w:bidi="ru-RU"/>
    </w:rPr>
  </w:style>
  <w:style w:type="character" w:customStyle="1" w:styleId="afffe">
    <w:name w:val="Колонтитул_"/>
    <w:rsid w:val="004F632A"/>
    <w:rPr>
      <w:rFonts w:ascii="Trebuchet MS" w:eastAsia="Trebuchet MS" w:hAnsi="Trebuchet MS" w:cs="Trebuchet MS"/>
      <w:b w:val="0"/>
      <w:bCs w:val="0"/>
      <w:i w:val="0"/>
      <w:iCs w:val="0"/>
      <w:smallCaps w:val="0"/>
      <w:strike w:val="0"/>
      <w:sz w:val="19"/>
      <w:szCs w:val="19"/>
      <w:u w:val="none"/>
    </w:rPr>
  </w:style>
  <w:style w:type="character" w:customStyle="1" w:styleId="5pt">
    <w:name w:val="Колонтитул + 5 pt;Полужирный;Курсив"/>
    <w:rsid w:val="004F632A"/>
    <w:rPr>
      <w:rFonts w:ascii="Trebuchet MS" w:eastAsia="Trebuchet MS" w:hAnsi="Trebuchet MS" w:cs="Trebuchet MS"/>
      <w:b/>
      <w:bCs/>
      <w:i/>
      <w:iCs/>
      <w:smallCaps w:val="0"/>
      <w:strike w:val="0"/>
      <w:color w:val="000000"/>
      <w:spacing w:val="0"/>
      <w:w w:val="100"/>
      <w:position w:val="0"/>
      <w:sz w:val="10"/>
      <w:szCs w:val="10"/>
      <w:u w:val="none"/>
      <w:lang w:val="en-US" w:eastAsia="en-US" w:bidi="en-US"/>
    </w:rPr>
  </w:style>
  <w:style w:type="character" w:customStyle="1" w:styleId="TimesNewRoman6pt">
    <w:name w:val="Колонтитул + Times New Roman;6 pt"/>
    <w:rsid w:val="004F632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37">
    <w:name w:val="Основной текст (3)_"/>
    <w:rsid w:val="004F632A"/>
    <w:rPr>
      <w:rFonts w:ascii="Times New Roman" w:eastAsia="Times New Roman" w:hAnsi="Times New Roman" w:cs="Times New Roman"/>
      <w:b/>
      <w:bCs/>
      <w:i w:val="0"/>
      <w:iCs w:val="0"/>
      <w:smallCaps w:val="0"/>
      <w:strike w:val="0"/>
      <w:sz w:val="26"/>
      <w:szCs w:val="26"/>
      <w:u w:val="none"/>
    </w:rPr>
  </w:style>
  <w:style w:type="character" w:customStyle="1" w:styleId="38">
    <w:name w:val="Основной текст (3) + Не полужирный"/>
    <w:rsid w:val="004F632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ff">
    <w:name w:val="Основной текст + Полужирный"/>
    <w:aliases w:val="Интервал 0 pt"/>
    <w:uiPriority w:val="99"/>
    <w:rsid w:val="004F632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Колонтитул"/>
    <w:rsid w:val="004F632A"/>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44">
    <w:name w:val="Основной текст (4)_"/>
    <w:link w:val="45"/>
    <w:rsid w:val="004F632A"/>
    <w:rPr>
      <w:rFonts w:ascii="Consolas" w:eastAsia="Consolas" w:hAnsi="Consolas" w:cs="Consolas"/>
      <w:shd w:val="clear" w:color="auto" w:fill="FFFFFF"/>
    </w:rPr>
  </w:style>
  <w:style w:type="paragraph" w:customStyle="1" w:styleId="45">
    <w:name w:val="Основной текст (4)"/>
    <w:basedOn w:val="a3"/>
    <w:link w:val="44"/>
    <w:rsid w:val="004F632A"/>
    <w:pPr>
      <w:widowControl w:val="0"/>
      <w:shd w:val="clear" w:color="auto" w:fill="FFFFFF"/>
      <w:spacing w:after="300" w:line="0" w:lineRule="atLeast"/>
      <w:jc w:val="center"/>
    </w:pPr>
    <w:rPr>
      <w:rFonts w:ascii="Consolas" w:eastAsia="Consolas" w:hAnsi="Consolas" w:cs="Consolas"/>
    </w:rPr>
  </w:style>
  <w:style w:type="paragraph" w:customStyle="1" w:styleId="a0">
    <w:name w:val="Марксписок"/>
    <w:basedOn w:val="a9"/>
    <w:qFormat/>
    <w:rsid w:val="004F632A"/>
    <w:pPr>
      <w:numPr>
        <w:numId w:val="9"/>
      </w:numPr>
      <w:spacing w:after="0" w:line="360" w:lineRule="auto"/>
      <w:ind w:left="873" w:hanging="193"/>
      <w:jc w:val="both"/>
    </w:pPr>
    <w:rPr>
      <w:rFonts w:ascii="Times New Roman" w:eastAsia="Times New Roman" w:hAnsi="Times New Roman" w:cs="Times New Roman"/>
      <w:sz w:val="24"/>
      <w:szCs w:val="24"/>
    </w:rPr>
  </w:style>
  <w:style w:type="character" w:customStyle="1" w:styleId="8pt0pt">
    <w:name w:val="Основной текст + 8 pt;Полужирный;Интервал 0 pt"/>
    <w:rsid w:val="004F632A"/>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4Exact">
    <w:name w:val="Основной текст (4) Exact"/>
    <w:rsid w:val="004F632A"/>
    <w:rPr>
      <w:rFonts w:ascii="Times New Roman" w:eastAsia="Times New Roman" w:hAnsi="Times New Roman" w:cs="Times New Roman"/>
      <w:spacing w:val="4"/>
      <w:sz w:val="20"/>
      <w:szCs w:val="20"/>
      <w:shd w:val="clear" w:color="auto" w:fill="FFFFFF"/>
    </w:rPr>
  </w:style>
  <w:style w:type="character" w:customStyle="1" w:styleId="44pt0ptExact">
    <w:name w:val="Основной текст (4) + 4 pt;Интервал 0 pt Exact"/>
    <w:rsid w:val="004F632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5Exact">
    <w:name w:val="Основной текст (5) Exact"/>
    <w:link w:val="52"/>
    <w:rsid w:val="004F632A"/>
    <w:rPr>
      <w:spacing w:val="9"/>
      <w:shd w:val="clear" w:color="auto" w:fill="FFFFFF"/>
    </w:rPr>
  </w:style>
  <w:style w:type="paragraph" w:customStyle="1" w:styleId="52">
    <w:name w:val="Основной текст (5)"/>
    <w:basedOn w:val="a3"/>
    <w:link w:val="5Exact"/>
    <w:rsid w:val="004F632A"/>
    <w:pPr>
      <w:widowControl w:val="0"/>
      <w:shd w:val="clear" w:color="auto" w:fill="FFFFFF"/>
      <w:spacing w:before="60" w:after="0" w:line="0" w:lineRule="atLeast"/>
    </w:pPr>
    <w:rPr>
      <w:spacing w:val="9"/>
    </w:rPr>
  </w:style>
  <w:style w:type="character" w:customStyle="1" w:styleId="FontStyle21">
    <w:name w:val="Font Style21"/>
    <w:uiPriority w:val="99"/>
    <w:rsid w:val="004F632A"/>
    <w:rPr>
      <w:rFonts w:ascii="Times New Roman" w:hAnsi="Times New Roman" w:cs="Times New Roman"/>
      <w:sz w:val="22"/>
      <w:szCs w:val="22"/>
    </w:rPr>
  </w:style>
  <w:style w:type="paragraph" w:styleId="2d">
    <w:name w:val="Body Text First Indent 2"/>
    <w:basedOn w:val="af2"/>
    <w:link w:val="2e"/>
    <w:uiPriority w:val="99"/>
    <w:rsid w:val="004F632A"/>
    <w:pPr>
      <w:spacing w:line="240" w:lineRule="auto"/>
      <w:ind w:firstLine="210"/>
    </w:pPr>
    <w:rPr>
      <w:rFonts w:ascii="Times New Roman" w:eastAsia="Times New Roman" w:hAnsi="Times New Roman" w:cs="Times New Roman"/>
      <w:sz w:val="24"/>
      <w:szCs w:val="24"/>
      <w:lang w:eastAsia="ru-RU"/>
    </w:rPr>
  </w:style>
  <w:style w:type="character" w:customStyle="1" w:styleId="2e">
    <w:name w:val="Красная строка 2 Знак"/>
    <w:basedOn w:val="af3"/>
    <w:link w:val="2d"/>
    <w:uiPriority w:val="99"/>
    <w:rsid w:val="004F632A"/>
    <w:rPr>
      <w:rFonts w:ascii="Times New Roman" w:eastAsia="Times New Roman" w:hAnsi="Times New Roman" w:cs="Times New Roman"/>
      <w:sz w:val="24"/>
      <w:szCs w:val="24"/>
      <w:lang w:eastAsia="ru-RU"/>
    </w:rPr>
  </w:style>
  <w:style w:type="paragraph" w:customStyle="1" w:styleId="46">
    <w:name w:val="Знак Знак4 Знак Знак Знак Знак Знак Знак Знак Знак Знак Знак Знак Знак"/>
    <w:basedOn w:val="a3"/>
    <w:rsid w:val="004F632A"/>
    <w:pPr>
      <w:spacing w:before="100" w:beforeAutospacing="1" w:after="100" w:afterAutospacing="1" w:line="240" w:lineRule="auto"/>
    </w:pPr>
    <w:rPr>
      <w:rFonts w:ascii="Tahoma" w:eastAsia="Times New Roman" w:hAnsi="Tahoma" w:cs="Tahoma"/>
      <w:sz w:val="20"/>
      <w:szCs w:val="20"/>
      <w:lang w:val="en-US"/>
    </w:rPr>
  </w:style>
  <w:style w:type="character" w:customStyle="1" w:styleId="w">
    <w:name w:val="w"/>
    <w:rsid w:val="004F632A"/>
  </w:style>
  <w:style w:type="character" w:styleId="affff1">
    <w:name w:val="FollowedHyperlink"/>
    <w:uiPriority w:val="99"/>
    <w:rsid w:val="004F632A"/>
    <w:rPr>
      <w:color w:val="954F72"/>
      <w:u w:val="single"/>
    </w:rPr>
  </w:style>
  <w:style w:type="character" w:customStyle="1" w:styleId="tendersubject1">
    <w:name w:val="tendersubject1"/>
    <w:rsid w:val="004F632A"/>
    <w:rPr>
      <w:b/>
      <w:bCs/>
      <w:color w:val="0000FF"/>
      <w:sz w:val="20"/>
      <w:szCs w:val="20"/>
    </w:rPr>
  </w:style>
  <w:style w:type="paragraph" w:customStyle="1" w:styleId="pj">
    <w:name w:val="pj"/>
    <w:basedOn w:val="a3"/>
    <w:rsid w:val="004F63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3"/>
    <w:rsid w:val="004F63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Название объекта1"/>
    <w:basedOn w:val="a3"/>
    <w:rsid w:val="004F6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2">
    <w:name w:val="Заголовок 3 Знак1"/>
    <w:rsid w:val="004F632A"/>
    <w:rPr>
      <w:rFonts w:ascii="Arial" w:eastAsia="Times New Roman" w:hAnsi="Arial" w:cs="Times New Roman"/>
      <w:b/>
      <w:sz w:val="24"/>
      <w:szCs w:val="20"/>
      <w:lang w:eastAsia="ru-RU"/>
    </w:rPr>
  </w:style>
  <w:style w:type="paragraph" w:customStyle="1" w:styleId="19">
    <w:name w:val="Стиль1"/>
    <w:basedOn w:val="a3"/>
    <w:rsid w:val="004F632A"/>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lang w:eastAsia="ru-RU"/>
    </w:rPr>
  </w:style>
  <w:style w:type="paragraph" w:customStyle="1" w:styleId="3">
    <w:name w:val="Стиль3 Знак"/>
    <w:basedOn w:val="26"/>
    <w:rsid w:val="004F632A"/>
    <w:pPr>
      <w:widowControl w:val="0"/>
      <w:numPr>
        <w:ilvl w:val="2"/>
        <w:numId w:val="10"/>
      </w:numPr>
      <w:adjustRightInd w:val="0"/>
      <w:spacing w:after="0" w:line="240" w:lineRule="auto"/>
      <w:jc w:val="both"/>
      <w:textAlignment w:val="baseline"/>
    </w:pPr>
    <w:rPr>
      <w:szCs w:val="20"/>
      <w:lang w:eastAsia="ru-RU"/>
    </w:rPr>
  </w:style>
  <w:style w:type="paragraph" w:customStyle="1" w:styleId="39">
    <w:name w:val="Стиль3 Знак Знак"/>
    <w:basedOn w:val="26"/>
    <w:rsid w:val="004F632A"/>
    <w:pPr>
      <w:widowControl w:val="0"/>
      <w:tabs>
        <w:tab w:val="num" w:pos="227"/>
      </w:tabs>
      <w:adjustRightInd w:val="0"/>
      <w:spacing w:after="0" w:line="240" w:lineRule="auto"/>
      <w:ind w:left="0"/>
      <w:jc w:val="both"/>
      <w:textAlignment w:val="baseline"/>
    </w:pPr>
    <w:rPr>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4F632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postbody">
    <w:name w:val="postbody"/>
    <w:rsid w:val="004F632A"/>
  </w:style>
  <w:style w:type="paragraph" w:customStyle="1" w:styleId="1a">
    <w:name w:val="заголовок 1"/>
    <w:basedOn w:val="a3"/>
    <w:next w:val="a3"/>
    <w:uiPriority w:val="99"/>
    <w:rsid w:val="004F632A"/>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HTML2">
    <w:name w:val="HTML Address"/>
    <w:basedOn w:val="a3"/>
    <w:link w:val="HTML3"/>
    <w:rsid w:val="004F632A"/>
    <w:pPr>
      <w:spacing w:after="60" w:line="240" w:lineRule="auto"/>
      <w:jc w:val="both"/>
    </w:pPr>
    <w:rPr>
      <w:rFonts w:ascii="Times New Roman" w:eastAsia="Times New Roman" w:hAnsi="Times New Roman" w:cs="Times New Roman"/>
      <w:i/>
      <w:iCs/>
      <w:sz w:val="24"/>
      <w:szCs w:val="24"/>
      <w:lang w:eastAsia="ru-RU"/>
    </w:rPr>
  </w:style>
  <w:style w:type="character" w:customStyle="1" w:styleId="HTML3">
    <w:name w:val="Адрес HTML Знак"/>
    <w:basedOn w:val="a4"/>
    <w:link w:val="HTML2"/>
    <w:rsid w:val="004F632A"/>
    <w:rPr>
      <w:rFonts w:ascii="Times New Roman" w:eastAsia="Times New Roman" w:hAnsi="Times New Roman" w:cs="Times New Roman"/>
      <w:i/>
      <w:iCs/>
      <w:sz w:val="24"/>
      <w:szCs w:val="24"/>
      <w:lang w:eastAsia="ru-RU"/>
    </w:rPr>
  </w:style>
  <w:style w:type="paragraph" w:customStyle="1" w:styleId="03zagolovok2">
    <w:name w:val="03zagolovok2"/>
    <w:basedOn w:val="a3"/>
    <w:rsid w:val="004F632A"/>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styleId="affff2">
    <w:name w:val="annotation reference"/>
    <w:uiPriority w:val="99"/>
    <w:unhideWhenUsed/>
    <w:rsid w:val="004F632A"/>
    <w:rPr>
      <w:sz w:val="16"/>
      <w:szCs w:val="16"/>
    </w:rPr>
  </w:style>
  <w:style w:type="paragraph" w:styleId="affff3">
    <w:name w:val="annotation text"/>
    <w:basedOn w:val="a3"/>
    <w:link w:val="affff4"/>
    <w:uiPriority w:val="99"/>
    <w:unhideWhenUsed/>
    <w:rsid w:val="004F632A"/>
    <w:pPr>
      <w:spacing w:after="0" w:line="240" w:lineRule="auto"/>
      <w:jc w:val="both"/>
    </w:pPr>
    <w:rPr>
      <w:rFonts w:ascii="Times New Roman" w:eastAsia="Times New Roman" w:hAnsi="Times New Roman" w:cs="Times New Roman"/>
      <w:sz w:val="20"/>
      <w:szCs w:val="20"/>
      <w:lang w:eastAsia="ru-RU"/>
    </w:rPr>
  </w:style>
  <w:style w:type="character" w:customStyle="1" w:styleId="affff4">
    <w:name w:val="Текст примечания Знак"/>
    <w:basedOn w:val="a4"/>
    <w:link w:val="affff3"/>
    <w:uiPriority w:val="99"/>
    <w:rsid w:val="004F632A"/>
    <w:rPr>
      <w:rFonts w:ascii="Times New Roman" w:eastAsia="Times New Roman" w:hAnsi="Times New Roman" w:cs="Times New Roman"/>
      <w:sz w:val="20"/>
      <w:szCs w:val="20"/>
      <w:lang w:eastAsia="ru-RU"/>
    </w:rPr>
  </w:style>
  <w:style w:type="paragraph" w:styleId="affff5">
    <w:name w:val="annotation subject"/>
    <w:basedOn w:val="affff3"/>
    <w:next w:val="affff3"/>
    <w:link w:val="affff6"/>
    <w:uiPriority w:val="99"/>
    <w:unhideWhenUsed/>
    <w:rsid w:val="004F632A"/>
    <w:rPr>
      <w:b/>
      <w:bCs/>
    </w:rPr>
  </w:style>
  <w:style w:type="character" w:customStyle="1" w:styleId="affff6">
    <w:name w:val="Тема примечания Знак"/>
    <w:basedOn w:val="affff4"/>
    <w:link w:val="affff5"/>
    <w:uiPriority w:val="99"/>
    <w:rsid w:val="004F632A"/>
    <w:rPr>
      <w:b/>
      <w:bCs/>
    </w:rPr>
  </w:style>
  <w:style w:type="paragraph" w:customStyle="1" w:styleId="Style3">
    <w:name w:val="Style3"/>
    <w:basedOn w:val="a3"/>
    <w:rsid w:val="004F632A"/>
    <w:pPr>
      <w:widowControl w:val="0"/>
      <w:autoSpaceDE w:val="0"/>
      <w:autoSpaceDN w:val="0"/>
      <w:adjustRightInd w:val="0"/>
      <w:spacing w:after="0" w:line="276" w:lineRule="exact"/>
    </w:pPr>
    <w:rPr>
      <w:rFonts w:ascii="Times New Roman" w:eastAsia="Calibri" w:hAnsi="Times New Roman" w:cs="Times New Roman"/>
      <w:sz w:val="24"/>
      <w:szCs w:val="24"/>
      <w:lang w:eastAsia="ru-RU"/>
    </w:rPr>
  </w:style>
  <w:style w:type="paragraph" w:styleId="affff7">
    <w:name w:val="Document Map"/>
    <w:basedOn w:val="a3"/>
    <w:link w:val="affff8"/>
    <w:uiPriority w:val="99"/>
    <w:unhideWhenUsed/>
    <w:rsid w:val="004F632A"/>
    <w:pPr>
      <w:spacing w:after="0" w:line="240" w:lineRule="auto"/>
      <w:jc w:val="both"/>
    </w:pPr>
    <w:rPr>
      <w:rFonts w:ascii="Tahoma" w:eastAsia="Times New Roman" w:hAnsi="Tahoma" w:cs="Tahoma"/>
      <w:sz w:val="16"/>
      <w:szCs w:val="16"/>
      <w:lang w:eastAsia="ru-RU"/>
    </w:rPr>
  </w:style>
  <w:style w:type="character" w:customStyle="1" w:styleId="affff8">
    <w:name w:val="Схема документа Знак"/>
    <w:basedOn w:val="a4"/>
    <w:link w:val="affff7"/>
    <w:uiPriority w:val="99"/>
    <w:rsid w:val="004F632A"/>
    <w:rPr>
      <w:rFonts w:ascii="Tahoma" w:eastAsia="Times New Roman" w:hAnsi="Tahoma" w:cs="Tahoma"/>
      <w:sz w:val="16"/>
      <w:szCs w:val="16"/>
      <w:lang w:eastAsia="ru-RU"/>
    </w:rPr>
  </w:style>
  <w:style w:type="character" w:customStyle="1" w:styleId="link">
    <w:name w:val="link"/>
    <w:uiPriority w:val="99"/>
    <w:rsid w:val="004F632A"/>
    <w:rPr>
      <w:rFonts w:cs="Times New Roman"/>
      <w:u w:val="none"/>
      <w:effect w:val="none"/>
    </w:rPr>
  </w:style>
  <w:style w:type="paragraph" w:customStyle="1" w:styleId="s13">
    <w:name w:val="s_13"/>
    <w:basedOn w:val="a3"/>
    <w:rsid w:val="004F632A"/>
    <w:pPr>
      <w:spacing w:after="0" w:line="240" w:lineRule="auto"/>
      <w:ind w:firstLine="720"/>
    </w:pPr>
    <w:rPr>
      <w:rFonts w:ascii="Times New Roman" w:eastAsia="Times New Roman" w:hAnsi="Times New Roman" w:cs="Times New Roman"/>
      <w:sz w:val="20"/>
      <w:szCs w:val="20"/>
      <w:lang w:eastAsia="ru-RU"/>
    </w:rPr>
  </w:style>
  <w:style w:type="paragraph" w:customStyle="1" w:styleId="140">
    <w:name w:val="Красная строка 14"/>
    <w:basedOn w:val="a3"/>
    <w:rsid w:val="004F632A"/>
    <w:pPr>
      <w:widowControl w:val="0"/>
      <w:spacing w:after="0" w:line="240" w:lineRule="auto"/>
      <w:ind w:firstLine="709"/>
      <w:jc w:val="both"/>
    </w:pPr>
    <w:rPr>
      <w:rFonts w:ascii="Times New Roman" w:eastAsia="Times New Roman" w:hAnsi="Times New Roman" w:cs="Times New Roman"/>
      <w:sz w:val="28"/>
      <w:szCs w:val="24"/>
      <w:lang w:val="en-US" w:eastAsia="ru-RU"/>
    </w:rPr>
  </w:style>
  <w:style w:type="paragraph" w:customStyle="1" w:styleId="Style10">
    <w:name w:val="Style10"/>
    <w:basedOn w:val="a3"/>
    <w:rsid w:val="004F632A"/>
    <w:pPr>
      <w:widowControl w:val="0"/>
      <w:autoSpaceDE w:val="0"/>
      <w:autoSpaceDN w:val="0"/>
      <w:adjustRightInd w:val="0"/>
      <w:spacing w:after="0" w:line="278" w:lineRule="exact"/>
      <w:jc w:val="both"/>
    </w:pPr>
    <w:rPr>
      <w:rFonts w:ascii="Times New Roman" w:eastAsia="Calibri" w:hAnsi="Times New Roman" w:cs="Times New Roman"/>
      <w:sz w:val="24"/>
      <w:szCs w:val="24"/>
      <w:lang w:eastAsia="ru-RU"/>
    </w:rPr>
  </w:style>
  <w:style w:type="paragraph" w:customStyle="1" w:styleId="Style1">
    <w:name w:val="Style1"/>
    <w:basedOn w:val="a3"/>
    <w:rsid w:val="004F632A"/>
    <w:pPr>
      <w:widowControl w:val="0"/>
      <w:autoSpaceDE w:val="0"/>
      <w:autoSpaceDN w:val="0"/>
      <w:adjustRightInd w:val="0"/>
      <w:spacing w:after="0" w:line="275" w:lineRule="exact"/>
      <w:jc w:val="both"/>
    </w:pPr>
    <w:rPr>
      <w:rFonts w:ascii="Times New Roman" w:eastAsia="Calibri" w:hAnsi="Times New Roman" w:cs="Times New Roman"/>
      <w:sz w:val="24"/>
      <w:szCs w:val="24"/>
      <w:lang w:eastAsia="ru-RU"/>
    </w:rPr>
  </w:style>
  <w:style w:type="character" w:customStyle="1" w:styleId="FontStyle12">
    <w:name w:val="Font Style12"/>
    <w:uiPriority w:val="99"/>
    <w:rsid w:val="004F632A"/>
    <w:rPr>
      <w:rFonts w:ascii="Times New Roman" w:hAnsi="Times New Roman" w:cs="Times New Roman"/>
      <w:sz w:val="22"/>
      <w:szCs w:val="22"/>
    </w:rPr>
  </w:style>
  <w:style w:type="character" w:customStyle="1" w:styleId="FontStyle13">
    <w:name w:val="Font Style13"/>
    <w:rsid w:val="004F632A"/>
    <w:rPr>
      <w:rFonts w:ascii="Times New Roman" w:hAnsi="Times New Roman" w:cs="Times New Roman"/>
      <w:b/>
      <w:bCs/>
      <w:sz w:val="22"/>
      <w:szCs w:val="22"/>
    </w:rPr>
  </w:style>
  <w:style w:type="character" w:customStyle="1" w:styleId="FontStyle15">
    <w:name w:val="Font Style15"/>
    <w:rsid w:val="004F632A"/>
    <w:rPr>
      <w:rFonts w:ascii="Times New Roman" w:hAnsi="Times New Roman" w:cs="Times New Roman"/>
      <w:sz w:val="14"/>
      <w:szCs w:val="14"/>
    </w:rPr>
  </w:style>
  <w:style w:type="paragraph" w:customStyle="1" w:styleId="10">
    <w:name w:val="Уровень 1"/>
    <w:basedOn w:val="a3"/>
    <w:autoRedefine/>
    <w:rsid w:val="004F632A"/>
    <w:pPr>
      <w:numPr>
        <w:numId w:val="11"/>
      </w:numPr>
      <w:spacing w:before="240" w:after="0" w:line="240" w:lineRule="auto"/>
      <w:jc w:val="both"/>
      <w:outlineLvl w:val="1"/>
    </w:pPr>
    <w:rPr>
      <w:rFonts w:ascii="Times New Roman" w:eastAsia="Times New Roman" w:hAnsi="Times New Roman" w:cs="Times New Roman"/>
      <w:b/>
      <w:caps/>
      <w:spacing w:val="28"/>
      <w:sz w:val="24"/>
      <w:szCs w:val="24"/>
      <w:lang w:eastAsia="ru-RU"/>
    </w:rPr>
  </w:style>
  <w:style w:type="paragraph" w:customStyle="1" w:styleId="ConsPlusTitle">
    <w:name w:val="ConsPlusTitle"/>
    <w:uiPriority w:val="99"/>
    <w:rsid w:val="004F63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1">
    <w:name w:val="Раздел ТД"/>
    <w:basedOn w:val="a3"/>
    <w:qFormat/>
    <w:rsid w:val="004F632A"/>
    <w:pPr>
      <w:numPr>
        <w:numId w:val="12"/>
      </w:numPr>
      <w:autoSpaceDE w:val="0"/>
      <w:autoSpaceDN w:val="0"/>
      <w:adjustRightInd w:val="0"/>
      <w:spacing w:before="240" w:after="0" w:line="360" w:lineRule="auto"/>
      <w:jc w:val="center"/>
    </w:pPr>
    <w:rPr>
      <w:rFonts w:ascii="Times New Roman" w:eastAsia="Calibri" w:hAnsi="Times New Roman" w:cs="Times New Roman"/>
      <w:b/>
      <w:sz w:val="24"/>
      <w:szCs w:val="24"/>
    </w:rPr>
  </w:style>
  <w:style w:type="paragraph" w:styleId="3a">
    <w:name w:val="Body Text Indent 3"/>
    <w:basedOn w:val="a3"/>
    <w:link w:val="3b"/>
    <w:rsid w:val="004F632A"/>
    <w:pPr>
      <w:spacing w:after="120" w:line="276" w:lineRule="auto"/>
      <w:ind w:left="283"/>
    </w:pPr>
    <w:rPr>
      <w:rFonts w:ascii="Calibri" w:eastAsia="Calibri" w:hAnsi="Calibri" w:cs="Times New Roman"/>
      <w:sz w:val="16"/>
      <w:szCs w:val="16"/>
    </w:rPr>
  </w:style>
  <w:style w:type="character" w:customStyle="1" w:styleId="3b">
    <w:name w:val="Основной текст с отступом 3 Знак"/>
    <w:basedOn w:val="a4"/>
    <w:link w:val="3a"/>
    <w:rsid w:val="004F632A"/>
    <w:rPr>
      <w:rFonts w:ascii="Calibri" w:eastAsia="Calibri" w:hAnsi="Calibri" w:cs="Times New Roman"/>
      <w:sz w:val="16"/>
      <w:szCs w:val="16"/>
    </w:rPr>
  </w:style>
  <w:style w:type="paragraph" w:customStyle="1" w:styleId="a2">
    <w:name w:val="Текст ТД"/>
    <w:basedOn w:val="a3"/>
    <w:link w:val="affff9"/>
    <w:qFormat/>
    <w:rsid w:val="004F632A"/>
    <w:pPr>
      <w:numPr>
        <w:numId w:val="13"/>
      </w:numPr>
      <w:autoSpaceDE w:val="0"/>
      <w:autoSpaceDN w:val="0"/>
      <w:adjustRightInd w:val="0"/>
      <w:spacing w:after="200" w:line="240" w:lineRule="auto"/>
      <w:jc w:val="both"/>
    </w:pPr>
    <w:rPr>
      <w:rFonts w:ascii="Times New Roman" w:eastAsia="Calibri" w:hAnsi="Times New Roman" w:cs="Times New Roman"/>
      <w:sz w:val="24"/>
      <w:szCs w:val="24"/>
    </w:rPr>
  </w:style>
  <w:style w:type="character" w:customStyle="1" w:styleId="affff9">
    <w:name w:val="Текст ТД Знак"/>
    <w:link w:val="a2"/>
    <w:rsid w:val="004F632A"/>
    <w:rPr>
      <w:rFonts w:ascii="Times New Roman" w:eastAsia="Calibri" w:hAnsi="Times New Roman" w:cs="Times New Roman"/>
      <w:sz w:val="24"/>
      <w:szCs w:val="24"/>
    </w:rPr>
  </w:style>
  <w:style w:type="paragraph" w:customStyle="1" w:styleId="affffa">
    <w:name w:val="Таблицы (моноширинный)"/>
    <w:basedOn w:val="a3"/>
    <w:next w:val="a3"/>
    <w:rsid w:val="004F632A"/>
    <w:pPr>
      <w:widowControl w:val="0"/>
      <w:spacing w:after="0" w:line="240" w:lineRule="auto"/>
      <w:jc w:val="both"/>
    </w:pPr>
    <w:rPr>
      <w:rFonts w:ascii="Courier New" w:eastAsia="Times New Roman" w:hAnsi="Courier New" w:cs="Times New Roman"/>
      <w:color w:val="000000"/>
      <w:sz w:val="20"/>
      <w:szCs w:val="20"/>
      <w:lang w:eastAsia="ru-RU"/>
    </w:rPr>
  </w:style>
  <w:style w:type="paragraph" w:customStyle="1" w:styleId="font5">
    <w:name w:val="font5"/>
    <w:basedOn w:val="a3"/>
    <w:rsid w:val="004F632A"/>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3"/>
    <w:rsid w:val="004F632A"/>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3"/>
    <w:rsid w:val="004F632A"/>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3"/>
    <w:rsid w:val="004F632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3"/>
    <w:rsid w:val="004F632A"/>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3"/>
    <w:rsid w:val="004F632A"/>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3"/>
    <w:rsid w:val="004F632A"/>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9">
    <w:name w:val="xl69"/>
    <w:basedOn w:val="a3"/>
    <w:rsid w:val="004F632A"/>
    <w:pPr>
      <w:spacing w:before="100" w:beforeAutospacing="1" w:after="100" w:afterAutospacing="1" w:line="240" w:lineRule="auto"/>
    </w:pPr>
    <w:rPr>
      <w:rFonts w:ascii="Arial" w:eastAsia="Times New Roman" w:hAnsi="Arial" w:cs="Arial"/>
      <w:sz w:val="18"/>
      <w:szCs w:val="18"/>
      <w:lang w:eastAsia="ru-RU"/>
    </w:rPr>
  </w:style>
  <w:style w:type="paragraph" w:customStyle="1" w:styleId="xl70">
    <w:name w:val="xl70"/>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3"/>
    <w:rsid w:val="004F632A"/>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3"/>
    <w:rsid w:val="004F632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4">
    <w:name w:val="xl74"/>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2">
    <w:name w:val="xl82"/>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3">
    <w:name w:val="xl83"/>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5">
    <w:name w:val="xl85"/>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8">
    <w:name w:val="xl88"/>
    <w:basedOn w:val="a3"/>
    <w:rsid w:val="004F63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b">
    <w:name w:val="Стиль"/>
    <w:rsid w:val="004F632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6Arial">
    <w:name w:val="Основной текст (6) + Arial;Не курсив"/>
    <w:rsid w:val="004F632A"/>
    <w:rPr>
      <w:rFonts w:ascii="Arial" w:eastAsia="Arial" w:hAnsi="Arial" w:cs="Arial"/>
      <w:b/>
      <w:bCs/>
      <w:i/>
      <w:iCs/>
      <w:smallCaps w:val="0"/>
      <w:strike w:val="0"/>
      <w:color w:val="000000"/>
      <w:spacing w:val="0"/>
      <w:w w:val="100"/>
      <w:position w:val="0"/>
      <w:sz w:val="28"/>
      <w:szCs w:val="28"/>
      <w:u w:val="none"/>
      <w:shd w:val="clear" w:color="auto" w:fill="FFFFFF"/>
      <w:lang w:val="ru-RU" w:eastAsia="ru-RU" w:bidi="ru-RU"/>
    </w:rPr>
  </w:style>
  <w:style w:type="character" w:customStyle="1" w:styleId="2f">
    <w:name w:val="Основной текст (2) + Не полужирный"/>
    <w:rsid w:val="004F632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headertext">
    <w:name w:val="headertext"/>
    <w:basedOn w:val="a3"/>
    <w:rsid w:val="004F63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3"/>
    <w:rsid w:val="004F6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 + Полужирный1"/>
    <w:uiPriority w:val="99"/>
    <w:rsid w:val="004F632A"/>
    <w:rPr>
      <w:rFonts w:ascii="Times New Roman" w:hAnsi="Times New Roman" w:cs="Times New Roman"/>
      <w:b/>
      <w:bCs/>
      <w:sz w:val="26"/>
      <w:szCs w:val="26"/>
      <w:u w:val="none"/>
    </w:rPr>
  </w:style>
  <w:style w:type="character" w:customStyle="1" w:styleId="1c">
    <w:name w:val="Основной текст + Курсив1"/>
    <w:uiPriority w:val="99"/>
    <w:rsid w:val="004F632A"/>
    <w:rPr>
      <w:rFonts w:ascii="Times New Roman" w:hAnsi="Times New Roman" w:cs="Times New Roman"/>
      <w:i/>
      <w:iCs/>
      <w:sz w:val="26"/>
      <w:szCs w:val="26"/>
      <w:u w:val="none"/>
    </w:rPr>
  </w:style>
  <w:style w:type="character" w:customStyle="1" w:styleId="0pt2">
    <w:name w:val="Основной текст + Интервал 0 pt"/>
    <w:rsid w:val="004F632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917090168">
      <w:bodyDiv w:val="1"/>
      <w:marLeft w:val="0"/>
      <w:marRight w:val="0"/>
      <w:marTop w:val="0"/>
      <w:marBottom w:val="0"/>
      <w:divBdr>
        <w:top w:val="none" w:sz="0" w:space="0" w:color="auto"/>
        <w:left w:val="none" w:sz="0" w:space="0" w:color="auto"/>
        <w:bottom w:val="none" w:sz="0" w:space="0" w:color="auto"/>
        <w:right w:val="none" w:sz="0" w:space="0" w:color="auto"/>
      </w:divBdr>
    </w:div>
    <w:div w:id="19214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1413F3D3527FB8B2C1A8F108C06490369FBBCEAB7AFDF4D59C63C204A26AF99236E01A2A5A61ABFB8D58424F0972F0A31D7229B2C6FCA330D5B" TargetMode="External"/><Relationship Id="rId21" Type="http://schemas.openxmlformats.org/officeDocument/2006/relationships/hyperlink" Target="consultantplus://offline/ref=BC39CF4483C6850A8CF0449CEB23C759AD2C2766683AC9E3F850373119114183388FBBC576601870C6ED6675674D69887D939D1CE4EC3AFCe2B4B" TargetMode="External"/><Relationship Id="rId42" Type="http://schemas.openxmlformats.org/officeDocument/2006/relationships/hyperlink" Target="consultantplus://offline/ref=317960F45AA3C82755877104600E737491644F78219615EE30B29EEA689B1F42902D0822C53959783314H" TargetMode="External"/><Relationship Id="rId47" Type="http://schemas.openxmlformats.org/officeDocument/2006/relationships/hyperlink" Target="consultantplus://offline/ref=317960F45AA3C82755877104600E7374926D4D712B9415EE30B29EEA689B1F42902D082B3C11H" TargetMode="External"/><Relationship Id="rId63" Type="http://schemas.openxmlformats.org/officeDocument/2006/relationships/hyperlink" Target="consultantplus://offline/ref=317960F45AA3C82755877104600E737491644F78249815EE30B29EEA689B1F42902D0822C5395C783310H" TargetMode="External"/><Relationship Id="rId68" Type="http://schemas.openxmlformats.org/officeDocument/2006/relationships/hyperlink" Target="consultantplus://offline/ref=7142B3382890357DCC3DCDB59C0BC56066984EE213DAE31BA89F50912ED3ACB9EBD88247A1B6D86F7DB9J" TargetMode="External"/><Relationship Id="rId84" Type="http://schemas.openxmlformats.org/officeDocument/2006/relationships/hyperlink" Target="consultantplus://offline/ref=11A069AFAAD2791B752F5A749A18872A260CFF8DF8BE79642B1D0DD42F1601DA270F0E6FB3F2138EF4t7I" TargetMode="External"/><Relationship Id="rId89" Type="http://schemas.openxmlformats.org/officeDocument/2006/relationships/hyperlink" Target="consultantplus://offline/ref=D3B26C623C0A0094A9513AE862179AB94942B8B5BA2F13794A0469EE71207638517CC651ECiCJ" TargetMode="External"/><Relationship Id="rId7" Type="http://schemas.openxmlformats.org/officeDocument/2006/relationships/endnotes" Target="endnotes.xml"/><Relationship Id="rId71" Type="http://schemas.openxmlformats.org/officeDocument/2006/relationships/hyperlink" Target="consultantplus://offline/ref=7142B3382890357DCC3DCDB59C0BC56066984EE213DAE31BA89F50912ED3ACB9EBD88247A1B6D7637DB6J" TargetMode="External"/><Relationship Id="rId92" Type="http://schemas.openxmlformats.org/officeDocument/2006/relationships/hyperlink" Target="consultantplus://offline/ref=D3B26C623C0A0094A9513AE862179AB94942B8B5BA2F13794A0469EE71207638517CC657CA2FFA9BE7i4J" TargetMode="External"/><Relationship Id="rId2" Type="http://schemas.openxmlformats.org/officeDocument/2006/relationships/numbering" Target="numbering.xml"/><Relationship Id="rId16" Type="http://schemas.openxmlformats.org/officeDocument/2006/relationships/hyperlink" Target="consultantplus://offline/ref=08915C498C5B07AF21556FC9B103348C2A8AA0578C0F3396A0F06FA111058C750A5FEC538C6E767C98C1143B57C3478F8D8673E253C04E7BWETBI" TargetMode="External"/><Relationship Id="rId29" Type="http://schemas.openxmlformats.org/officeDocument/2006/relationships/hyperlink" Target="consultantplus://offline/ref=78C80A16AD7438397C45AF900038D5F42864CBBF95EE1C2A2F9A8837933FA564E605B6AB98290D3019358B0EC3F0052BD39900DBE12AE4DAQ3tFB" TargetMode="External"/><Relationship Id="rId11" Type="http://schemas.openxmlformats.org/officeDocument/2006/relationships/hyperlink" Target="consultantplus://offline/ref=A6F7731C80DDD4B1F960D3428751CC0B65C74E1899B9E62EB50E65D4B2a5t4H" TargetMode="External"/><Relationship Id="rId24" Type="http://schemas.openxmlformats.org/officeDocument/2006/relationships/hyperlink" Target="consultantplus://offline/ref=BC39CF4483C6850A8CF0449CEB23C759AD2C2766683AC9E3F850373119114183388FBBC576601870C8ED6675674D69887D939D1CE4EC3AFCe2B4B" TargetMode="External"/><Relationship Id="rId32" Type="http://schemas.openxmlformats.org/officeDocument/2006/relationships/hyperlink" Target="consultantplus://offline/ref=78C80A16AD7438397C45AF900038D5F42864CBBF95EE1C2A2F9A8837933FA564E605B6AB98290D361E358B0EC3F0052BD39900DBE12AE4DAQ3tFB" TargetMode="External"/><Relationship Id="rId37" Type="http://schemas.openxmlformats.org/officeDocument/2006/relationships/hyperlink" Target="consultantplus://offline/ref=EDEA5C9F3C91B836E3CE2C8DFACBE0D44801C796A9BB56832F0EB2EDFF962B0CD100624AF9219A24971B3CAFA546903E3CCA2A1D716F4717e70EX" TargetMode="External"/><Relationship Id="rId40" Type="http://schemas.openxmlformats.org/officeDocument/2006/relationships/hyperlink" Target="consultantplus://offline/ref=D9EF923349CE1F0650A13A468726E6EE75AAA0E93605689539A32E680EAB6E473BD6C3C8ADAFB684v8FCI" TargetMode="External"/><Relationship Id="rId45" Type="http://schemas.openxmlformats.org/officeDocument/2006/relationships/hyperlink" Target="consultantplus://offline/ref=99F6E700A1239BC4847C7223627677D4C000336AC9E09432E66F64343939i5F" TargetMode="External"/><Relationship Id="rId53" Type="http://schemas.openxmlformats.org/officeDocument/2006/relationships/hyperlink" Target="consultantplus://offline/ref=317960F45AA3C82755877104600E737491644F78249815EE30B29EEA689B1F42902D0822C5395D7E3315H" TargetMode="External"/><Relationship Id="rId58" Type="http://schemas.openxmlformats.org/officeDocument/2006/relationships/hyperlink" Target="consultantplus://offline/ref=99F6E700A1239BC4847C7223627677D4C000336AC9E09432E66F64343995A97358960692C9E1C22035iBF" TargetMode="External"/><Relationship Id="rId66" Type="http://schemas.openxmlformats.org/officeDocument/2006/relationships/hyperlink" Target="consultantplus://offline/ref=7142B3382890357DCC3DCDB59C0BC56066984EE213DAE31BA89F50912ED3ACB9EBD88247A1B6D86F7DB5J" TargetMode="External"/><Relationship Id="rId74" Type="http://schemas.openxmlformats.org/officeDocument/2006/relationships/hyperlink" Target="consultantplus://offline/ref=7142B3382890357DCC3DCDB59C0BC56066984EE213DAE31BA89F50912ED3ACB9EBD88247A1B6DC627DB4J" TargetMode="External"/><Relationship Id="rId79" Type="http://schemas.openxmlformats.org/officeDocument/2006/relationships/hyperlink" Target="consultantplus://offline/ref=317960F45AA3C82755877104600E737491654470239515EE30B29EEA689B1F42902D0822C5395979331FH" TargetMode="External"/><Relationship Id="rId87" Type="http://schemas.openxmlformats.org/officeDocument/2006/relationships/hyperlink" Target="consultantplus://offline/ref=11A069AFAAD2791B752F5A749A18872A260CFF8DF8BE79642B1D0DD42F1601DA270F0E69FBt7I"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C0D2803B6C02CF905D148A944CCFA3A58524A9E1B73341E9AD3B87F044FED93A752E11AAF6C826E2O0bBD" TargetMode="External"/><Relationship Id="rId82" Type="http://schemas.openxmlformats.org/officeDocument/2006/relationships/hyperlink" Target="consultantplus://offline/ref=2C3DCC660456F6CD2B1C29F1B7E39496C8846D1F49A2D1CC6058529450B091AFD2446201A3DA4733lEI9G" TargetMode="External"/><Relationship Id="rId90" Type="http://schemas.openxmlformats.org/officeDocument/2006/relationships/hyperlink" Target="consultantplus://offline/ref=66FE02D3A72B25529D1EB9C64FEAB1E52E8AAB4FB430AA5E647F658487A8DD2888C68578E774A1F8pAj6J" TargetMode="External"/><Relationship Id="rId95" Type="http://schemas.openxmlformats.org/officeDocument/2006/relationships/hyperlink" Target="consultantplus://offline/ref=5432B7B4BB0ED47D8F5E88D6EA17CB4EF8AB6F1381001261184E0E266Ap113J" TargetMode="External"/><Relationship Id="rId19" Type="http://schemas.openxmlformats.org/officeDocument/2006/relationships/hyperlink" Target="consultantplus://offline/ref=08915C498C5B07AF21556FC9B103348C2A8AA0578C0F3396A0F06FA111058C750A5FEC538C6E767C98C1143B57C3478F8D8673E253C04E7BWETBI" TargetMode="External"/><Relationship Id="rId14" Type="http://schemas.openxmlformats.org/officeDocument/2006/relationships/hyperlink" Target="http://www.torgi.gov.ru" TargetMode="External"/><Relationship Id="rId22" Type="http://schemas.openxmlformats.org/officeDocument/2006/relationships/hyperlink" Target="consultantplus://offline/ref=BC39CF4483C6850A8CF0449CEB23C759AD2C2766683AC9E3F850373119114183388FBBC576601877C4ED6675674D69887D939D1CE4EC3AFCe2B4B" TargetMode="External"/><Relationship Id="rId27" Type="http://schemas.openxmlformats.org/officeDocument/2006/relationships/hyperlink" Target="consultantplus://offline/ref=78C80A16AD7438397C45AF900038D5F42864CBBF95EE1C2A2F9A8837933FA564E605B6AB98290D3019358B0EC3F0052BD39900DBE12AE4DAQ3tFB" TargetMode="External"/><Relationship Id="rId30" Type="http://schemas.openxmlformats.org/officeDocument/2006/relationships/hyperlink" Target="consultantplus://offline/ref=78C80A16AD7438397C45AF900038D5F42864CBBF95EE1C2A2F9A8837933FA564E605B6AB98290D361E358B0EC3F0052BD39900DBE12AE4DAQ3tFB" TargetMode="External"/><Relationship Id="rId35" Type="http://schemas.openxmlformats.org/officeDocument/2006/relationships/hyperlink" Target="consultantplus://offline/ref=BB3D6B86E78E687F3152C185863E9B5F4A3FE189E45EEBED5DEA5E79A1BADE7A5CA4F12DC10327EA9FC072EEB4A06CF574E615A5E0A2C6CBk7vDH" TargetMode="External"/><Relationship Id="rId43" Type="http://schemas.openxmlformats.org/officeDocument/2006/relationships/hyperlink" Target="consultantplus://offline/ref=51978023FA72997EDC2390A988B83F5CE083227BD86C0E6B65C008D01DDBEE3B30037150FBFD884FT92EB" TargetMode="External"/><Relationship Id="rId48" Type="http://schemas.openxmlformats.org/officeDocument/2006/relationships/hyperlink" Target="consultantplus://offline/ref=317960F45AA3C82755877104600E7374926D4D712B9415EE30B29EEA689B1F42902D082B3C11H" TargetMode="External"/><Relationship Id="rId56" Type="http://schemas.openxmlformats.org/officeDocument/2006/relationships/hyperlink" Target="consultantplus://offline/ref=99F6E700A1239BC4847C7223627677D4C000336AC9E09432E66F64343995A97358960692C9E1C62535iDF" TargetMode="External"/><Relationship Id="rId64" Type="http://schemas.openxmlformats.org/officeDocument/2006/relationships/hyperlink" Target="consultantplus://offline/ref=7142B3382890357DCC3DCDB59C0BC56066984EE213DAE31BA89F50912ED3ACB9EBD88247A1B6D6677DB6J" TargetMode="External"/><Relationship Id="rId69" Type="http://schemas.openxmlformats.org/officeDocument/2006/relationships/hyperlink" Target="consultantplus://offline/ref=7142B3382890357DCC3DCDB59C0BC56066984EE213DAE31BA89F50912ED3ACB9EBD88247A1B6D7667DB0J" TargetMode="External"/><Relationship Id="rId77" Type="http://schemas.openxmlformats.org/officeDocument/2006/relationships/hyperlink" Target="consultantplus://offline/ref=2C3DCC660456F6CD2B1C29F1B7E39496CB8C6F1D46A8D1CC6058529450B091AFD2446201A3DA4334lEIDG" TargetMode="External"/><Relationship Id="rId100" Type="http://schemas.openxmlformats.org/officeDocument/2006/relationships/header" Target="header3.xml"/><Relationship Id="rId8" Type="http://schemas.openxmlformats.org/officeDocument/2006/relationships/hyperlink" Target="consultantplus://offline/ref=A6F7731C80DDD4B1F960D3428751CC0B65C74E1899B9E62EB50E65D4B2543A7B395F1CECA159E8A5aDt0H" TargetMode="External"/><Relationship Id="rId51" Type="http://schemas.openxmlformats.org/officeDocument/2006/relationships/hyperlink" Target="consultantplus://offline/ref=C0D2803B6C02CF905D148A944CCFA3A58524A9E1B73341E9AD3B87F044FED93A752E11AAF6C826E2O0bBD" TargetMode="External"/><Relationship Id="rId72" Type="http://schemas.openxmlformats.org/officeDocument/2006/relationships/hyperlink" Target="consultantplus://offline/ref=7142B3382890357DCC3DCDB59C0BC56066984EE213DAE31BA89F50912ED3ACB9EBD88247A1B6DC657DB5J" TargetMode="External"/><Relationship Id="rId80" Type="http://schemas.openxmlformats.org/officeDocument/2006/relationships/hyperlink" Target="consultantplus://offline/ref=317960F45AA3C82755877104600E737491644F78249815EE30B29EEA689B1F42902D0822C5395D7E3315H" TargetMode="External"/><Relationship Id="rId85" Type="http://schemas.openxmlformats.org/officeDocument/2006/relationships/hyperlink" Target="consultantplus://offline/ref=11A069AFAAD2791B752F5A749A18872A260CFF8DF8BE79642B1D0DD42F1601DA270F0E6FB3F3178CF4t2I" TargetMode="External"/><Relationship Id="rId93" Type="http://schemas.openxmlformats.org/officeDocument/2006/relationships/hyperlink" Target="consultantplus://offline/ref=6787B51A79EE16D75B02D2CEF857BA289E904AE30DFE7666707A292445F4FF84ECE9B81C82FD0A2Cd9p1J"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torgi.gov.ru" TargetMode="External"/><Relationship Id="rId17" Type="http://schemas.openxmlformats.org/officeDocument/2006/relationships/hyperlink" Target="consultantplus://offline/ref=08915C498C5B07AF21556FC9B103348C2A8AA0578C0F3396A0F06FA111058C750A5FEC538C6E767E9CC1143B57C3478F8D8673E253C04E7BWETBI" TargetMode="External"/><Relationship Id="rId25" Type="http://schemas.openxmlformats.org/officeDocument/2006/relationships/hyperlink" Target="consultantplus://offline/ref=BC39CF4483C6850A8CF0449CEB23C759AD2C2766683AC9E3F850373119114183388FBBC576611C73C9ED6675674D69887D939D1CE4EC3AFCe2B4B" TargetMode="External"/><Relationship Id="rId33" Type="http://schemas.openxmlformats.org/officeDocument/2006/relationships/hyperlink" Target="consultantplus://offline/ref=BB3D6B86E78E687F3152C185863E9B5F4A3FE189E45EEBED5DEA5E79A1BADE7A5CA4F12DC10327ED9EC072EEB4A06CF574E615A5E0A2C6CBk7vDH" TargetMode="External"/><Relationship Id="rId38" Type="http://schemas.openxmlformats.org/officeDocument/2006/relationships/hyperlink" Target="consultantplus://offline/ref=317960F45AA3C82755877104600E7374926D4D712B9415EE30B29EEA689B1F42902D082B3C11H" TargetMode="External"/><Relationship Id="rId46" Type="http://schemas.openxmlformats.org/officeDocument/2006/relationships/hyperlink" Target="consultantplus://offline/ref=99F6E700A1239BC4847C7223627677D4C000336AC9E09432E66F64343995A97358960692C9E1C22035iBF" TargetMode="External"/><Relationship Id="rId59" Type="http://schemas.openxmlformats.org/officeDocument/2006/relationships/hyperlink" Target="consultantplus://offline/ref=317960F45AA3C82755877104600E737491644F78219615EE30B29EEA689B1F42902D0822C53959783314H" TargetMode="External"/><Relationship Id="rId67" Type="http://schemas.openxmlformats.org/officeDocument/2006/relationships/hyperlink" Target="consultantplus://offline/ref=7142B3382890357DCC3DCDB59C0BC56066984EE213DAE31BA89F50912ED3ACB9EBD88247A1B6D86F7DB7J" TargetMode="External"/><Relationship Id="rId103" Type="http://schemas.openxmlformats.org/officeDocument/2006/relationships/theme" Target="theme/theme1.xml"/><Relationship Id="rId20" Type="http://schemas.openxmlformats.org/officeDocument/2006/relationships/hyperlink" Target="consultantplus://offline/ref=08915C498C5B07AF21556FC9B103348C2A8AA0578C0F3396A0F06FA111058C750A5FEC538C6E767E9CC1143B57C3478F8D8673E253C04E7BWETBI" TargetMode="External"/><Relationship Id="rId41" Type="http://schemas.openxmlformats.org/officeDocument/2006/relationships/hyperlink" Target="consultantplus://offline/ref=317960F45AA3C82755877104600E737491644F78219615EE30B29EEA689B1F42902D0822C53959783314H" TargetMode="External"/><Relationship Id="rId54" Type="http://schemas.openxmlformats.org/officeDocument/2006/relationships/hyperlink" Target="consultantplus://offline/ref=317960F45AA3C82755877104600E737491644F78249815EE30B29EEA689B1F42902D0822C5395C783310H" TargetMode="External"/><Relationship Id="rId62" Type="http://schemas.openxmlformats.org/officeDocument/2006/relationships/hyperlink" Target="consultantplus://offline/ref=317960F45AA3C82755877104600E737491644F78249815EE30B29EEA689B1F42902D0822C5395D7E3315H" TargetMode="External"/><Relationship Id="rId70" Type="http://schemas.openxmlformats.org/officeDocument/2006/relationships/hyperlink" Target="consultantplus://offline/ref=7142B3382890357DCC3DCDB59C0BC56066984EE213DAE31BA89F50912ED3ACB9EBD88247A1B6D7627DB7J" TargetMode="External"/><Relationship Id="rId75" Type="http://schemas.openxmlformats.org/officeDocument/2006/relationships/hyperlink" Target="consultantplus://offline/ref=7142B3382890357DCC3DCDB59C0BC56066984EE213DAE31BA89F50912ED3ACB9EBD882417AB5J" TargetMode="External"/><Relationship Id="rId83" Type="http://schemas.openxmlformats.org/officeDocument/2006/relationships/hyperlink" Target="consultantplus://offline/ref=11A069AFAAD2791B752F5A749A18872A260CFF8DF8BE79642B1D0DD42F1601DA270F0E6FB3F2188FF4t3I" TargetMode="External"/><Relationship Id="rId88" Type="http://schemas.openxmlformats.org/officeDocument/2006/relationships/hyperlink" Target="consultantplus://offline/ref=1DC99AEEDA975B8A5200144686C183592CCADB51C409CC9233700FF0FF0EDFCCC8944D375A16372E4Fu3I" TargetMode="External"/><Relationship Id="rId91" Type="http://schemas.openxmlformats.org/officeDocument/2006/relationships/hyperlink" Target="consultantplus://offline/ref=66FE02D3A72B25529D1EB9C64FEAB1E52E8AAB4FB430AA5E647F658487A8DD2888C6857EpEj3J"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consultantplus://offline/ref=BC39CF4483C6850A8CF0449CEB23C759AD2C2766683AC9E3F850373119114183388FBBC3726B4F2284B33F242A0665886A8F9C1DeFB2B" TargetMode="External"/><Relationship Id="rId28" Type="http://schemas.openxmlformats.org/officeDocument/2006/relationships/hyperlink" Target="consultantplus://offline/ref=78C80A16AD7438397C45AF900038D5F42864CBBF95EE1C2A2F9A8837933FA564E605B6AB98290D361E358B0EC3F0052BD39900DBE12AE4DAQ3tFB" TargetMode="External"/><Relationship Id="rId36" Type="http://schemas.openxmlformats.org/officeDocument/2006/relationships/hyperlink" Target="consultantplus://offline/ref=BB3D6B86E78E687F3152C185863E9B5F4A3FE189E45EEBED5DEA5E79A1BADE7A5CA4F12BC50870BFDF9E2BBEF3EB60F569FA14A5kFv6H" TargetMode="External"/><Relationship Id="rId49" Type="http://schemas.openxmlformats.org/officeDocument/2006/relationships/hyperlink" Target="consultantplus://offline/ref=5B1AC52FE67CF4342C81FCC449243A74803B95C3FCA4001D5C05AFFA67AB6E65687C9799FD8809C258gCD" TargetMode="External"/><Relationship Id="rId57" Type="http://schemas.openxmlformats.org/officeDocument/2006/relationships/hyperlink" Target="consultantplus://offline/ref=99F6E700A1239BC4847C7223627677D4C000336AC9E09432E66F64343939i5F" TargetMode="External"/><Relationship Id="rId10" Type="http://schemas.openxmlformats.org/officeDocument/2006/relationships/hyperlink" Target="consultantplus://offline/ref=A6F7731C80DDD4B1F960D3428751CC0B65C74E1899B9E62EB50E65D4B2543A7B395F1CECA159EBA1aDt3H" TargetMode="External"/><Relationship Id="rId31" Type="http://schemas.openxmlformats.org/officeDocument/2006/relationships/hyperlink" Target="consultantplus://offline/ref=78C80A16AD7438397C45AF900038D5F42864CBBF95EE1C2A2F9A8837933FA564E605B6AB98290D3019358B0EC3F0052BD39900DBE12AE4DAQ3tFB" TargetMode="External"/><Relationship Id="rId44" Type="http://schemas.openxmlformats.org/officeDocument/2006/relationships/hyperlink" Target="consultantplus://offline/ref=99F6E700A1239BC4847C7223627677D4C000336AC9E09432E66F64343995A97358960692C9E1C62535iDF" TargetMode="External"/><Relationship Id="rId52" Type="http://schemas.openxmlformats.org/officeDocument/2006/relationships/hyperlink" Target="consultantplus://offline/ref=317960F45AA3C82755877104600E737491654470239515EE30B29EEA689B1F42902D0822C5395979331FH" TargetMode="External"/><Relationship Id="rId60" Type="http://schemas.openxmlformats.org/officeDocument/2006/relationships/hyperlink" Target="consultantplus://offline/ref=C0D2803B6C02CF905D148A944CCFA3A58524A9E1B73341E9AD3B87F044FED93A752E11AAF6C826E2O0bBD" TargetMode="External"/><Relationship Id="rId65" Type="http://schemas.openxmlformats.org/officeDocument/2006/relationships/hyperlink" Target="consultantplus://offline/ref=7142B3382890357DCC3DCDB59C0BC56066984EE213DAE31BA89F50912ED3ACB9EBD88247A1B6D86F7DB3J" TargetMode="External"/><Relationship Id="rId73" Type="http://schemas.openxmlformats.org/officeDocument/2006/relationships/hyperlink" Target="consultantplus://offline/ref=7142B3382890357DCC3DCDB59C0BC56066984EE213DAE31BA89F50912ED3ACB9EBD88247A1B7D8677DB0J" TargetMode="External"/><Relationship Id="rId78" Type="http://schemas.openxmlformats.org/officeDocument/2006/relationships/hyperlink" Target="consultantplus://offline/ref=2C3DCC660456F6CD2B1C29F1B7E39496CB8D6F164EA9D1CC6058529450B091AFD2446202ABlDI2G" TargetMode="External"/><Relationship Id="rId81" Type="http://schemas.openxmlformats.org/officeDocument/2006/relationships/hyperlink" Target="consultantplus://offline/ref=317960F45AA3C82755877104600E737491644F78249815EE30B29EEA689B1F42902D0822C5395C783310H" TargetMode="External"/><Relationship Id="rId86" Type="http://schemas.openxmlformats.org/officeDocument/2006/relationships/hyperlink" Target="consultantplus://offline/ref=11A069AFAAD2791B752F5A749A18872A260CFF8DF8BE79642B1D0DD42F1601DA270F0E6FB3F21389F4t6I" TargetMode="External"/><Relationship Id="rId94" Type="http://schemas.openxmlformats.org/officeDocument/2006/relationships/hyperlink" Target="consultantplus://offline/ref=6787B51A79EE16D75B02D2CEF857BA289E904AE30DFE7666707A292445F4FF84ECE9B81C82FD0A2Ed9pDJ"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A6F7731C80DDD4B1F960D3428751CC0B65C74E1899B9E62EB50E65D4B2a5t4H" TargetMode="External"/><Relationship Id="rId13" Type="http://schemas.openxmlformats.org/officeDocument/2006/relationships/hyperlink" Target="consultantplus://offline/ref=1A158620A0E6A39E035A2DCA4CFFE1D0E115C6F8A651CAE06362616218A7FEADD043645175E42D3Bn5v1F" TargetMode="External"/><Relationship Id="rId18" Type="http://schemas.openxmlformats.org/officeDocument/2006/relationships/hyperlink" Target="consultantplus://offline/ref=B672AFB9A48CF6114042B05391B077F441C1CEA69B9C4DEE7AB6070F058C5D08D75EFE342A7627E449D8F6FDA3CE53355A6B432E1940E6F8e9TBI" TargetMode="External"/><Relationship Id="rId39" Type="http://schemas.openxmlformats.org/officeDocument/2006/relationships/hyperlink" Target="consultantplus://offline/ref=D9EF923349CE1F0650A13A468726E6EE75A3A0E33705689539A32E680EAB6E473BD6C3C8ADAFB485v8F9I" TargetMode="External"/><Relationship Id="rId34" Type="http://schemas.openxmlformats.org/officeDocument/2006/relationships/hyperlink" Target="consultantplus://offline/ref=BB3D6B86E78E687F3152C185863E9B5F4A3FE189E45EEBED5DEA5E79A1BADE7A5CA4F12DC10223EF9BC072EEB4A06CF574E615A5E0A2C6CBk7vDH" TargetMode="External"/><Relationship Id="rId50" Type="http://schemas.openxmlformats.org/officeDocument/2006/relationships/hyperlink" Target="consultantplus://offline/ref=5B1AC52FE67CF4342C81FCC449243A74803B95C3FCA4001D5C05AFFA67AB6E65687C9799FD8809C058g8D" TargetMode="External"/><Relationship Id="rId55" Type="http://schemas.openxmlformats.org/officeDocument/2006/relationships/hyperlink" Target="consultantplus://offline/ref=51978023FA72997EDC2390A988B83F5CE083227BD86C0E6B65C008D01DDBEE3B30037150FBFD884FT92EB" TargetMode="External"/><Relationship Id="rId76" Type="http://schemas.openxmlformats.org/officeDocument/2006/relationships/hyperlink" Target="consultantplus://offline/ref=317960F45AA3C82755877104600E737491654470239515EE30B29EEA689B1F42902D0822C53959793312H" TargetMode="External"/><Relationship Id="rId9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133FD-FE87-495F-8F5E-F95A96E6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11114</Words>
  <Characters>63356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to79-Lunyev</dc:creator>
  <cp:keywords/>
  <dc:description/>
  <cp:lastModifiedBy>to79-Lunyev</cp:lastModifiedBy>
  <cp:revision>13</cp:revision>
  <dcterms:created xsi:type="dcterms:W3CDTF">2018-11-22T23:19:00Z</dcterms:created>
  <dcterms:modified xsi:type="dcterms:W3CDTF">2018-11-27T04:46:00Z</dcterms:modified>
</cp:coreProperties>
</file>