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B4" w:rsidRDefault="00EC4BB4">
      <w:pPr>
        <w:pStyle w:val="ConsPlusTitlePage"/>
      </w:pPr>
      <w:r>
        <w:t xml:space="preserve">Документ предоставлен </w:t>
      </w:r>
      <w:hyperlink r:id="rId4" w:history="1">
        <w:r>
          <w:rPr>
            <w:color w:val="0000FF"/>
          </w:rPr>
          <w:t>КонсультантПлюс</w:t>
        </w:r>
      </w:hyperlink>
      <w:r>
        <w:br/>
      </w:r>
    </w:p>
    <w:p w:rsidR="00EC4BB4" w:rsidRDefault="00EC4BB4">
      <w:pPr>
        <w:pStyle w:val="ConsPlusNormal"/>
        <w:jc w:val="both"/>
      </w:pPr>
    </w:p>
    <w:p w:rsidR="00EC4BB4" w:rsidRDefault="00EC4BB4">
      <w:pPr>
        <w:pStyle w:val="ConsPlusTitle"/>
        <w:jc w:val="center"/>
      </w:pPr>
      <w:r>
        <w:t>ФЕДЕРАЛЬНАЯ АНТИМОНОПОЛЬНАЯ СЛУЖБА</w:t>
      </w:r>
    </w:p>
    <w:p w:rsidR="00EC4BB4" w:rsidRDefault="00EC4BB4">
      <w:pPr>
        <w:pStyle w:val="ConsPlusTitle"/>
        <w:jc w:val="center"/>
      </w:pPr>
    </w:p>
    <w:p w:rsidR="00EC4BB4" w:rsidRDefault="00EC4BB4">
      <w:pPr>
        <w:pStyle w:val="ConsPlusTitle"/>
        <w:jc w:val="center"/>
      </w:pPr>
      <w:r>
        <w:t>ПРИКАЗ</w:t>
      </w:r>
    </w:p>
    <w:p w:rsidR="00EC4BB4" w:rsidRDefault="00EC4BB4">
      <w:pPr>
        <w:pStyle w:val="ConsPlusTitle"/>
        <w:jc w:val="center"/>
      </w:pPr>
      <w:proofErr w:type="gramStart"/>
      <w:r>
        <w:t>от</w:t>
      </w:r>
      <w:proofErr w:type="gramEnd"/>
      <w:r>
        <w:t xml:space="preserve"> 6 апреля 2016 г. N 418/16</w:t>
      </w:r>
    </w:p>
    <w:p w:rsidR="00EC4BB4" w:rsidRDefault="00EC4BB4">
      <w:pPr>
        <w:pStyle w:val="ConsPlusTitle"/>
        <w:jc w:val="center"/>
      </w:pPr>
    </w:p>
    <w:p w:rsidR="00EC4BB4" w:rsidRDefault="00EC4BB4">
      <w:pPr>
        <w:pStyle w:val="ConsPlusTitle"/>
        <w:jc w:val="center"/>
      </w:pPr>
      <w:r>
        <w:t>ОБ ОСУЩЕСТВЛЕНИИ</w:t>
      </w:r>
    </w:p>
    <w:p w:rsidR="00EC4BB4" w:rsidRDefault="00EC4BB4">
      <w:pPr>
        <w:pStyle w:val="ConsPlusTitle"/>
        <w:jc w:val="center"/>
      </w:pPr>
      <w:r>
        <w:t>ФЕДЕРАЛЬНОЙ АНТИМОНОПОЛЬНОЙ СЛУЖБОЙ И ТЕРРИТОРИАЛЬНЫМИ</w:t>
      </w:r>
    </w:p>
    <w:p w:rsidR="00EC4BB4" w:rsidRDefault="00EC4BB4">
      <w:pPr>
        <w:pStyle w:val="ConsPlusTitle"/>
        <w:jc w:val="center"/>
      </w:pPr>
      <w:r>
        <w:t>ОРГАНАМИ ФАС РОССИИ БЮДЖЕТНЫХ ПОЛНОМОЧИЙ ГЛАВНОГО</w:t>
      </w:r>
    </w:p>
    <w:p w:rsidR="00EC4BB4" w:rsidRDefault="00EC4BB4">
      <w:pPr>
        <w:pStyle w:val="ConsPlusTitle"/>
        <w:jc w:val="center"/>
      </w:pPr>
      <w:r>
        <w:t>АДМИНИСТРАТОРА (АДМИНИСТРАТОРА) ДОХОДОВ</w:t>
      </w:r>
    </w:p>
    <w:p w:rsidR="00EC4BB4" w:rsidRDefault="00EC4BB4">
      <w:pPr>
        <w:pStyle w:val="ConsPlusTitle"/>
        <w:jc w:val="center"/>
      </w:pPr>
      <w:r>
        <w:t>ФЕДЕРАЛЬНОГО БЮДЖЕТА</w:t>
      </w:r>
    </w:p>
    <w:p w:rsidR="00EC4BB4" w:rsidRDefault="00EC4BB4">
      <w:pPr>
        <w:pStyle w:val="ConsPlusNormal"/>
        <w:jc w:val="both"/>
      </w:pPr>
    </w:p>
    <w:p w:rsidR="00EC4BB4" w:rsidRDefault="00EC4BB4">
      <w:pPr>
        <w:pStyle w:val="ConsPlusNormal"/>
        <w:ind w:firstLine="540"/>
        <w:jc w:val="both"/>
      </w:pPr>
      <w:r>
        <w:t xml:space="preserve">В соответствии со </w:t>
      </w:r>
      <w:hyperlink r:id="rId5" w:history="1">
        <w:r>
          <w:rPr>
            <w:color w:val="0000FF"/>
          </w:rPr>
          <w:t>статьей 160.1</w:t>
        </w:r>
      </w:hyperlink>
      <w:r>
        <w:t xml:space="preserve"> Бюджетного кодекса Российской Федерации, </w:t>
      </w:r>
      <w:hyperlink r:id="rId6" w:history="1">
        <w:r>
          <w:rPr>
            <w:color w:val="0000FF"/>
          </w:rPr>
          <w:t>постановлением</w:t>
        </w:r>
      </w:hyperlink>
      <w:r>
        <w:t xml:space="preserve"> Правительства Российской Федерации от 29.12.2007 N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w:t>
      </w:r>
      <w:hyperlink r:id="rId7" w:history="1">
        <w:r>
          <w:rPr>
            <w:color w:val="0000FF"/>
          </w:rPr>
          <w:t>постановлением</w:t>
        </w:r>
      </w:hyperlink>
      <w:r>
        <w:t xml:space="preserve"> Правительства Российской Федерации от 30.06.2004 N 331 "Об утверждении Положения о Федеральной антимонопольной службе" приказываю:</w:t>
      </w:r>
    </w:p>
    <w:p w:rsidR="00EC4BB4" w:rsidRDefault="00EC4BB4">
      <w:pPr>
        <w:pStyle w:val="ConsPlusNormal"/>
        <w:ind w:firstLine="540"/>
        <w:jc w:val="both"/>
      </w:pPr>
      <w:r>
        <w:t>1. Федеральной антимонопольной службе (далее - ФАС России) осуществлять следующие бюджетные полномочия главного администратора доходов федерального бюджета:</w:t>
      </w:r>
    </w:p>
    <w:p w:rsidR="00EC4BB4" w:rsidRDefault="00EC4BB4">
      <w:pPr>
        <w:pStyle w:val="ConsPlusNormal"/>
        <w:ind w:firstLine="540"/>
        <w:jc w:val="both"/>
      </w:pPr>
      <w:r>
        <w:t>1.1</w:t>
      </w:r>
      <w:proofErr w:type="gramStart"/>
      <w:r>
        <w:t>. формировать</w:t>
      </w:r>
      <w:proofErr w:type="gramEnd"/>
      <w:r>
        <w:t xml:space="preserve"> и утверждать перечень администраторов доходов федерального бюджета, подведомственных главному администратору доходов федерального бюджета;</w:t>
      </w:r>
    </w:p>
    <w:p w:rsidR="00EC4BB4" w:rsidRDefault="00EC4BB4">
      <w:pPr>
        <w:pStyle w:val="ConsPlusNormal"/>
        <w:ind w:firstLine="540"/>
        <w:jc w:val="both"/>
      </w:pPr>
      <w:r>
        <w:t>1.2</w:t>
      </w:r>
      <w:proofErr w:type="gramStart"/>
      <w:r>
        <w:t>. формировать</w:t>
      </w:r>
      <w:proofErr w:type="gramEnd"/>
      <w:r>
        <w:t xml:space="preserve"> и представлять в Министерство финансов Российской Федерации и (или) Федеральное казначейство следующие документы:</w:t>
      </w:r>
    </w:p>
    <w:p w:rsidR="00EC4BB4" w:rsidRDefault="00EC4BB4">
      <w:pPr>
        <w:pStyle w:val="ConsPlusNormal"/>
        <w:ind w:firstLine="540"/>
        <w:jc w:val="both"/>
      </w:pPr>
      <w:r>
        <w:t>1) прогноз поступлений доходов по форме и в сроки, установленные Министерством финансов Российской Федерации;</w:t>
      </w:r>
    </w:p>
    <w:p w:rsidR="00EC4BB4" w:rsidRDefault="00EC4BB4">
      <w:pPr>
        <w:pStyle w:val="ConsPlusNormal"/>
        <w:ind w:firstLine="540"/>
        <w:jc w:val="both"/>
      </w:pPr>
      <w:r>
        <w:t>2) аналитические материалы по исполнению бюджета в части доходов федерального бюджета в сроки, установленные Министерством финансов Российской Федерации;</w:t>
      </w:r>
    </w:p>
    <w:p w:rsidR="00EC4BB4" w:rsidRDefault="00EC4BB4">
      <w:pPr>
        <w:pStyle w:val="ConsPlusNormal"/>
        <w:ind w:firstLine="540"/>
        <w:jc w:val="both"/>
      </w:pPr>
      <w:r>
        <w:t>3) сведения, необходимые для составления среднесрочного финансового плана и (или) проекта соответствующего бюджета;</w:t>
      </w:r>
    </w:p>
    <w:p w:rsidR="00EC4BB4" w:rsidRDefault="00EC4BB4">
      <w:pPr>
        <w:pStyle w:val="ConsPlusNormal"/>
        <w:ind w:firstLine="540"/>
        <w:jc w:val="both"/>
      </w:pPr>
      <w:r>
        <w:t>4) сведения, необходимые для составления и ведения кассового плана;</w:t>
      </w:r>
    </w:p>
    <w:p w:rsidR="00EC4BB4" w:rsidRDefault="00EC4BB4">
      <w:pPr>
        <w:pStyle w:val="ConsPlusNormal"/>
        <w:ind w:firstLine="540"/>
        <w:jc w:val="both"/>
      </w:pPr>
      <w:r>
        <w:t>1.3</w:t>
      </w:r>
      <w:proofErr w:type="gramStart"/>
      <w:r>
        <w:t>. формировать</w:t>
      </w:r>
      <w:proofErr w:type="gramEnd"/>
      <w:r>
        <w:t xml:space="preserve"> и представлять бюджетную отчетность главного администратора доходов федерального бюджета по формам и в сроки, установленные законодательством Российской Федерации;</w:t>
      </w:r>
    </w:p>
    <w:p w:rsidR="00EC4BB4" w:rsidRDefault="00EC4BB4">
      <w:pPr>
        <w:pStyle w:val="ConsPlusNormal"/>
        <w:ind w:firstLine="540"/>
        <w:jc w:val="both"/>
      </w:pPr>
      <w:r>
        <w:t>1.4</w:t>
      </w:r>
      <w:proofErr w:type="gramStart"/>
      <w:r>
        <w:t>. формировать</w:t>
      </w:r>
      <w:proofErr w:type="gramEnd"/>
      <w:r>
        <w:t xml:space="preserve"> и представлять отчетность в Счетную палату Российской Федерации в порядке, установленном законодательством Российской Федерации;</w:t>
      </w:r>
    </w:p>
    <w:p w:rsidR="00EC4BB4" w:rsidRDefault="00EC4BB4">
      <w:pPr>
        <w:pStyle w:val="ConsPlusNormal"/>
        <w:ind w:firstLine="540"/>
        <w:jc w:val="both"/>
      </w:pPr>
      <w:r>
        <w:t>1.5</w:t>
      </w:r>
      <w:proofErr w:type="gramStart"/>
      <w:r>
        <w:t>. исполнять</w:t>
      </w:r>
      <w:proofErr w:type="gramEnd"/>
      <w:r>
        <w:t xml:space="preserve"> полномочия администратора доходов федерального бюджета в порядке, установленном настоящим приказом.</w:t>
      </w:r>
    </w:p>
    <w:p w:rsidR="00EC4BB4" w:rsidRDefault="00EC4BB4">
      <w:pPr>
        <w:pStyle w:val="ConsPlusNormal"/>
        <w:ind w:firstLine="540"/>
        <w:jc w:val="both"/>
      </w:pPr>
      <w:r>
        <w:t xml:space="preserve">2. Утвердить, что бюджетные полномочия администраторов доходов федерального бюджета осуществляются центральным аппаратом ФАС России, а также территориальными органами ФАС России согласно перечню, указанному в </w:t>
      </w:r>
      <w:hyperlink w:anchor="P50" w:history="1">
        <w:r>
          <w:rPr>
            <w:color w:val="0000FF"/>
          </w:rPr>
          <w:t>Приложении N 1</w:t>
        </w:r>
      </w:hyperlink>
      <w:r>
        <w:t xml:space="preserve"> к настоящему приказу.</w:t>
      </w:r>
    </w:p>
    <w:p w:rsidR="00EC4BB4" w:rsidRDefault="00EC4BB4">
      <w:pPr>
        <w:pStyle w:val="ConsPlusNormal"/>
        <w:ind w:firstLine="540"/>
        <w:jc w:val="both"/>
      </w:pPr>
      <w:r>
        <w:t xml:space="preserve">2.1. Закрепить источники доходов федерального бюджета, администрирование которых осуществляется центральным аппаратом и территориальными органами ФАС России, согласно </w:t>
      </w:r>
      <w:hyperlink w:anchor="P149" w:history="1">
        <w:r>
          <w:rPr>
            <w:color w:val="0000FF"/>
          </w:rPr>
          <w:t>Приложению N 2</w:t>
        </w:r>
      </w:hyperlink>
      <w:r>
        <w:t xml:space="preserve"> к настоящему приказу.</w:t>
      </w:r>
    </w:p>
    <w:p w:rsidR="00EC4BB4" w:rsidRDefault="00EC4BB4">
      <w:pPr>
        <w:pStyle w:val="ConsPlusNormal"/>
        <w:ind w:firstLine="540"/>
        <w:jc w:val="both"/>
      </w:pPr>
      <w:r>
        <w:t>3. ФАС России осуществлять в отношении закрепленных источников доходов федерального бюджета следующие бюджетные полномочия администратора доходов федерального бюджета:</w:t>
      </w:r>
    </w:p>
    <w:p w:rsidR="00EC4BB4" w:rsidRDefault="00EC4BB4">
      <w:pPr>
        <w:pStyle w:val="ConsPlusNormal"/>
        <w:ind w:firstLine="540"/>
        <w:jc w:val="both"/>
      </w:pPr>
      <w:r>
        <w:t>3.1</w:t>
      </w:r>
      <w:proofErr w:type="gramStart"/>
      <w:r>
        <w:t>. начисление</w:t>
      </w:r>
      <w:proofErr w:type="gramEnd"/>
      <w:r>
        <w:t>, учет и контроль за правильностью исчисления, полнотой и своевременностью осуществления платежей в федеральный бюджет, в том числе пеней и штрафов;</w:t>
      </w:r>
    </w:p>
    <w:p w:rsidR="00EC4BB4" w:rsidRDefault="00EC4BB4">
      <w:pPr>
        <w:pStyle w:val="ConsPlusNormal"/>
        <w:ind w:firstLine="540"/>
        <w:jc w:val="both"/>
      </w:pPr>
      <w:r>
        <w:t>3.2</w:t>
      </w:r>
      <w:proofErr w:type="gramStart"/>
      <w:r>
        <w:t>. взыскание</w:t>
      </w:r>
      <w:proofErr w:type="gramEnd"/>
      <w:r>
        <w:t xml:space="preserve"> задолженности по платежам в федеральный бюджет, в том числе пеней и штрафов;</w:t>
      </w:r>
    </w:p>
    <w:p w:rsidR="00EC4BB4" w:rsidRDefault="00EC4BB4">
      <w:pPr>
        <w:pStyle w:val="ConsPlusNormal"/>
        <w:ind w:firstLine="540"/>
        <w:jc w:val="both"/>
      </w:pPr>
      <w:r>
        <w:t>3.3</w:t>
      </w:r>
      <w:proofErr w:type="gramStart"/>
      <w:r>
        <w:t>. принятие</w:t>
      </w:r>
      <w:proofErr w:type="gramEnd"/>
      <w:r>
        <w:t xml:space="preserve"> решений о возврате излишне уплаченных (взысканных) платежей в федеральный бюджет, в том числе пеней и штрафов и представление в орган Федерального казначейства (Межрегиональное операционное управление Федерального казначейства) поручений (сообщений) для осуществления возврата в порядке, установленном Министерством финансов Российской Федерации;</w:t>
      </w:r>
    </w:p>
    <w:p w:rsidR="00EC4BB4" w:rsidRDefault="00EC4BB4">
      <w:pPr>
        <w:pStyle w:val="ConsPlusNormal"/>
        <w:ind w:firstLine="540"/>
        <w:jc w:val="both"/>
      </w:pPr>
      <w:r>
        <w:t>3.4</w:t>
      </w:r>
      <w:proofErr w:type="gramStart"/>
      <w:r>
        <w:t>. принятие</w:t>
      </w:r>
      <w:proofErr w:type="gramEnd"/>
      <w:r>
        <w:t xml:space="preserve"> решения о зачете (уточнении) платежей в федеральный бюджет и представление соответствующего уведомления в орган Федерального казначейства в порядке, установленном Министерством финансов Российской Федерации;</w:t>
      </w:r>
    </w:p>
    <w:p w:rsidR="00EC4BB4" w:rsidRDefault="00EC4BB4">
      <w:pPr>
        <w:pStyle w:val="ConsPlusNormal"/>
        <w:ind w:firstLine="540"/>
        <w:jc w:val="both"/>
      </w:pPr>
      <w:r>
        <w:t>3.5</w:t>
      </w:r>
      <w:proofErr w:type="gramStart"/>
      <w:r>
        <w:t>. заполнение</w:t>
      </w:r>
      <w:proofErr w:type="gramEnd"/>
      <w:r>
        <w:t xml:space="preserve"> (составление) и отражение в бюджетном учете первичных документов по администрируемым доходам в федеральный бюджет в соответствии с порядком Министерства финансов Российской Федерации;</w:t>
      </w:r>
    </w:p>
    <w:p w:rsidR="00EC4BB4" w:rsidRDefault="00EC4BB4">
      <w:pPr>
        <w:pStyle w:val="ConsPlusNormal"/>
        <w:ind w:firstLine="540"/>
        <w:jc w:val="both"/>
      </w:pPr>
      <w:r>
        <w:t>3.6</w:t>
      </w:r>
      <w:proofErr w:type="gramStart"/>
      <w:r>
        <w:t>. уточнение</w:t>
      </w:r>
      <w:proofErr w:type="gramEnd"/>
      <w:r>
        <w:t xml:space="preserve"> невыясненных поступлений и сверка отчетных данных бюджетного учета администрируемых доходов в федеральный бюджет с отчетными данными органа Федерального казначейства в соответствии с нормативными правовыми актами Министерства финансов Российской Федерации. В случае выявления расхождений между отчетными данными органа Федерального казначейства и администратора поступлений в федеральный бюджет устанавливаются причины указанных расхождений и принимаются меры по их устранению;</w:t>
      </w:r>
    </w:p>
    <w:p w:rsidR="00EC4BB4" w:rsidRDefault="00EC4BB4">
      <w:pPr>
        <w:pStyle w:val="ConsPlusNormal"/>
        <w:ind w:firstLine="540"/>
        <w:jc w:val="both"/>
      </w:pPr>
      <w:r>
        <w:t>3.7. принудительное взыскание с плательщика платежей в федеральный бюджет, в том числе пеней и штрафов через судебные органы или через судебных приставов в случаях, предусмотренных законодательством Российской Федерации с предоставлением необходимой для заполнения платежного документа информации до суда (мирового судьи) и (или) судебного пристава-исполнителя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EC4BB4" w:rsidRDefault="00EC4BB4">
      <w:pPr>
        <w:pStyle w:val="ConsPlusNormal"/>
        <w:ind w:firstLine="540"/>
        <w:jc w:val="both"/>
      </w:pPr>
      <w:r>
        <w:t>3.8</w:t>
      </w:r>
      <w:proofErr w:type="gramStart"/>
      <w:r>
        <w:t>. обмен</w:t>
      </w:r>
      <w:proofErr w:type="gramEnd"/>
      <w:r>
        <w:t xml:space="preserve"> информацией между структурными подразделениями в целях предоставления сведений, необходимых для осуществления ФАС России полномочий главного администратора (администратора) доходов федерального бюджета, организуется Контрольно-финансовым управлением ФАС России;</w:t>
      </w:r>
    </w:p>
    <w:p w:rsidR="00EC4BB4" w:rsidRDefault="00EC4BB4">
      <w:pPr>
        <w:pStyle w:val="ConsPlusNormal"/>
        <w:ind w:firstLine="540"/>
        <w:jc w:val="both"/>
      </w:pPr>
      <w:r>
        <w:t>3.9</w:t>
      </w:r>
      <w:proofErr w:type="gramStart"/>
      <w:r>
        <w:t>. формирование</w:t>
      </w:r>
      <w:proofErr w:type="gramEnd"/>
      <w:r>
        <w:t xml:space="preserve"> и представление бюджетной отчетности по формам и в порядке, установленном Министерством финансов Российской Федерации, а также иной информации по администрируемым доходам федерального бюджета, необходимой для осуществления ФАС России полномочий главного администратора доходов федерального бюджета в сроки, установленные ФАС России;</w:t>
      </w:r>
    </w:p>
    <w:p w:rsidR="00EC4BB4" w:rsidRDefault="00EC4BB4">
      <w:pPr>
        <w:pStyle w:val="ConsPlusNormal"/>
        <w:ind w:firstLine="540"/>
        <w:jc w:val="both"/>
      </w:pPr>
      <w:r>
        <w:t>3.10</w:t>
      </w:r>
      <w:proofErr w:type="gramStart"/>
      <w:r>
        <w:t>. доведение</w:t>
      </w:r>
      <w:proofErr w:type="gramEnd"/>
      <w:r>
        <w:t xml:space="preserve"> до плательщиков сведений о реквизитах счетов и информации, необходимой для заполнения расчетных документов при перечислении средств в доход федерального бюджета.</w:t>
      </w:r>
    </w:p>
    <w:p w:rsidR="00EC4BB4" w:rsidRDefault="00EC4BB4">
      <w:pPr>
        <w:pStyle w:val="ConsPlusNormal"/>
        <w:ind w:firstLine="540"/>
        <w:jc w:val="both"/>
      </w:pPr>
      <w:r>
        <w:t xml:space="preserve">4. Признать утратившим силу </w:t>
      </w:r>
      <w:hyperlink r:id="rId8" w:history="1">
        <w:r>
          <w:rPr>
            <w:color w:val="0000FF"/>
          </w:rPr>
          <w:t>приказ</w:t>
        </w:r>
      </w:hyperlink>
      <w:r>
        <w:t xml:space="preserve"> ФАС России от 24.04.2015 N 304/15 "Об осуществлении Федеральной антимонопольной службой и территориальными органами ФАС России бюджетных полномочий главного администратора (администратора) доходов федерального бюджета".</w:t>
      </w:r>
    </w:p>
    <w:p w:rsidR="00EC4BB4" w:rsidRDefault="00EC4BB4">
      <w:pPr>
        <w:pStyle w:val="ConsPlusNormal"/>
        <w:ind w:firstLine="540"/>
        <w:jc w:val="both"/>
      </w:pPr>
      <w:r>
        <w:t>5. Контроль за исполнением настоящего приказа возложить на заместителя руководителя ФАС России А.В. Доценко.</w:t>
      </w:r>
    </w:p>
    <w:p w:rsidR="00EC4BB4" w:rsidRDefault="00EC4BB4">
      <w:pPr>
        <w:pStyle w:val="ConsPlusNormal"/>
        <w:jc w:val="both"/>
      </w:pPr>
    </w:p>
    <w:p w:rsidR="00EC4BB4" w:rsidRDefault="00EC4BB4">
      <w:pPr>
        <w:pStyle w:val="ConsPlusNormal"/>
        <w:jc w:val="right"/>
      </w:pPr>
      <w:r>
        <w:t>Руководитель</w:t>
      </w:r>
    </w:p>
    <w:p w:rsidR="00EC4BB4" w:rsidRDefault="00EC4BB4">
      <w:pPr>
        <w:pStyle w:val="ConsPlusNormal"/>
        <w:jc w:val="right"/>
      </w:pPr>
      <w:r>
        <w:t>И.Ю.АРТЕМЬЕВ</w:t>
      </w:r>
    </w:p>
    <w:p w:rsidR="00EC4BB4" w:rsidRDefault="00EC4BB4">
      <w:pPr>
        <w:pStyle w:val="ConsPlusNormal"/>
        <w:jc w:val="both"/>
      </w:pPr>
    </w:p>
    <w:p w:rsidR="00EC4BB4" w:rsidRDefault="00EC4BB4">
      <w:pPr>
        <w:pStyle w:val="ConsPlusNormal"/>
        <w:jc w:val="both"/>
      </w:pPr>
    </w:p>
    <w:p w:rsidR="00EC4BB4" w:rsidRDefault="00EC4BB4">
      <w:pPr>
        <w:pStyle w:val="ConsPlusNormal"/>
        <w:jc w:val="both"/>
      </w:pPr>
    </w:p>
    <w:p w:rsidR="00EC4BB4" w:rsidRDefault="00EC4BB4">
      <w:pPr>
        <w:pStyle w:val="ConsPlusNormal"/>
        <w:jc w:val="both"/>
      </w:pPr>
    </w:p>
    <w:p w:rsidR="00EC4BB4" w:rsidRDefault="00EC4BB4">
      <w:pPr>
        <w:pStyle w:val="ConsPlusNormal"/>
        <w:jc w:val="both"/>
      </w:pPr>
    </w:p>
    <w:p w:rsidR="00EC4BB4" w:rsidRDefault="00EC4BB4">
      <w:pPr>
        <w:pStyle w:val="ConsPlusNormal"/>
        <w:jc w:val="right"/>
      </w:pPr>
      <w:r>
        <w:t>Приложение N 1</w:t>
      </w:r>
    </w:p>
    <w:p w:rsidR="00EC4BB4" w:rsidRDefault="00EC4BB4">
      <w:pPr>
        <w:pStyle w:val="ConsPlusNormal"/>
        <w:jc w:val="right"/>
      </w:pPr>
      <w:proofErr w:type="gramStart"/>
      <w:r>
        <w:t>к</w:t>
      </w:r>
      <w:proofErr w:type="gramEnd"/>
      <w:r>
        <w:t xml:space="preserve"> приказу ФАС России</w:t>
      </w:r>
    </w:p>
    <w:p w:rsidR="00EC4BB4" w:rsidRDefault="00EC4BB4">
      <w:pPr>
        <w:pStyle w:val="ConsPlusNormal"/>
        <w:jc w:val="right"/>
      </w:pPr>
      <w:proofErr w:type="gramStart"/>
      <w:r>
        <w:t>от</w:t>
      </w:r>
      <w:proofErr w:type="gramEnd"/>
      <w:r>
        <w:t xml:space="preserve"> 06.04.2016 N 418/16</w:t>
      </w:r>
    </w:p>
    <w:p w:rsidR="00EC4BB4" w:rsidRDefault="00EC4BB4">
      <w:pPr>
        <w:pStyle w:val="ConsPlusNormal"/>
        <w:jc w:val="both"/>
      </w:pPr>
    </w:p>
    <w:p w:rsidR="00EC4BB4" w:rsidRDefault="00EC4BB4">
      <w:pPr>
        <w:pStyle w:val="ConsPlusNormal"/>
        <w:jc w:val="center"/>
      </w:pPr>
      <w:bookmarkStart w:id="0" w:name="P50"/>
      <w:bookmarkEnd w:id="0"/>
      <w:r>
        <w:t>ПЕРЕЧЕНЬ</w:t>
      </w:r>
    </w:p>
    <w:p w:rsidR="00EC4BB4" w:rsidRDefault="00EC4BB4">
      <w:pPr>
        <w:pStyle w:val="ConsPlusNormal"/>
        <w:jc w:val="center"/>
      </w:pPr>
      <w:r>
        <w:t>ТЕРРИТОРИАЛЬНЫХ ОРГАНОВ ФАС РОССИИ, ОСУЩЕСТВЛЯЮЩИХ</w:t>
      </w:r>
    </w:p>
    <w:p w:rsidR="00EC4BB4" w:rsidRDefault="00EC4BB4">
      <w:pPr>
        <w:pStyle w:val="ConsPlusNormal"/>
        <w:jc w:val="center"/>
      </w:pPr>
      <w:r>
        <w:t>БЮДЖЕТНЫЕ ПОЛНОМОЧИЯ АДМИНИСТРАТОРА ДОХОДОВ ФЕДЕРАЛЬНОГО</w:t>
      </w:r>
    </w:p>
    <w:p w:rsidR="00EC4BB4" w:rsidRDefault="00EC4BB4">
      <w:pPr>
        <w:pStyle w:val="ConsPlusNormal"/>
        <w:jc w:val="center"/>
      </w:pPr>
      <w:r>
        <w:t>БЮДЖЕТА, А ТАКЖЕ ЦЕНТРАЛЬНЫЙ АППАРАТ ФАС РОССИИ</w:t>
      </w:r>
    </w:p>
    <w:p w:rsidR="00EC4BB4" w:rsidRDefault="00EC4BB4">
      <w:pPr>
        <w:pStyle w:val="ConsPlusNormal"/>
        <w:jc w:val="both"/>
      </w:pPr>
    </w:p>
    <w:p w:rsidR="00EC4BB4" w:rsidRDefault="00EC4BB4">
      <w:pPr>
        <w:pStyle w:val="ConsPlusNormal"/>
        <w:ind w:firstLine="540"/>
        <w:jc w:val="both"/>
      </w:pPr>
      <w:r>
        <w:t>1. Адыгейское УФАС России</w:t>
      </w:r>
    </w:p>
    <w:p w:rsidR="00EC4BB4" w:rsidRDefault="00EC4BB4">
      <w:pPr>
        <w:pStyle w:val="ConsPlusNormal"/>
        <w:ind w:firstLine="540"/>
        <w:jc w:val="both"/>
      </w:pPr>
      <w:r>
        <w:t>2. Алтайское краевое УФАС России</w:t>
      </w:r>
    </w:p>
    <w:p w:rsidR="00EC4BB4" w:rsidRDefault="00EC4BB4">
      <w:pPr>
        <w:pStyle w:val="ConsPlusNormal"/>
        <w:ind w:firstLine="540"/>
        <w:jc w:val="both"/>
      </w:pPr>
      <w:r>
        <w:t>3. Алтайское республиканское УФАС России</w:t>
      </w:r>
    </w:p>
    <w:p w:rsidR="00EC4BB4" w:rsidRDefault="00EC4BB4">
      <w:pPr>
        <w:pStyle w:val="ConsPlusNormal"/>
        <w:ind w:firstLine="540"/>
        <w:jc w:val="both"/>
      </w:pPr>
      <w:r>
        <w:t>4. Амурское УФАС России</w:t>
      </w:r>
    </w:p>
    <w:p w:rsidR="00EC4BB4" w:rsidRDefault="00EC4BB4">
      <w:pPr>
        <w:pStyle w:val="ConsPlusNormal"/>
        <w:ind w:firstLine="540"/>
        <w:jc w:val="both"/>
      </w:pPr>
      <w:r>
        <w:t>5. Архангельское УФАС России</w:t>
      </w:r>
    </w:p>
    <w:p w:rsidR="00EC4BB4" w:rsidRDefault="00EC4BB4">
      <w:pPr>
        <w:pStyle w:val="ConsPlusNormal"/>
        <w:ind w:firstLine="540"/>
        <w:jc w:val="both"/>
      </w:pPr>
      <w:r>
        <w:t>6. Астраханское УФАС России</w:t>
      </w:r>
    </w:p>
    <w:p w:rsidR="00EC4BB4" w:rsidRDefault="00EC4BB4">
      <w:pPr>
        <w:pStyle w:val="ConsPlusNormal"/>
        <w:ind w:firstLine="540"/>
        <w:jc w:val="both"/>
      </w:pPr>
      <w:r>
        <w:t>7. Башкортостанское УФАС России</w:t>
      </w:r>
    </w:p>
    <w:p w:rsidR="00EC4BB4" w:rsidRDefault="00EC4BB4">
      <w:pPr>
        <w:pStyle w:val="ConsPlusNormal"/>
        <w:ind w:firstLine="540"/>
        <w:jc w:val="both"/>
      </w:pPr>
      <w:r>
        <w:t>8. Белгородское УФАС России</w:t>
      </w:r>
    </w:p>
    <w:p w:rsidR="00EC4BB4" w:rsidRDefault="00EC4BB4">
      <w:pPr>
        <w:pStyle w:val="ConsPlusNormal"/>
        <w:ind w:firstLine="540"/>
        <w:jc w:val="both"/>
      </w:pPr>
      <w:r>
        <w:t>9. Брянское УФАС России</w:t>
      </w:r>
    </w:p>
    <w:p w:rsidR="00EC4BB4" w:rsidRDefault="00EC4BB4">
      <w:pPr>
        <w:pStyle w:val="ConsPlusNormal"/>
        <w:ind w:firstLine="540"/>
        <w:jc w:val="both"/>
      </w:pPr>
      <w:r>
        <w:t>10. Бурятское УФАС России</w:t>
      </w:r>
    </w:p>
    <w:p w:rsidR="00EC4BB4" w:rsidRDefault="00EC4BB4">
      <w:pPr>
        <w:pStyle w:val="ConsPlusNormal"/>
        <w:ind w:firstLine="540"/>
        <w:jc w:val="both"/>
      </w:pPr>
      <w:r>
        <w:t>11. Владимирское УФАС России</w:t>
      </w:r>
    </w:p>
    <w:p w:rsidR="00EC4BB4" w:rsidRDefault="00EC4BB4">
      <w:pPr>
        <w:pStyle w:val="ConsPlusNormal"/>
        <w:ind w:firstLine="540"/>
        <w:jc w:val="both"/>
      </w:pPr>
      <w:r>
        <w:t>12. Волгоградское УФАС России</w:t>
      </w:r>
    </w:p>
    <w:p w:rsidR="00EC4BB4" w:rsidRDefault="00EC4BB4">
      <w:pPr>
        <w:pStyle w:val="ConsPlusNormal"/>
        <w:ind w:firstLine="540"/>
        <w:jc w:val="both"/>
      </w:pPr>
      <w:r>
        <w:t>13. Вологодское УФАС России</w:t>
      </w:r>
    </w:p>
    <w:p w:rsidR="00EC4BB4" w:rsidRDefault="00EC4BB4">
      <w:pPr>
        <w:pStyle w:val="ConsPlusNormal"/>
        <w:ind w:firstLine="540"/>
        <w:jc w:val="both"/>
      </w:pPr>
      <w:r>
        <w:t>14. Воронежское УФАС России</w:t>
      </w:r>
    </w:p>
    <w:p w:rsidR="00EC4BB4" w:rsidRDefault="00EC4BB4">
      <w:pPr>
        <w:pStyle w:val="ConsPlusNormal"/>
        <w:ind w:firstLine="540"/>
        <w:jc w:val="both"/>
      </w:pPr>
      <w:r>
        <w:t>15. Дагестанское УФАС России</w:t>
      </w:r>
    </w:p>
    <w:p w:rsidR="00EC4BB4" w:rsidRDefault="00EC4BB4">
      <w:pPr>
        <w:pStyle w:val="ConsPlusNormal"/>
        <w:ind w:firstLine="540"/>
        <w:jc w:val="both"/>
      </w:pPr>
      <w:r>
        <w:t>16. Еврейское УФАС России</w:t>
      </w:r>
    </w:p>
    <w:p w:rsidR="00EC4BB4" w:rsidRDefault="00EC4BB4">
      <w:pPr>
        <w:pStyle w:val="ConsPlusNormal"/>
        <w:ind w:firstLine="540"/>
        <w:jc w:val="both"/>
      </w:pPr>
      <w:r>
        <w:t>17. Забайкальское УФАС России</w:t>
      </w:r>
    </w:p>
    <w:p w:rsidR="00EC4BB4" w:rsidRDefault="00EC4BB4">
      <w:pPr>
        <w:pStyle w:val="ConsPlusNormal"/>
        <w:ind w:firstLine="540"/>
        <w:jc w:val="both"/>
      </w:pPr>
      <w:r>
        <w:t>18. Ингушское УФАС России</w:t>
      </w:r>
    </w:p>
    <w:p w:rsidR="00EC4BB4" w:rsidRDefault="00EC4BB4">
      <w:pPr>
        <w:pStyle w:val="ConsPlusNormal"/>
        <w:ind w:firstLine="540"/>
        <w:jc w:val="both"/>
      </w:pPr>
      <w:r>
        <w:t>19. Ивановское УФАС России</w:t>
      </w:r>
    </w:p>
    <w:p w:rsidR="00EC4BB4" w:rsidRDefault="00EC4BB4">
      <w:pPr>
        <w:pStyle w:val="ConsPlusNormal"/>
        <w:ind w:firstLine="540"/>
        <w:jc w:val="both"/>
      </w:pPr>
      <w:r>
        <w:t>20. Иркутское УФАС России</w:t>
      </w:r>
    </w:p>
    <w:p w:rsidR="00EC4BB4" w:rsidRDefault="00EC4BB4">
      <w:pPr>
        <w:pStyle w:val="ConsPlusNormal"/>
        <w:ind w:firstLine="540"/>
        <w:jc w:val="both"/>
      </w:pPr>
      <w:r>
        <w:t>21. Кабардино-Балкарское УФАС России</w:t>
      </w:r>
    </w:p>
    <w:p w:rsidR="00EC4BB4" w:rsidRDefault="00EC4BB4">
      <w:pPr>
        <w:pStyle w:val="ConsPlusNormal"/>
        <w:ind w:firstLine="540"/>
        <w:jc w:val="both"/>
      </w:pPr>
      <w:r>
        <w:t>22. Калининградское УФАС России</w:t>
      </w:r>
    </w:p>
    <w:p w:rsidR="00EC4BB4" w:rsidRDefault="00EC4BB4">
      <w:pPr>
        <w:pStyle w:val="ConsPlusNormal"/>
        <w:ind w:firstLine="540"/>
        <w:jc w:val="both"/>
      </w:pPr>
      <w:r>
        <w:t>23. Калмыцкое УФАС России</w:t>
      </w:r>
    </w:p>
    <w:p w:rsidR="00EC4BB4" w:rsidRDefault="00EC4BB4">
      <w:pPr>
        <w:pStyle w:val="ConsPlusNormal"/>
        <w:ind w:firstLine="540"/>
        <w:jc w:val="both"/>
      </w:pPr>
      <w:r>
        <w:t>24. Калужское УФАС России</w:t>
      </w:r>
    </w:p>
    <w:p w:rsidR="00EC4BB4" w:rsidRDefault="00EC4BB4">
      <w:pPr>
        <w:pStyle w:val="ConsPlusNormal"/>
        <w:ind w:firstLine="540"/>
        <w:jc w:val="both"/>
      </w:pPr>
      <w:r>
        <w:t>25. Камчатское УФАС России</w:t>
      </w:r>
    </w:p>
    <w:p w:rsidR="00EC4BB4" w:rsidRDefault="00EC4BB4">
      <w:pPr>
        <w:pStyle w:val="ConsPlusNormal"/>
        <w:ind w:firstLine="540"/>
        <w:jc w:val="both"/>
      </w:pPr>
      <w:r>
        <w:t>26. Карачаево-Черкесское УФАС России</w:t>
      </w:r>
    </w:p>
    <w:p w:rsidR="00EC4BB4" w:rsidRDefault="00EC4BB4">
      <w:pPr>
        <w:pStyle w:val="ConsPlusNormal"/>
        <w:ind w:firstLine="540"/>
        <w:jc w:val="both"/>
      </w:pPr>
      <w:r>
        <w:t>27. Карельское УФАС России</w:t>
      </w:r>
    </w:p>
    <w:p w:rsidR="00EC4BB4" w:rsidRDefault="00EC4BB4">
      <w:pPr>
        <w:pStyle w:val="ConsPlusNormal"/>
        <w:ind w:firstLine="540"/>
        <w:jc w:val="both"/>
      </w:pPr>
      <w:r>
        <w:t>28. Кемеровское УФАС России</w:t>
      </w:r>
    </w:p>
    <w:p w:rsidR="00EC4BB4" w:rsidRDefault="00EC4BB4">
      <w:pPr>
        <w:pStyle w:val="ConsPlusNormal"/>
        <w:ind w:firstLine="540"/>
        <w:jc w:val="both"/>
      </w:pPr>
      <w:r>
        <w:t>29. Кировское УФАС России</w:t>
      </w:r>
    </w:p>
    <w:p w:rsidR="00EC4BB4" w:rsidRDefault="00EC4BB4">
      <w:pPr>
        <w:pStyle w:val="ConsPlusNormal"/>
        <w:ind w:firstLine="540"/>
        <w:jc w:val="both"/>
      </w:pPr>
      <w:r>
        <w:t>30. Коми УФАС России</w:t>
      </w:r>
    </w:p>
    <w:p w:rsidR="00EC4BB4" w:rsidRDefault="00EC4BB4">
      <w:pPr>
        <w:pStyle w:val="ConsPlusNormal"/>
        <w:ind w:firstLine="540"/>
        <w:jc w:val="both"/>
      </w:pPr>
      <w:r>
        <w:t>31. Костромское УФАС России</w:t>
      </w:r>
    </w:p>
    <w:p w:rsidR="00EC4BB4" w:rsidRDefault="00EC4BB4">
      <w:pPr>
        <w:pStyle w:val="ConsPlusNormal"/>
        <w:ind w:firstLine="540"/>
        <w:jc w:val="both"/>
      </w:pPr>
      <w:r>
        <w:t>32. Краснодарское УФАС России</w:t>
      </w:r>
    </w:p>
    <w:p w:rsidR="00EC4BB4" w:rsidRDefault="00EC4BB4">
      <w:pPr>
        <w:pStyle w:val="ConsPlusNormal"/>
        <w:ind w:firstLine="540"/>
        <w:jc w:val="both"/>
      </w:pPr>
      <w:r>
        <w:t>33. Красноярское УФАС России</w:t>
      </w:r>
    </w:p>
    <w:p w:rsidR="00EC4BB4" w:rsidRDefault="00EC4BB4">
      <w:pPr>
        <w:pStyle w:val="ConsPlusNormal"/>
        <w:ind w:firstLine="540"/>
        <w:jc w:val="both"/>
      </w:pPr>
      <w:r>
        <w:t>34. Крымское УФАС России</w:t>
      </w:r>
    </w:p>
    <w:p w:rsidR="00EC4BB4" w:rsidRDefault="00EC4BB4">
      <w:pPr>
        <w:pStyle w:val="ConsPlusNormal"/>
        <w:ind w:firstLine="540"/>
        <w:jc w:val="both"/>
      </w:pPr>
      <w:r>
        <w:t>35. Курганское УФАС России</w:t>
      </w:r>
    </w:p>
    <w:p w:rsidR="00EC4BB4" w:rsidRDefault="00EC4BB4">
      <w:pPr>
        <w:pStyle w:val="ConsPlusNormal"/>
        <w:ind w:firstLine="540"/>
        <w:jc w:val="both"/>
      </w:pPr>
      <w:r>
        <w:t>36. Курское УФАС России</w:t>
      </w:r>
    </w:p>
    <w:p w:rsidR="00EC4BB4" w:rsidRDefault="00EC4BB4">
      <w:pPr>
        <w:pStyle w:val="ConsPlusNormal"/>
        <w:ind w:firstLine="540"/>
        <w:jc w:val="both"/>
      </w:pPr>
      <w:r>
        <w:t>37. Ленинградское УФАС России</w:t>
      </w:r>
    </w:p>
    <w:p w:rsidR="00EC4BB4" w:rsidRDefault="00EC4BB4">
      <w:pPr>
        <w:pStyle w:val="ConsPlusNormal"/>
        <w:ind w:firstLine="540"/>
        <w:jc w:val="both"/>
      </w:pPr>
      <w:r>
        <w:t>38. Липецкое УФАС России</w:t>
      </w:r>
    </w:p>
    <w:p w:rsidR="00EC4BB4" w:rsidRDefault="00EC4BB4">
      <w:pPr>
        <w:pStyle w:val="ConsPlusNormal"/>
        <w:ind w:firstLine="540"/>
        <w:jc w:val="both"/>
      </w:pPr>
      <w:r>
        <w:t>39. Магаданское УФАС России</w:t>
      </w:r>
    </w:p>
    <w:p w:rsidR="00EC4BB4" w:rsidRDefault="00EC4BB4">
      <w:pPr>
        <w:pStyle w:val="ConsPlusNormal"/>
        <w:ind w:firstLine="540"/>
        <w:jc w:val="both"/>
      </w:pPr>
      <w:r>
        <w:t>40. Марийское УФАС России</w:t>
      </w:r>
    </w:p>
    <w:p w:rsidR="00EC4BB4" w:rsidRDefault="00EC4BB4">
      <w:pPr>
        <w:pStyle w:val="ConsPlusNormal"/>
        <w:ind w:firstLine="540"/>
        <w:jc w:val="both"/>
      </w:pPr>
      <w:r>
        <w:t>41. Мордовское УФАС России</w:t>
      </w:r>
    </w:p>
    <w:p w:rsidR="00EC4BB4" w:rsidRDefault="00EC4BB4">
      <w:pPr>
        <w:pStyle w:val="ConsPlusNormal"/>
        <w:ind w:firstLine="540"/>
        <w:jc w:val="both"/>
      </w:pPr>
      <w:r>
        <w:t>42. Московское УФАС России</w:t>
      </w:r>
    </w:p>
    <w:p w:rsidR="00EC4BB4" w:rsidRDefault="00EC4BB4">
      <w:pPr>
        <w:pStyle w:val="ConsPlusNormal"/>
        <w:ind w:firstLine="540"/>
        <w:jc w:val="both"/>
      </w:pPr>
      <w:r>
        <w:t>43. Московское областное УФАС России</w:t>
      </w:r>
    </w:p>
    <w:p w:rsidR="00EC4BB4" w:rsidRDefault="00EC4BB4">
      <w:pPr>
        <w:pStyle w:val="ConsPlusNormal"/>
        <w:ind w:firstLine="540"/>
        <w:jc w:val="both"/>
      </w:pPr>
      <w:r>
        <w:t>44. Мурманское УФАС России</w:t>
      </w:r>
    </w:p>
    <w:p w:rsidR="00EC4BB4" w:rsidRDefault="00EC4BB4">
      <w:pPr>
        <w:pStyle w:val="ConsPlusNormal"/>
        <w:ind w:firstLine="540"/>
        <w:jc w:val="both"/>
      </w:pPr>
      <w:r>
        <w:t>45. Ненецкое УФАС России</w:t>
      </w:r>
    </w:p>
    <w:p w:rsidR="00EC4BB4" w:rsidRDefault="00EC4BB4">
      <w:pPr>
        <w:pStyle w:val="ConsPlusNormal"/>
        <w:ind w:firstLine="540"/>
        <w:jc w:val="both"/>
      </w:pPr>
      <w:r>
        <w:t>46. Нижегородское УФАС России</w:t>
      </w:r>
    </w:p>
    <w:p w:rsidR="00EC4BB4" w:rsidRDefault="00EC4BB4">
      <w:pPr>
        <w:pStyle w:val="ConsPlusNormal"/>
        <w:ind w:firstLine="540"/>
        <w:jc w:val="both"/>
      </w:pPr>
      <w:r>
        <w:t>47. Новгородское УФАС России</w:t>
      </w:r>
    </w:p>
    <w:p w:rsidR="00EC4BB4" w:rsidRDefault="00EC4BB4">
      <w:pPr>
        <w:pStyle w:val="ConsPlusNormal"/>
        <w:ind w:firstLine="540"/>
        <w:jc w:val="both"/>
      </w:pPr>
      <w:r>
        <w:t>48. Новосибирское УФАС России</w:t>
      </w:r>
    </w:p>
    <w:p w:rsidR="00EC4BB4" w:rsidRDefault="00EC4BB4">
      <w:pPr>
        <w:pStyle w:val="ConsPlusNormal"/>
        <w:ind w:firstLine="540"/>
        <w:jc w:val="both"/>
      </w:pPr>
      <w:r>
        <w:t>49. Омское УФАС России</w:t>
      </w:r>
    </w:p>
    <w:p w:rsidR="00EC4BB4" w:rsidRDefault="00EC4BB4">
      <w:pPr>
        <w:pStyle w:val="ConsPlusNormal"/>
        <w:ind w:firstLine="540"/>
        <w:jc w:val="both"/>
      </w:pPr>
      <w:r>
        <w:t>50. Оренбургское УФАС России</w:t>
      </w:r>
    </w:p>
    <w:p w:rsidR="00EC4BB4" w:rsidRDefault="00EC4BB4">
      <w:pPr>
        <w:pStyle w:val="ConsPlusNormal"/>
        <w:ind w:firstLine="540"/>
        <w:jc w:val="both"/>
      </w:pPr>
      <w:r>
        <w:t>51. Орловское УФАС России</w:t>
      </w:r>
    </w:p>
    <w:p w:rsidR="00EC4BB4" w:rsidRDefault="00EC4BB4">
      <w:pPr>
        <w:pStyle w:val="ConsPlusNormal"/>
        <w:ind w:firstLine="540"/>
        <w:jc w:val="both"/>
      </w:pPr>
      <w:r>
        <w:t>52. Пензенское УФАС России</w:t>
      </w:r>
    </w:p>
    <w:p w:rsidR="00EC4BB4" w:rsidRDefault="00EC4BB4">
      <w:pPr>
        <w:pStyle w:val="ConsPlusNormal"/>
        <w:ind w:firstLine="540"/>
        <w:jc w:val="both"/>
      </w:pPr>
      <w:r>
        <w:t>53. Пермское УФАС России</w:t>
      </w:r>
    </w:p>
    <w:p w:rsidR="00EC4BB4" w:rsidRDefault="00EC4BB4">
      <w:pPr>
        <w:pStyle w:val="ConsPlusNormal"/>
        <w:ind w:firstLine="540"/>
        <w:jc w:val="both"/>
      </w:pPr>
      <w:r>
        <w:t>54. Приморское УФАС России</w:t>
      </w:r>
    </w:p>
    <w:p w:rsidR="00EC4BB4" w:rsidRDefault="00EC4BB4">
      <w:pPr>
        <w:pStyle w:val="ConsPlusNormal"/>
        <w:ind w:firstLine="540"/>
        <w:jc w:val="both"/>
      </w:pPr>
      <w:r>
        <w:t>55. Псковское УФАС России</w:t>
      </w:r>
    </w:p>
    <w:p w:rsidR="00EC4BB4" w:rsidRDefault="00EC4BB4">
      <w:pPr>
        <w:pStyle w:val="ConsPlusNormal"/>
        <w:ind w:firstLine="540"/>
        <w:jc w:val="both"/>
      </w:pPr>
      <w:r>
        <w:t>56. Ростовское УФАС России</w:t>
      </w:r>
    </w:p>
    <w:p w:rsidR="00EC4BB4" w:rsidRDefault="00EC4BB4">
      <w:pPr>
        <w:pStyle w:val="ConsPlusNormal"/>
        <w:ind w:firstLine="540"/>
        <w:jc w:val="both"/>
      </w:pPr>
      <w:r>
        <w:t>57. Рязанское УФАС России</w:t>
      </w:r>
    </w:p>
    <w:p w:rsidR="00EC4BB4" w:rsidRDefault="00EC4BB4">
      <w:pPr>
        <w:pStyle w:val="ConsPlusNormal"/>
        <w:ind w:firstLine="540"/>
        <w:jc w:val="both"/>
      </w:pPr>
      <w:r>
        <w:t>58. Самарское УФАС России</w:t>
      </w:r>
    </w:p>
    <w:p w:rsidR="00EC4BB4" w:rsidRDefault="00EC4BB4">
      <w:pPr>
        <w:pStyle w:val="ConsPlusNormal"/>
        <w:ind w:firstLine="540"/>
        <w:jc w:val="both"/>
      </w:pPr>
      <w:r>
        <w:t>59. Санкт-Петербургское УФАС России</w:t>
      </w:r>
    </w:p>
    <w:p w:rsidR="00EC4BB4" w:rsidRDefault="00EC4BB4">
      <w:pPr>
        <w:pStyle w:val="ConsPlusNormal"/>
        <w:ind w:firstLine="540"/>
        <w:jc w:val="both"/>
      </w:pPr>
      <w:r>
        <w:t>60. Саратовское УФАС России</w:t>
      </w:r>
    </w:p>
    <w:p w:rsidR="00EC4BB4" w:rsidRDefault="00EC4BB4">
      <w:pPr>
        <w:pStyle w:val="ConsPlusNormal"/>
        <w:ind w:firstLine="540"/>
        <w:jc w:val="both"/>
      </w:pPr>
      <w:r>
        <w:t>61. Сахалинское УФАС России</w:t>
      </w:r>
    </w:p>
    <w:p w:rsidR="00EC4BB4" w:rsidRDefault="00EC4BB4">
      <w:pPr>
        <w:pStyle w:val="ConsPlusNormal"/>
        <w:ind w:firstLine="540"/>
        <w:jc w:val="both"/>
      </w:pPr>
      <w:r>
        <w:t>62. Свердловское УФАС России</w:t>
      </w:r>
    </w:p>
    <w:p w:rsidR="00EC4BB4" w:rsidRDefault="00EC4BB4">
      <w:pPr>
        <w:pStyle w:val="ConsPlusNormal"/>
        <w:ind w:firstLine="540"/>
        <w:jc w:val="both"/>
      </w:pPr>
      <w:r>
        <w:t>63. Северо-Осетинское УФАС России</w:t>
      </w:r>
    </w:p>
    <w:p w:rsidR="00EC4BB4" w:rsidRDefault="00EC4BB4">
      <w:pPr>
        <w:pStyle w:val="ConsPlusNormal"/>
        <w:ind w:firstLine="540"/>
        <w:jc w:val="both"/>
      </w:pPr>
      <w:r>
        <w:t>64. Смоленское УФАС России</w:t>
      </w:r>
    </w:p>
    <w:p w:rsidR="00EC4BB4" w:rsidRDefault="00EC4BB4">
      <w:pPr>
        <w:pStyle w:val="ConsPlusNormal"/>
        <w:ind w:firstLine="540"/>
        <w:jc w:val="both"/>
      </w:pPr>
      <w:r>
        <w:t>65. Ставропольское УФАС России</w:t>
      </w:r>
    </w:p>
    <w:p w:rsidR="00EC4BB4" w:rsidRDefault="00EC4BB4">
      <w:pPr>
        <w:pStyle w:val="ConsPlusNormal"/>
        <w:ind w:firstLine="540"/>
        <w:jc w:val="both"/>
      </w:pPr>
      <w:r>
        <w:t>66. Тамбовское УФАС России</w:t>
      </w:r>
    </w:p>
    <w:p w:rsidR="00EC4BB4" w:rsidRDefault="00EC4BB4">
      <w:pPr>
        <w:pStyle w:val="ConsPlusNormal"/>
        <w:ind w:firstLine="540"/>
        <w:jc w:val="both"/>
      </w:pPr>
      <w:r>
        <w:t>67. Татарстанское УФАС России</w:t>
      </w:r>
    </w:p>
    <w:p w:rsidR="00EC4BB4" w:rsidRDefault="00EC4BB4">
      <w:pPr>
        <w:pStyle w:val="ConsPlusNormal"/>
        <w:ind w:firstLine="540"/>
        <w:jc w:val="both"/>
      </w:pPr>
      <w:r>
        <w:t>68. Тверское УФАС России</w:t>
      </w:r>
    </w:p>
    <w:p w:rsidR="00EC4BB4" w:rsidRDefault="00EC4BB4">
      <w:pPr>
        <w:pStyle w:val="ConsPlusNormal"/>
        <w:ind w:firstLine="540"/>
        <w:jc w:val="both"/>
      </w:pPr>
      <w:r>
        <w:t>69. Томское УФАС России</w:t>
      </w:r>
    </w:p>
    <w:p w:rsidR="00EC4BB4" w:rsidRDefault="00EC4BB4">
      <w:pPr>
        <w:pStyle w:val="ConsPlusNormal"/>
        <w:ind w:firstLine="540"/>
        <w:jc w:val="both"/>
      </w:pPr>
      <w:r>
        <w:t>70. Тульское УФАС России</w:t>
      </w:r>
    </w:p>
    <w:p w:rsidR="00EC4BB4" w:rsidRDefault="00EC4BB4">
      <w:pPr>
        <w:pStyle w:val="ConsPlusNormal"/>
        <w:ind w:firstLine="540"/>
        <w:jc w:val="both"/>
      </w:pPr>
      <w:r>
        <w:t>71. Тывинское УФАС России</w:t>
      </w:r>
    </w:p>
    <w:p w:rsidR="00EC4BB4" w:rsidRDefault="00EC4BB4">
      <w:pPr>
        <w:pStyle w:val="ConsPlusNormal"/>
        <w:ind w:firstLine="540"/>
        <w:jc w:val="both"/>
      </w:pPr>
      <w:r>
        <w:t>72. Тюменское УФАС России</w:t>
      </w:r>
    </w:p>
    <w:p w:rsidR="00EC4BB4" w:rsidRDefault="00EC4BB4">
      <w:pPr>
        <w:pStyle w:val="ConsPlusNormal"/>
        <w:ind w:firstLine="540"/>
        <w:jc w:val="both"/>
      </w:pPr>
      <w:r>
        <w:t>73. Удмуртское УФАС России</w:t>
      </w:r>
    </w:p>
    <w:p w:rsidR="00EC4BB4" w:rsidRDefault="00EC4BB4">
      <w:pPr>
        <w:pStyle w:val="ConsPlusNormal"/>
        <w:ind w:firstLine="540"/>
        <w:jc w:val="both"/>
      </w:pPr>
      <w:r>
        <w:t>74. Ульяновское УФАС России</w:t>
      </w:r>
    </w:p>
    <w:p w:rsidR="00EC4BB4" w:rsidRDefault="00EC4BB4">
      <w:pPr>
        <w:pStyle w:val="ConsPlusNormal"/>
        <w:ind w:firstLine="540"/>
        <w:jc w:val="both"/>
      </w:pPr>
      <w:r>
        <w:t>75. Хабаровское УФАС России</w:t>
      </w:r>
    </w:p>
    <w:p w:rsidR="00EC4BB4" w:rsidRDefault="00EC4BB4">
      <w:pPr>
        <w:pStyle w:val="ConsPlusNormal"/>
        <w:ind w:firstLine="540"/>
        <w:jc w:val="both"/>
      </w:pPr>
      <w:r>
        <w:t>76. Хакасское УФАС России</w:t>
      </w:r>
    </w:p>
    <w:p w:rsidR="00EC4BB4" w:rsidRDefault="00EC4BB4">
      <w:pPr>
        <w:pStyle w:val="ConsPlusNormal"/>
        <w:ind w:firstLine="540"/>
        <w:jc w:val="both"/>
      </w:pPr>
      <w:r>
        <w:t>77. Ханты-Мансийское УФАС России</w:t>
      </w:r>
    </w:p>
    <w:p w:rsidR="00EC4BB4" w:rsidRDefault="00EC4BB4">
      <w:pPr>
        <w:pStyle w:val="ConsPlusNormal"/>
        <w:ind w:firstLine="540"/>
        <w:jc w:val="both"/>
      </w:pPr>
      <w:r>
        <w:t>78. Челябинское УФАС России</w:t>
      </w:r>
    </w:p>
    <w:p w:rsidR="00EC4BB4" w:rsidRDefault="00EC4BB4">
      <w:pPr>
        <w:pStyle w:val="ConsPlusNormal"/>
        <w:ind w:firstLine="540"/>
        <w:jc w:val="both"/>
      </w:pPr>
      <w:r>
        <w:t>79. Чеченское УФАС России</w:t>
      </w:r>
    </w:p>
    <w:p w:rsidR="00EC4BB4" w:rsidRDefault="00EC4BB4">
      <w:pPr>
        <w:pStyle w:val="ConsPlusNormal"/>
        <w:ind w:firstLine="540"/>
        <w:jc w:val="both"/>
      </w:pPr>
      <w:r>
        <w:t>80. Чувашское УФАС России</w:t>
      </w:r>
    </w:p>
    <w:p w:rsidR="00EC4BB4" w:rsidRDefault="00EC4BB4">
      <w:pPr>
        <w:pStyle w:val="ConsPlusNormal"/>
        <w:ind w:firstLine="540"/>
        <w:jc w:val="both"/>
      </w:pPr>
      <w:r>
        <w:t>81. Чукотское УФАС России</w:t>
      </w:r>
    </w:p>
    <w:p w:rsidR="00EC4BB4" w:rsidRDefault="00EC4BB4">
      <w:pPr>
        <w:pStyle w:val="ConsPlusNormal"/>
        <w:ind w:firstLine="540"/>
        <w:jc w:val="both"/>
      </w:pPr>
      <w:r>
        <w:t>82. Якутское УФАС России</w:t>
      </w:r>
    </w:p>
    <w:p w:rsidR="00EC4BB4" w:rsidRDefault="00EC4BB4">
      <w:pPr>
        <w:pStyle w:val="ConsPlusNormal"/>
        <w:ind w:firstLine="540"/>
        <w:jc w:val="both"/>
      </w:pPr>
      <w:r>
        <w:t>83. Ямало-Ненецкое УФАС России</w:t>
      </w:r>
    </w:p>
    <w:p w:rsidR="00EC4BB4" w:rsidRDefault="00EC4BB4">
      <w:pPr>
        <w:pStyle w:val="ConsPlusNormal"/>
        <w:ind w:firstLine="540"/>
        <w:jc w:val="both"/>
      </w:pPr>
      <w:r>
        <w:t>84. Ярославское УФАС России</w:t>
      </w:r>
    </w:p>
    <w:p w:rsidR="00EC4BB4" w:rsidRDefault="00EC4BB4">
      <w:pPr>
        <w:pStyle w:val="ConsPlusNormal"/>
        <w:ind w:firstLine="540"/>
        <w:jc w:val="both"/>
      </w:pPr>
      <w:r>
        <w:t>85. Центральный аппарат ФАС России</w:t>
      </w:r>
    </w:p>
    <w:p w:rsidR="00EC4BB4" w:rsidRDefault="00EC4BB4">
      <w:pPr>
        <w:sectPr w:rsidR="00EC4BB4" w:rsidSect="00A00CBB">
          <w:pgSz w:w="11906" w:h="16838"/>
          <w:pgMar w:top="1134" w:right="850" w:bottom="1134" w:left="1701" w:header="708" w:footer="708" w:gutter="0"/>
          <w:cols w:space="708"/>
          <w:docGrid w:linePitch="360"/>
        </w:sectPr>
      </w:pPr>
    </w:p>
    <w:p w:rsidR="00EC4BB4" w:rsidRDefault="00EC4BB4">
      <w:pPr>
        <w:pStyle w:val="ConsPlusNormal"/>
        <w:jc w:val="both"/>
      </w:pPr>
    </w:p>
    <w:p w:rsidR="00EC4BB4" w:rsidRDefault="00EC4BB4">
      <w:pPr>
        <w:pStyle w:val="ConsPlusNormal"/>
        <w:jc w:val="both"/>
      </w:pPr>
    </w:p>
    <w:p w:rsidR="00EC4BB4" w:rsidRDefault="00EC4BB4">
      <w:pPr>
        <w:pStyle w:val="ConsPlusNormal"/>
        <w:jc w:val="both"/>
      </w:pPr>
    </w:p>
    <w:p w:rsidR="00EC4BB4" w:rsidRDefault="00EC4BB4">
      <w:pPr>
        <w:pStyle w:val="ConsPlusNormal"/>
        <w:jc w:val="both"/>
      </w:pPr>
    </w:p>
    <w:p w:rsidR="00EC4BB4" w:rsidRDefault="00EC4BB4">
      <w:pPr>
        <w:pStyle w:val="ConsPlusNormal"/>
        <w:jc w:val="both"/>
      </w:pPr>
    </w:p>
    <w:p w:rsidR="00EC4BB4" w:rsidRDefault="00EC4BB4">
      <w:pPr>
        <w:pStyle w:val="ConsPlusNormal"/>
        <w:jc w:val="right"/>
      </w:pPr>
      <w:r>
        <w:t>Приложение N 2</w:t>
      </w:r>
    </w:p>
    <w:p w:rsidR="00EC4BB4" w:rsidRDefault="00EC4BB4">
      <w:pPr>
        <w:pStyle w:val="ConsPlusNormal"/>
        <w:jc w:val="right"/>
      </w:pPr>
      <w:proofErr w:type="gramStart"/>
      <w:r>
        <w:t>к</w:t>
      </w:r>
      <w:proofErr w:type="gramEnd"/>
      <w:r>
        <w:t xml:space="preserve"> приказу ФАС России</w:t>
      </w:r>
    </w:p>
    <w:p w:rsidR="00EC4BB4" w:rsidRDefault="00EC4BB4">
      <w:pPr>
        <w:pStyle w:val="ConsPlusNormal"/>
        <w:jc w:val="right"/>
      </w:pPr>
      <w:proofErr w:type="gramStart"/>
      <w:r>
        <w:t>от</w:t>
      </w:r>
      <w:proofErr w:type="gramEnd"/>
      <w:r>
        <w:t xml:space="preserve"> 06.04.2016 N 418/16</w:t>
      </w:r>
    </w:p>
    <w:p w:rsidR="00EC4BB4" w:rsidRDefault="00EC4BB4">
      <w:pPr>
        <w:pStyle w:val="ConsPlusNormal"/>
        <w:jc w:val="both"/>
      </w:pPr>
    </w:p>
    <w:p w:rsidR="00EC4BB4" w:rsidRDefault="00EC4BB4">
      <w:pPr>
        <w:pStyle w:val="ConsPlusNormal"/>
        <w:jc w:val="center"/>
      </w:pPr>
      <w:bookmarkStart w:id="1" w:name="P149"/>
      <w:bookmarkEnd w:id="1"/>
      <w:r>
        <w:t>ИСТОЧНИКИ</w:t>
      </w:r>
    </w:p>
    <w:p w:rsidR="00EC4BB4" w:rsidRDefault="00EC4BB4">
      <w:pPr>
        <w:pStyle w:val="ConsPlusNormal"/>
        <w:jc w:val="center"/>
      </w:pPr>
      <w:r>
        <w:t>ДОХОДОВ ФЕДЕРАЛЬНОГО БЮДЖЕТА, АДМИНИСТРИРОВАНИЕ КОТОРЫХ</w:t>
      </w:r>
    </w:p>
    <w:p w:rsidR="00EC4BB4" w:rsidRDefault="00EC4BB4">
      <w:pPr>
        <w:pStyle w:val="ConsPlusNormal"/>
        <w:jc w:val="center"/>
      </w:pPr>
      <w:r>
        <w:t>ОСУЩЕСТВЛЯЕТСЯ ЦЕНТРАЛЬНЫМ АППАРАТОМ И ТЕРРИТОРИАЛЬНЫМИ</w:t>
      </w:r>
    </w:p>
    <w:p w:rsidR="00EC4BB4" w:rsidRDefault="00EC4BB4">
      <w:pPr>
        <w:pStyle w:val="ConsPlusNormal"/>
        <w:jc w:val="center"/>
      </w:pPr>
      <w:r>
        <w:t>ОРГАНАМИ ФАС РОССИИ</w:t>
      </w:r>
    </w:p>
    <w:p w:rsidR="00EC4BB4" w:rsidRDefault="00EC4B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000"/>
        <w:gridCol w:w="3175"/>
        <w:gridCol w:w="2948"/>
      </w:tblGrid>
      <w:tr w:rsidR="00EC4BB4">
        <w:tc>
          <w:tcPr>
            <w:tcW w:w="566" w:type="dxa"/>
          </w:tcPr>
          <w:p w:rsidR="00EC4BB4" w:rsidRDefault="00EC4BB4">
            <w:pPr>
              <w:pStyle w:val="ConsPlusNormal"/>
              <w:jc w:val="center"/>
            </w:pPr>
            <w:r>
              <w:t>N п/п</w:t>
            </w:r>
          </w:p>
        </w:tc>
        <w:tc>
          <w:tcPr>
            <w:tcW w:w="3000" w:type="dxa"/>
          </w:tcPr>
          <w:p w:rsidR="00EC4BB4" w:rsidRDefault="00EC4BB4">
            <w:pPr>
              <w:pStyle w:val="ConsPlusNormal"/>
              <w:jc w:val="center"/>
            </w:pPr>
            <w:r>
              <w:t>Код доходов бюджета и его наименование</w:t>
            </w:r>
          </w:p>
        </w:tc>
        <w:tc>
          <w:tcPr>
            <w:tcW w:w="3175" w:type="dxa"/>
          </w:tcPr>
          <w:p w:rsidR="00EC4BB4" w:rsidRDefault="00EC4BB4">
            <w:pPr>
              <w:pStyle w:val="ConsPlusNormal"/>
              <w:jc w:val="center"/>
            </w:pPr>
            <w:r>
              <w:t>Источники доходов федерального бюджета, вид услуг или юридически значимого действия</w:t>
            </w:r>
          </w:p>
        </w:tc>
        <w:tc>
          <w:tcPr>
            <w:tcW w:w="2948" w:type="dxa"/>
          </w:tcPr>
          <w:p w:rsidR="00EC4BB4" w:rsidRDefault="00EC4BB4">
            <w:pPr>
              <w:pStyle w:val="ConsPlusNormal"/>
              <w:jc w:val="center"/>
            </w:pPr>
            <w:r>
              <w:t>Нормативно-правовые акты, в соответствии с которыми осуществляется администрирование доходов</w:t>
            </w:r>
          </w:p>
        </w:tc>
      </w:tr>
      <w:tr w:rsidR="00EC4BB4">
        <w:tc>
          <w:tcPr>
            <w:tcW w:w="566" w:type="dxa"/>
            <w:vAlign w:val="center"/>
          </w:tcPr>
          <w:p w:rsidR="00EC4BB4" w:rsidRDefault="00EC4BB4">
            <w:pPr>
              <w:pStyle w:val="ConsPlusNormal"/>
              <w:jc w:val="center"/>
            </w:pPr>
            <w:r>
              <w:t>1</w:t>
            </w:r>
          </w:p>
        </w:tc>
        <w:tc>
          <w:tcPr>
            <w:tcW w:w="3000" w:type="dxa"/>
          </w:tcPr>
          <w:p w:rsidR="00EC4BB4" w:rsidRDefault="00EC4BB4">
            <w:pPr>
              <w:pStyle w:val="ConsPlusNormal"/>
            </w:pPr>
            <w:r>
              <w:t>161 1 08 07090 01 1000 110</w:t>
            </w:r>
          </w:p>
          <w:p w:rsidR="00EC4BB4" w:rsidRDefault="00EC4BB4">
            <w:pPr>
              <w:pStyle w:val="ConsPlusNormal"/>
            </w:pPr>
            <w:r>
              <w:t>Государственная пошлина за рассмотрение ходатайств, предусмотренных антимонопольным законодательством (сумма платежа (перерасчеты, недоимка и задолженность по соответствующему платежу, в том числе по отмененному)</w:t>
            </w:r>
          </w:p>
        </w:tc>
        <w:tc>
          <w:tcPr>
            <w:tcW w:w="3175" w:type="dxa"/>
          </w:tcPr>
          <w:p w:rsidR="00EC4BB4" w:rsidRDefault="00EC4BB4">
            <w:pPr>
              <w:pStyle w:val="ConsPlusNormal"/>
            </w:pPr>
            <w:r>
              <w:t>Выдача разрешений хозяйствующим субъектам на осуществление различных видов деятельности, предусмотренных антимонопольным законодательством</w:t>
            </w:r>
          </w:p>
        </w:tc>
        <w:tc>
          <w:tcPr>
            <w:tcW w:w="2948" w:type="dxa"/>
          </w:tcPr>
          <w:p w:rsidR="00EC4BB4" w:rsidRDefault="00EC4BB4">
            <w:pPr>
              <w:pStyle w:val="ConsPlusNormal"/>
            </w:pPr>
            <w:hyperlink r:id="rId9" w:history="1">
              <w:r>
                <w:rPr>
                  <w:color w:val="0000FF"/>
                </w:rPr>
                <w:t>Подпункт 89 пункта 1 статьи 333.33</w:t>
              </w:r>
            </w:hyperlink>
            <w:r>
              <w:t xml:space="preserve"> Налогового кодекса Российской Федерации;</w:t>
            </w:r>
          </w:p>
          <w:p w:rsidR="00EC4BB4" w:rsidRDefault="00EC4BB4">
            <w:pPr>
              <w:pStyle w:val="ConsPlusNormal"/>
            </w:pPr>
            <w:hyperlink r:id="rId10" w:history="1">
              <w:r>
                <w:rPr>
                  <w:color w:val="0000FF"/>
                </w:rPr>
                <w:t>Статья 32</w:t>
              </w:r>
            </w:hyperlink>
            <w:r>
              <w:t xml:space="preserve"> Федерального закона от 26.07.2006 N 135-ФЗ "О защите конкуренции"</w:t>
            </w:r>
          </w:p>
        </w:tc>
      </w:tr>
      <w:tr w:rsidR="00EC4BB4">
        <w:tc>
          <w:tcPr>
            <w:tcW w:w="566" w:type="dxa"/>
            <w:vAlign w:val="center"/>
          </w:tcPr>
          <w:p w:rsidR="00EC4BB4" w:rsidRDefault="00EC4BB4">
            <w:pPr>
              <w:pStyle w:val="ConsPlusNormal"/>
              <w:jc w:val="center"/>
            </w:pPr>
            <w:r>
              <w:t>2</w:t>
            </w:r>
          </w:p>
        </w:tc>
        <w:tc>
          <w:tcPr>
            <w:tcW w:w="3000" w:type="dxa"/>
          </w:tcPr>
          <w:p w:rsidR="00EC4BB4" w:rsidRDefault="00EC4BB4">
            <w:pPr>
              <w:pStyle w:val="ConsPlusNormal"/>
            </w:pPr>
            <w:r>
              <w:t>161 1 08 07090 01 4000 110</w:t>
            </w:r>
          </w:p>
          <w:p w:rsidR="00EC4BB4" w:rsidRDefault="00EC4BB4">
            <w:pPr>
              <w:pStyle w:val="ConsPlusNormal"/>
            </w:pPr>
            <w:r>
              <w:t>Государственная пошлина за рассмотрение ходатайств, предусмотренных антимонопольным законодательством (прочие поступления)</w:t>
            </w:r>
          </w:p>
        </w:tc>
        <w:tc>
          <w:tcPr>
            <w:tcW w:w="3175" w:type="dxa"/>
          </w:tcPr>
          <w:p w:rsidR="00EC4BB4" w:rsidRDefault="00EC4BB4">
            <w:pPr>
              <w:pStyle w:val="ConsPlusNormal"/>
            </w:pPr>
            <w:r>
              <w:t>Выдача разрешений хозяйствующим субъектам на осуществление различных видов деятельности, предусмотренных антимонопольным законодательством</w:t>
            </w:r>
          </w:p>
        </w:tc>
        <w:tc>
          <w:tcPr>
            <w:tcW w:w="2948" w:type="dxa"/>
          </w:tcPr>
          <w:p w:rsidR="00EC4BB4" w:rsidRDefault="00EC4BB4">
            <w:pPr>
              <w:pStyle w:val="ConsPlusNormal"/>
            </w:pPr>
            <w:hyperlink r:id="rId11" w:history="1">
              <w:r>
                <w:rPr>
                  <w:color w:val="0000FF"/>
                </w:rPr>
                <w:t>Подпункт 89 пункта 1 статьи 333.33</w:t>
              </w:r>
            </w:hyperlink>
            <w:r>
              <w:t xml:space="preserve"> Налогового кодекса Российской Федерации;</w:t>
            </w:r>
          </w:p>
          <w:p w:rsidR="00EC4BB4" w:rsidRDefault="00EC4BB4">
            <w:pPr>
              <w:pStyle w:val="ConsPlusNormal"/>
            </w:pPr>
            <w:hyperlink r:id="rId12" w:history="1">
              <w:r>
                <w:rPr>
                  <w:color w:val="0000FF"/>
                </w:rPr>
                <w:t>Статья 32</w:t>
              </w:r>
            </w:hyperlink>
            <w:r>
              <w:t xml:space="preserve"> Федерального закона от 26.07.2006 N 135-ФЗ "О защите конкуренции"</w:t>
            </w:r>
          </w:p>
        </w:tc>
      </w:tr>
      <w:tr w:rsidR="00EC4BB4">
        <w:tc>
          <w:tcPr>
            <w:tcW w:w="566" w:type="dxa"/>
            <w:vAlign w:val="center"/>
          </w:tcPr>
          <w:p w:rsidR="00EC4BB4" w:rsidRDefault="00EC4BB4">
            <w:pPr>
              <w:pStyle w:val="ConsPlusNormal"/>
              <w:jc w:val="center"/>
            </w:pPr>
            <w:r>
              <w:t>3</w:t>
            </w:r>
          </w:p>
        </w:tc>
        <w:tc>
          <w:tcPr>
            <w:tcW w:w="3000" w:type="dxa"/>
          </w:tcPr>
          <w:p w:rsidR="00EC4BB4" w:rsidRDefault="00EC4BB4">
            <w:pPr>
              <w:pStyle w:val="ConsPlusNormal"/>
            </w:pPr>
            <w:r>
              <w:t>161 1 08 07290 01 1000 110</w:t>
            </w:r>
          </w:p>
          <w:p w:rsidR="00EC4BB4" w:rsidRDefault="00EC4BB4">
            <w:pPr>
              <w:pStyle w:val="ConsPlusNormal"/>
            </w:pPr>
            <w:r>
              <w:t>Государственная пошлина за рассмотрение ходатайства, предусмотренного законодательством о естественных монополиях (сумма платежа (перерасчеты, недоимка и задолженность по соответствующему платежу, в том числе по отмененному)</w:t>
            </w:r>
          </w:p>
        </w:tc>
        <w:tc>
          <w:tcPr>
            <w:tcW w:w="3175" w:type="dxa"/>
          </w:tcPr>
          <w:p w:rsidR="00EC4BB4" w:rsidRDefault="00EC4BB4">
            <w:pPr>
              <w:pStyle w:val="ConsPlusNormal"/>
            </w:pPr>
            <w:r>
              <w:t>Выдача разрешений хозяйствующим субъектам на осуществление различных видов деятельности, предусмотренных законодательством о естественных монополиях</w:t>
            </w:r>
          </w:p>
        </w:tc>
        <w:tc>
          <w:tcPr>
            <w:tcW w:w="2948" w:type="dxa"/>
          </w:tcPr>
          <w:p w:rsidR="00EC4BB4" w:rsidRDefault="00EC4BB4">
            <w:pPr>
              <w:pStyle w:val="ConsPlusNormal"/>
            </w:pPr>
            <w:hyperlink r:id="rId13" w:history="1">
              <w:r>
                <w:rPr>
                  <w:color w:val="0000FF"/>
                </w:rPr>
                <w:t>Подпункт 90 пункта 1 статьи 333.33</w:t>
              </w:r>
            </w:hyperlink>
            <w:r>
              <w:t xml:space="preserve"> Налогового кодекса Российской Федерации;</w:t>
            </w:r>
          </w:p>
          <w:p w:rsidR="00EC4BB4" w:rsidRDefault="00EC4BB4">
            <w:pPr>
              <w:pStyle w:val="ConsPlusNormal"/>
            </w:pPr>
            <w:hyperlink r:id="rId14" w:history="1">
              <w:r>
                <w:rPr>
                  <w:color w:val="0000FF"/>
                </w:rPr>
                <w:t>Статья 7</w:t>
              </w:r>
            </w:hyperlink>
            <w:r>
              <w:t xml:space="preserve"> Федерального закона от 17.08.1995 N 147-ФЗ "О естественных монополиях"</w:t>
            </w:r>
          </w:p>
        </w:tc>
      </w:tr>
      <w:tr w:rsidR="00EC4BB4">
        <w:tc>
          <w:tcPr>
            <w:tcW w:w="566" w:type="dxa"/>
            <w:vAlign w:val="center"/>
          </w:tcPr>
          <w:p w:rsidR="00EC4BB4" w:rsidRDefault="00EC4BB4">
            <w:pPr>
              <w:pStyle w:val="ConsPlusNormal"/>
              <w:jc w:val="center"/>
            </w:pPr>
            <w:r>
              <w:t>4</w:t>
            </w:r>
          </w:p>
        </w:tc>
        <w:tc>
          <w:tcPr>
            <w:tcW w:w="3000" w:type="dxa"/>
          </w:tcPr>
          <w:p w:rsidR="00EC4BB4" w:rsidRDefault="00EC4BB4">
            <w:pPr>
              <w:pStyle w:val="ConsPlusNormal"/>
            </w:pPr>
            <w:r>
              <w:t>161 1 08 07290 01 4000 110</w:t>
            </w:r>
          </w:p>
          <w:p w:rsidR="00EC4BB4" w:rsidRDefault="00EC4BB4">
            <w:pPr>
              <w:pStyle w:val="ConsPlusNormal"/>
            </w:pPr>
            <w:r>
              <w:t>Государственная пошлина за рассмотрение ходатайства, предусмотренного законодательством о естественных монополиях (прочие поступления)</w:t>
            </w:r>
          </w:p>
        </w:tc>
        <w:tc>
          <w:tcPr>
            <w:tcW w:w="3175" w:type="dxa"/>
          </w:tcPr>
          <w:p w:rsidR="00EC4BB4" w:rsidRDefault="00EC4BB4">
            <w:pPr>
              <w:pStyle w:val="ConsPlusNormal"/>
            </w:pPr>
            <w:r>
              <w:t>Выдача разрешений хозяйствующим субъектам на осуществление различных видов деятельности, предусмотренных законодательством о естественных монополиях</w:t>
            </w:r>
          </w:p>
        </w:tc>
        <w:tc>
          <w:tcPr>
            <w:tcW w:w="2948" w:type="dxa"/>
          </w:tcPr>
          <w:p w:rsidR="00EC4BB4" w:rsidRDefault="00EC4BB4">
            <w:pPr>
              <w:pStyle w:val="ConsPlusNormal"/>
            </w:pPr>
            <w:hyperlink r:id="rId15" w:history="1">
              <w:r>
                <w:rPr>
                  <w:color w:val="0000FF"/>
                </w:rPr>
                <w:t>Подпункт 90 пункта 1 статьи 333.33</w:t>
              </w:r>
            </w:hyperlink>
            <w:r>
              <w:t xml:space="preserve"> Налогового кодекса Российской Федерации;</w:t>
            </w:r>
          </w:p>
          <w:p w:rsidR="00EC4BB4" w:rsidRDefault="00EC4BB4">
            <w:pPr>
              <w:pStyle w:val="ConsPlusNormal"/>
            </w:pPr>
            <w:hyperlink r:id="rId16" w:history="1">
              <w:r>
                <w:rPr>
                  <w:color w:val="0000FF"/>
                </w:rPr>
                <w:t>Статья 7</w:t>
              </w:r>
            </w:hyperlink>
            <w:r>
              <w:t xml:space="preserve"> Федерального закона от 17.08.1995 N 147-ФЗ "О естественных монополиях"</w:t>
            </w:r>
          </w:p>
        </w:tc>
      </w:tr>
      <w:tr w:rsidR="00EC4BB4">
        <w:tc>
          <w:tcPr>
            <w:tcW w:w="566" w:type="dxa"/>
            <w:vMerge w:val="restart"/>
            <w:vAlign w:val="center"/>
          </w:tcPr>
          <w:p w:rsidR="00EC4BB4" w:rsidRDefault="00EC4BB4">
            <w:pPr>
              <w:pStyle w:val="ConsPlusNormal"/>
              <w:jc w:val="center"/>
            </w:pPr>
            <w:r>
              <w:t>5</w:t>
            </w:r>
          </w:p>
        </w:tc>
        <w:tc>
          <w:tcPr>
            <w:tcW w:w="3000" w:type="dxa"/>
            <w:tcBorders>
              <w:bottom w:val="nil"/>
            </w:tcBorders>
          </w:tcPr>
          <w:p w:rsidR="00EC4BB4" w:rsidRDefault="00EC4BB4">
            <w:pPr>
              <w:pStyle w:val="ConsPlusNormal"/>
            </w:pPr>
            <w:r>
              <w:t>161 1 08 07200 01 0039 110</w:t>
            </w:r>
          </w:p>
          <w:p w:rsidR="00EC4BB4" w:rsidRDefault="00EC4BB4">
            <w:pPr>
              <w:pStyle w:val="ConsPlusNormal"/>
            </w:pPr>
            <w: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c>
          <w:tcPr>
            <w:tcW w:w="3175" w:type="dxa"/>
            <w:tcBorders>
              <w:bottom w:val="nil"/>
            </w:tcBorders>
          </w:tcPr>
          <w:p w:rsidR="00EC4BB4" w:rsidRDefault="00EC4BB4">
            <w:pPr>
              <w:pStyle w:val="ConsPlusNormal"/>
            </w:pPr>
            <w:r>
              <w:t>1. Государственная пошлина за рассмотрение в досудебном порядке споров, связанных с установлением и применением регулируемых цен (тарифов) в соответствии с законодательством Российской Федерации о естественных монополиях</w:t>
            </w:r>
          </w:p>
        </w:tc>
        <w:tc>
          <w:tcPr>
            <w:tcW w:w="2948" w:type="dxa"/>
            <w:tcBorders>
              <w:bottom w:val="nil"/>
            </w:tcBorders>
          </w:tcPr>
          <w:p w:rsidR="00EC4BB4" w:rsidRDefault="00EC4BB4">
            <w:pPr>
              <w:pStyle w:val="ConsPlusNormal"/>
            </w:pPr>
            <w:r>
              <w:t xml:space="preserve">1. </w:t>
            </w:r>
            <w:hyperlink r:id="rId17" w:history="1">
              <w:r>
                <w:rPr>
                  <w:color w:val="0000FF"/>
                </w:rPr>
                <w:t>Подпункт 123 пункта 1 статьи 333.33</w:t>
              </w:r>
            </w:hyperlink>
            <w:r>
              <w:t xml:space="preserve"> Налогового кодекса Российской Федерации (часть вторая);</w:t>
            </w:r>
          </w:p>
          <w:p w:rsidR="00EC4BB4" w:rsidRDefault="00EC4BB4">
            <w:pPr>
              <w:pStyle w:val="ConsPlusNormal"/>
            </w:pPr>
            <w:r>
              <w:t xml:space="preserve">Федеральный </w:t>
            </w:r>
            <w:hyperlink r:id="rId18" w:history="1">
              <w:r>
                <w:rPr>
                  <w:color w:val="0000FF"/>
                </w:rPr>
                <w:t>закон</w:t>
              </w:r>
            </w:hyperlink>
            <w:r>
              <w:t xml:space="preserve"> от 17.08.1995 N 147-ФЗ "О естественных монополиях";</w:t>
            </w:r>
          </w:p>
          <w:p w:rsidR="00EC4BB4" w:rsidRDefault="00EC4BB4">
            <w:pPr>
              <w:pStyle w:val="ConsPlusNormal"/>
            </w:pPr>
            <w:r>
              <w:t xml:space="preserve">Федеральный </w:t>
            </w:r>
            <w:hyperlink r:id="rId19" w:history="1">
              <w:r>
                <w:rPr>
                  <w:color w:val="0000FF"/>
                </w:rPr>
                <w:t>закон</w:t>
              </w:r>
            </w:hyperlink>
            <w:r>
              <w:t xml:space="preserve"> от 07.12.2011 N 416-ФЗ "О водоснабжении и водоотведении";</w:t>
            </w:r>
          </w:p>
        </w:tc>
      </w:tr>
      <w:tr w:rsidR="00EC4BB4">
        <w:tblPrEx>
          <w:tblBorders>
            <w:insideH w:val="nil"/>
          </w:tblBorders>
        </w:tblPrEx>
        <w:tc>
          <w:tcPr>
            <w:tcW w:w="566" w:type="dxa"/>
            <w:vMerge/>
          </w:tcPr>
          <w:p w:rsidR="00EC4BB4" w:rsidRDefault="00EC4BB4"/>
        </w:tc>
        <w:tc>
          <w:tcPr>
            <w:tcW w:w="3000" w:type="dxa"/>
            <w:tcBorders>
              <w:top w:val="nil"/>
              <w:bottom w:val="nil"/>
            </w:tcBorders>
          </w:tcPr>
          <w:p w:rsidR="00EC4BB4" w:rsidRDefault="00EC4BB4">
            <w:pPr>
              <w:pStyle w:val="ConsPlusNormal"/>
            </w:pPr>
          </w:p>
        </w:tc>
        <w:tc>
          <w:tcPr>
            <w:tcW w:w="3175" w:type="dxa"/>
            <w:tcBorders>
              <w:top w:val="nil"/>
              <w:bottom w:val="nil"/>
            </w:tcBorders>
          </w:tcPr>
          <w:p w:rsidR="00EC4BB4" w:rsidRDefault="00EC4BB4">
            <w:pPr>
              <w:pStyle w:val="ConsPlusNormal"/>
            </w:pPr>
            <w:r>
              <w:t>2. Государственная пошлина за рассмотрение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организациями, осуществляющими регулируемые виды деятельности, и потребителями, и принятию решений, обязательных для исполнения</w:t>
            </w:r>
          </w:p>
        </w:tc>
        <w:tc>
          <w:tcPr>
            <w:tcW w:w="2948" w:type="dxa"/>
            <w:tcBorders>
              <w:top w:val="nil"/>
              <w:bottom w:val="nil"/>
            </w:tcBorders>
          </w:tcPr>
          <w:p w:rsidR="00EC4BB4" w:rsidRDefault="00EC4BB4">
            <w:pPr>
              <w:pStyle w:val="ConsPlusNormal"/>
            </w:pPr>
            <w:r>
              <w:t xml:space="preserve">2. </w:t>
            </w:r>
            <w:hyperlink r:id="rId20" w:history="1">
              <w:r>
                <w:rPr>
                  <w:color w:val="0000FF"/>
                </w:rPr>
                <w:t>Подпункт 124 пункта 1 статьи 333.33</w:t>
              </w:r>
            </w:hyperlink>
            <w:r>
              <w:t xml:space="preserve"> Налогового кодекса Российской Федерации (часть вторая);</w:t>
            </w:r>
          </w:p>
          <w:p w:rsidR="00EC4BB4" w:rsidRDefault="00EC4BB4">
            <w:pPr>
              <w:pStyle w:val="ConsPlusNormal"/>
            </w:pPr>
            <w:r>
              <w:t xml:space="preserve">Федеральный </w:t>
            </w:r>
            <w:hyperlink r:id="rId21" w:history="1">
              <w:r>
                <w:rPr>
                  <w:color w:val="0000FF"/>
                </w:rPr>
                <w:t>закон</w:t>
              </w:r>
            </w:hyperlink>
            <w:r>
              <w:t xml:space="preserve"> от 26.03.2003 N 35-ФЗ "Об электроэнергетике";</w:t>
            </w:r>
          </w:p>
          <w:p w:rsidR="00EC4BB4" w:rsidRDefault="00EC4BB4">
            <w:pPr>
              <w:pStyle w:val="ConsPlusNormal"/>
            </w:pPr>
            <w:r>
              <w:t xml:space="preserve">Федеральный </w:t>
            </w:r>
            <w:hyperlink r:id="rId22" w:history="1">
              <w:r>
                <w:rPr>
                  <w:color w:val="0000FF"/>
                </w:rPr>
                <w:t>закон</w:t>
              </w:r>
            </w:hyperlink>
            <w:r>
              <w:t xml:space="preserve"> от 27.07.2010 N 190-ФЗ "О теплоснабжении"</w:t>
            </w:r>
          </w:p>
        </w:tc>
      </w:tr>
      <w:tr w:rsidR="00EC4BB4">
        <w:tc>
          <w:tcPr>
            <w:tcW w:w="566" w:type="dxa"/>
            <w:vMerge/>
          </w:tcPr>
          <w:p w:rsidR="00EC4BB4" w:rsidRDefault="00EC4BB4"/>
        </w:tc>
        <w:tc>
          <w:tcPr>
            <w:tcW w:w="3000" w:type="dxa"/>
            <w:tcBorders>
              <w:top w:val="nil"/>
            </w:tcBorders>
          </w:tcPr>
          <w:p w:rsidR="00EC4BB4" w:rsidRDefault="00EC4BB4">
            <w:pPr>
              <w:pStyle w:val="ConsPlusNormal"/>
            </w:pPr>
          </w:p>
        </w:tc>
        <w:tc>
          <w:tcPr>
            <w:tcW w:w="3175" w:type="dxa"/>
            <w:tcBorders>
              <w:top w:val="nil"/>
            </w:tcBorders>
          </w:tcPr>
          <w:p w:rsidR="00EC4BB4" w:rsidRDefault="00EC4BB4">
            <w:pPr>
              <w:pStyle w:val="ConsPlusNormal"/>
            </w:pPr>
            <w:r>
              <w:t>3. Государственная пошлина за рассмотрение разногласий, возникающих между органами исполнительной власти субъектов Российской Федерации, осуществляющими регулирование тарифов на товары и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w:t>
            </w:r>
          </w:p>
        </w:tc>
        <w:tc>
          <w:tcPr>
            <w:tcW w:w="2948" w:type="dxa"/>
            <w:tcBorders>
              <w:top w:val="nil"/>
            </w:tcBorders>
          </w:tcPr>
          <w:p w:rsidR="00EC4BB4" w:rsidRDefault="00EC4BB4">
            <w:pPr>
              <w:pStyle w:val="ConsPlusNormal"/>
            </w:pPr>
            <w:r>
              <w:t xml:space="preserve">3. </w:t>
            </w:r>
            <w:hyperlink r:id="rId23" w:history="1">
              <w:r>
                <w:rPr>
                  <w:color w:val="0000FF"/>
                </w:rPr>
                <w:t>Подпункт 124 пункта 1 статьи 333.33</w:t>
              </w:r>
            </w:hyperlink>
            <w:r>
              <w:t xml:space="preserve"> Налогового кодекса Российской Федерации (часть вторая);</w:t>
            </w:r>
          </w:p>
          <w:p w:rsidR="00EC4BB4" w:rsidRDefault="00EC4BB4">
            <w:pPr>
              <w:pStyle w:val="ConsPlusNormal"/>
            </w:pPr>
            <w:r>
              <w:t xml:space="preserve">Федеральный </w:t>
            </w:r>
            <w:hyperlink r:id="rId24" w:history="1">
              <w:r>
                <w:rPr>
                  <w:color w:val="0000FF"/>
                </w:rPr>
                <w:t>закон</w:t>
              </w:r>
            </w:hyperlink>
            <w:r>
              <w:t xml:space="preserve"> от 30.12.2004 N 210-ФЗ "Об основах регулирования тарифов организаций коммунального комплекса";</w:t>
            </w:r>
          </w:p>
          <w:p w:rsidR="00EC4BB4" w:rsidRDefault="00EC4BB4">
            <w:pPr>
              <w:pStyle w:val="ConsPlusNormal"/>
            </w:pPr>
            <w:r>
              <w:t xml:space="preserve">Федеральный </w:t>
            </w:r>
            <w:hyperlink r:id="rId25" w:history="1">
              <w:r>
                <w:rPr>
                  <w:color w:val="0000FF"/>
                </w:rPr>
                <w:t>закон</w:t>
              </w:r>
            </w:hyperlink>
            <w:r>
              <w:t xml:space="preserve"> от 07.12.2011 N 416-ФЗ "О водоснабжении и водоотведении"</w:t>
            </w:r>
          </w:p>
        </w:tc>
      </w:tr>
      <w:tr w:rsidR="00EC4BB4">
        <w:tc>
          <w:tcPr>
            <w:tcW w:w="566" w:type="dxa"/>
            <w:vAlign w:val="center"/>
          </w:tcPr>
          <w:p w:rsidR="00EC4BB4" w:rsidRDefault="00EC4BB4">
            <w:pPr>
              <w:pStyle w:val="ConsPlusNormal"/>
              <w:jc w:val="center"/>
            </w:pPr>
            <w:r>
              <w:t>6</w:t>
            </w:r>
          </w:p>
        </w:tc>
        <w:tc>
          <w:tcPr>
            <w:tcW w:w="3000" w:type="dxa"/>
          </w:tcPr>
          <w:p w:rsidR="00EC4BB4" w:rsidRDefault="00EC4BB4">
            <w:pPr>
              <w:pStyle w:val="ConsPlusNormal"/>
            </w:pPr>
            <w:r>
              <w:t>161 1 08 07200 01 5000 110</w:t>
            </w:r>
          </w:p>
          <w:p w:rsidR="00EC4BB4" w:rsidRDefault="00EC4BB4">
            <w:pPr>
              <w:pStyle w:val="ConsPlusNormal"/>
            </w:pPr>
            <w:r>
              <w:t>Прочие государственные пошлины за государственную регистрацию, а также за совершение прочих юридически значимых действий (уплата процентов, начисленных на суммы излишне взысканных (уплаченных) платежей, а также при нарушении сроков их возврата)</w:t>
            </w:r>
          </w:p>
        </w:tc>
        <w:tc>
          <w:tcPr>
            <w:tcW w:w="3175" w:type="dxa"/>
          </w:tcPr>
          <w:p w:rsidR="00EC4BB4" w:rsidRDefault="00EC4BB4">
            <w:pPr>
              <w:pStyle w:val="ConsPlusNormal"/>
            </w:pPr>
            <w:r>
              <w:t>Проценты, начисленные на суммы излишне взысканных (уплаченных) платежей, а также при нарушении сроков их возврата</w:t>
            </w:r>
          </w:p>
        </w:tc>
        <w:tc>
          <w:tcPr>
            <w:tcW w:w="2948" w:type="dxa"/>
          </w:tcPr>
          <w:p w:rsidR="00EC4BB4" w:rsidRDefault="00EC4BB4">
            <w:pPr>
              <w:pStyle w:val="ConsPlusNormal"/>
            </w:pPr>
            <w:hyperlink r:id="rId26" w:history="1">
              <w:r>
                <w:rPr>
                  <w:color w:val="0000FF"/>
                </w:rPr>
                <w:t>Статья 79</w:t>
              </w:r>
            </w:hyperlink>
            <w:r>
              <w:t xml:space="preserve"> Налогового кодекса Российской Федерации (часть первая)</w:t>
            </w:r>
          </w:p>
        </w:tc>
      </w:tr>
      <w:tr w:rsidR="00EC4BB4">
        <w:tc>
          <w:tcPr>
            <w:tcW w:w="566" w:type="dxa"/>
            <w:vAlign w:val="center"/>
          </w:tcPr>
          <w:p w:rsidR="00EC4BB4" w:rsidRDefault="00EC4BB4">
            <w:pPr>
              <w:pStyle w:val="ConsPlusNormal"/>
              <w:jc w:val="center"/>
            </w:pPr>
            <w:r>
              <w:t>7</w:t>
            </w:r>
          </w:p>
        </w:tc>
        <w:tc>
          <w:tcPr>
            <w:tcW w:w="3000" w:type="dxa"/>
          </w:tcPr>
          <w:p w:rsidR="00EC4BB4" w:rsidRDefault="00EC4BB4">
            <w:pPr>
              <w:pStyle w:val="ConsPlusNormal"/>
            </w:pPr>
            <w:r>
              <w:t>161 1 11 02012 01 6000 120</w:t>
            </w:r>
          </w:p>
          <w:p w:rsidR="00EC4BB4" w:rsidRDefault="00EC4BB4">
            <w:pPr>
              <w:pStyle w:val="ConsPlusNormal"/>
            </w:pPr>
            <w:r>
              <w:t>Доходы по остаткам средств на счетах федерального бюджета и от их размещения, кроме средств Резервного фонда и Фонда национального благосостояния (федеральные государственные органы, Банк России, органы управления государственными внебюджетными фондами Российской Федерации)</w:t>
            </w:r>
          </w:p>
        </w:tc>
        <w:tc>
          <w:tcPr>
            <w:tcW w:w="3175" w:type="dxa"/>
          </w:tcPr>
          <w:p w:rsidR="00EC4BB4" w:rsidRDefault="00EC4BB4">
            <w:pPr>
              <w:pStyle w:val="ConsPlusNormal"/>
            </w:pPr>
            <w:r>
              <w:t>Проценты на остаток средств в иностранной валюте, размещенных в кредитных организациях</w:t>
            </w:r>
          </w:p>
        </w:tc>
        <w:tc>
          <w:tcPr>
            <w:tcW w:w="2948" w:type="dxa"/>
          </w:tcPr>
          <w:p w:rsidR="00EC4BB4" w:rsidRDefault="00EC4BB4">
            <w:pPr>
              <w:pStyle w:val="ConsPlusNormal"/>
            </w:pPr>
            <w:hyperlink r:id="rId27" w:history="1">
              <w:r>
                <w:rPr>
                  <w:color w:val="0000FF"/>
                </w:rPr>
                <w:t>Статьи 42</w:t>
              </w:r>
            </w:hyperlink>
            <w:r>
              <w:t xml:space="preserve">, </w:t>
            </w:r>
            <w:hyperlink r:id="rId28" w:history="1">
              <w:r>
                <w:rPr>
                  <w:color w:val="0000FF"/>
                </w:rPr>
                <w:t>51</w:t>
              </w:r>
            </w:hyperlink>
            <w:r>
              <w:t xml:space="preserve"> Бюджетного кодекса Российской Федерации;</w:t>
            </w:r>
          </w:p>
          <w:p w:rsidR="00EC4BB4" w:rsidRDefault="00EC4BB4">
            <w:pPr>
              <w:pStyle w:val="ConsPlusNormal"/>
            </w:pPr>
            <w:r>
              <w:t xml:space="preserve">Федеральный </w:t>
            </w:r>
            <w:hyperlink r:id="rId29" w:history="1">
              <w:r>
                <w:rPr>
                  <w:color w:val="0000FF"/>
                </w:rPr>
                <w:t>закон</w:t>
              </w:r>
            </w:hyperlink>
            <w:r>
              <w:t xml:space="preserve"> от 10 декабря 2003 г. N 173-ФЗ "О валютном регулировании и валютном контроле";</w:t>
            </w:r>
          </w:p>
          <w:p w:rsidR="00EC4BB4" w:rsidRDefault="00EC4BB4">
            <w:pPr>
              <w:pStyle w:val="ConsPlusNormal"/>
            </w:pPr>
            <w:hyperlink r:id="rId30" w:history="1">
              <w:r>
                <w:rPr>
                  <w:color w:val="0000FF"/>
                </w:rPr>
                <w:t>Указ</w:t>
              </w:r>
            </w:hyperlink>
            <w:r>
              <w:t xml:space="preserve"> Президента Российской Федерации от 26 декабря 2005 г. N 812 "О порядке и условиях командирования федеральных государственных гражданских служащих";</w:t>
            </w:r>
          </w:p>
          <w:p w:rsidR="00EC4BB4" w:rsidRDefault="00EC4BB4">
            <w:pPr>
              <w:pStyle w:val="ConsPlusNormal"/>
            </w:pPr>
            <w:hyperlink r:id="rId31" w:history="1">
              <w:r>
                <w:rPr>
                  <w:color w:val="0000FF"/>
                </w:rPr>
                <w:t>Постановление</w:t>
              </w:r>
            </w:hyperlink>
            <w:r>
              <w:t xml:space="preserve"> Правительства Российской Федерации от 26 декабря 2005 г.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tc>
      </w:tr>
      <w:tr w:rsidR="00EC4BB4">
        <w:tc>
          <w:tcPr>
            <w:tcW w:w="566" w:type="dxa"/>
            <w:vAlign w:val="center"/>
          </w:tcPr>
          <w:p w:rsidR="00EC4BB4" w:rsidRDefault="00EC4BB4">
            <w:pPr>
              <w:pStyle w:val="ConsPlusNormal"/>
              <w:jc w:val="center"/>
            </w:pPr>
            <w:r>
              <w:t>8</w:t>
            </w:r>
          </w:p>
        </w:tc>
        <w:tc>
          <w:tcPr>
            <w:tcW w:w="3000" w:type="dxa"/>
          </w:tcPr>
          <w:p w:rsidR="00EC4BB4" w:rsidRDefault="00EC4BB4">
            <w:pPr>
              <w:pStyle w:val="ConsPlusNormal"/>
            </w:pPr>
            <w:r>
              <w:t>161 1 11 05031 01 6000 120</w:t>
            </w:r>
          </w:p>
          <w:p w:rsidR="00EC4BB4" w:rsidRDefault="00EC4BB4">
            <w:pPr>
              <w:pStyle w:val="ConsPlusNormal"/>
            </w:pPr>
            <w: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(федеральные государственные органы, Банк России, органы управления государственными внебюджетными фондами Российской Федерации)</w:t>
            </w:r>
          </w:p>
        </w:tc>
        <w:tc>
          <w:tcPr>
            <w:tcW w:w="3175" w:type="dxa"/>
          </w:tcPr>
          <w:p w:rsidR="00EC4BB4" w:rsidRDefault="00EC4BB4">
            <w:pPr>
              <w:pStyle w:val="ConsPlusNormal"/>
            </w:pPr>
            <w:r>
              <w:t>Средства, полученные при заключении договора аренды, договора безвозмездного пользования, иных договоров, предусматривающих переход прав владения и (или) пользования в отношении государственного 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tc>
        <w:tc>
          <w:tcPr>
            <w:tcW w:w="2948" w:type="dxa"/>
          </w:tcPr>
          <w:p w:rsidR="00EC4BB4" w:rsidRDefault="00EC4BB4">
            <w:pPr>
              <w:pStyle w:val="ConsPlusNormal"/>
            </w:pPr>
            <w:hyperlink r:id="rId32" w:history="1">
              <w:r>
                <w:rPr>
                  <w:color w:val="0000FF"/>
                </w:rPr>
                <w:t>Статьи 42</w:t>
              </w:r>
            </w:hyperlink>
            <w:r>
              <w:t xml:space="preserve"> и </w:t>
            </w:r>
            <w:hyperlink r:id="rId33" w:history="1">
              <w:r>
                <w:rPr>
                  <w:color w:val="0000FF"/>
                </w:rPr>
                <w:t>51</w:t>
              </w:r>
            </w:hyperlink>
            <w:r>
              <w:t xml:space="preserve"> Бюджетного кодекса Российской Федерации;</w:t>
            </w:r>
          </w:p>
          <w:p w:rsidR="00EC4BB4" w:rsidRDefault="00EC4BB4">
            <w:pPr>
              <w:pStyle w:val="ConsPlusNormal"/>
            </w:pPr>
            <w:hyperlink r:id="rId34" w:history="1">
              <w:r>
                <w:rPr>
                  <w:color w:val="0000FF"/>
                </w:rPr>
                <w:t>Статьи 296</w:t>
              </w:r>
            </w:hyperlink>
            <w:r>
              <w:t xml:space="preserve">, </w:t>
            </w:r>
            <w:hyperlink r:id="rId35" w:history="1">
              <w:r>
                <w:rPr>
                  <w:color w:val="0000FF"/>
                </w:rPr>
                <w:t>298</w:t>
              </w:r>
            </w:hyperlink>
            <w:r>
              <w:t xml:space="preserve">, </w:t>
            </w:r>
            <w:hyperlink r:id="rId36" w:history="1">
              <w:r>
                <w:rPr>
                  <w:color w:val="0000FF"/>
                </w:rPr>
                <w:t>299</w:t>
              </w:r>
            </w:hyperlink>
            <w:r>
              <w:t xml:space="preserve">, </w:t>
            </w:r>
            <w:hyperlink r:id="rId37" w:history="1">
              <w:r>
                <w:rPr>
                  <w:color w:val="0000FF"/>
                </w:rPr>
                <w:t>300</w:t>
              </w:r>
            </w:hyperlink>
            <w:r>
              <w:t xml:space="preserve"> Гражданского кодекса Российской Федерации</w:t>
            </w:r>
          </w:p>
        </w:tc>
      </w:tr>
      <w:tr w:rsidR="00EC4BB4">
        <w:tc>
          <w:tcPr>
            <w:tcW w:w="566" w:type="dxa"/>
            <w:vAlign w:val="center"/>
          </w:tcPr>
          <w:p w:rsidR="00EC4BB4" w:rsidRDefault="00EC4BB4">
            <w:pPr>
              <w:pStyle w:val="ConsPlusNormal"/>
              <w:jc w:val="center"/>
            </w:pPr>
            <w:r>
              <w:t>9</w:t>
            </w:r>
          </w:p>
        </w:tc>
        <w:tc>
          <w:tcPr>
            <w:tcW w:w="3000" w:type="dxa"/>
          </w:tcPr>
          <w:p w:rsidR="00EC4BB4" w:rsidRDefault="00EC4BB4">
            <w:pPr>
              <w:pStyle w:val="ConsPlusNormal"/>
            </w:pPr>
            <w:r>
              <w:t>161 1 13 02061 01 6000 130</w:t>
            </w:r>
          </w:p>
          <w:p w:rsidR="00EC4BB4" w:rsidRDefault="00EC4BB4">
            <w:pPr>
              <w:pStyle w:val="ConsPlusNormal"/>
            </w:pPr>
            <w:r>
              <w:t>Доходы, поступающие в порядке возмещения расходов, понесенных в связи с эксплуатацией федерального имущества (федеральные государственные органы, Банк России, органы управления государственными внебюджетными фондами Российской Федерации)</w:t>
            </w:r>
          </w:p>
        </w:tc>
        <w:tc>
          <w:tcPr>
            <w:tcW w:w="3175" w:type="dxa"/>
          </w:tcPr>
          <w:p w:rsidR="00EC4BB4" w:rsidRDefault="00EC4BB4">
            <w:pPr>
              <w:pStyle w:val="ConsPlusNormal"/>
            </w:pPr>
            <w:r>
              <w:t>Возмещение расходов федерального бюджета при представлении государственного имущества в субаренду другим хозяйствующим субъектам в разрешенных случаях (аренда, коммунальные услуги и т.д.)</w:t>
            </w:r>
          </w:p>
        </w:tc>
        <w:tc>
          <w:tcPr>
            <w:tcW w:w="2948" w:type="dxa"/>
          </w:tcPr>
          <w:p w:rsidR="00EC4BB4" w:rsidRDefault="00EC4BB4">
            <w:pPr>
              <w:pStyle w:val="ConsPlusNormal"/>
            </w:pPr>
            <w:hyperlink r:id="rId38" w:history="1">
              <w:r>
                <w:rPr>
                  <w:color w:val="0000FF"/>
                </w:rPr>
                <w:t>Статья 51</w:t>
              </w:r>
            </w:hyperlink>
            <w:r>
              <w:t xml:space="preserve"> Бюджетного кодекса Российской Федерации;</w:t>
            </w:r>
          </w:p>
          <w:p w:rsidR="00EC4BB4" w:rsidRDefault="00EC4BB4">
            <w:pPr>
              <w:pStyle w:val="ConsPlusNormal"/>
            </w:pPr>
            <w:hyperlink r:id="rId39" w:history="1">
              <w:r>
                <w:rPr>
                  <w:color w:val="0000FF"/>
                </w:rPr>
                <w:t>Главы 34</w:t>
              </w:r>
            </w:hyperlink>
            <w:r>
              <w:t xml:space="preserve">, </w:t>
            </w:r>
            <w:hyperlink r:id="rId40" w:history="1">
              <w:r>
                <w:rPr>
                  <w:color w:val="0000FF"/>
                </w:rPr>
                <w:t>36</w:t>
              </w:r>
            </w:hyperlink>
            <w:r>
              <w:t xml:space="preserve">, </w:t>
            </w:r>
            <w:hyperlink r:id="rId41" w:history="1">
              <w:r>
                <w:rPr>
                  <w:color w:val="0000FF"/>
                </w:rPr>
                <w:t>39</w:t>
              </w:r>
            </w:hyperlink>
            <w:r>
              <w:t xml:space="preserve"> части второй Гражданского кодекса Российской Федерации 10</w:t>
            </w:r>
          </w:p>
        </w:tc>
      </w:tr>
      <w:tr w:rsidR="00EC4BB4">
        <w:tc>
          <w:tcPr>
            <w:tcW w:w="566" w:type="dxa"/>
            <w:vAlign w:val="center"/>
          </w:tcPr>
          <w:p w:rsidR="00EC4BB4" w:rsidRDefault="00EC4BB4">
            <w:pPr>
              <w:pStyle w:val="ConsPlusNormal"/>
              <w:jc w:val="center"/>
            </w:pPr>
            <w:r>
              <w:t>10</w:t>
            </w:r>
          </w:p>
        </w:tc>
        <w:tc>
          <w:tcPr>
            <w:tcW w:w="3000" w:type="dxa"/>
          </w:tcPr>
          <w:p w:rsidR="00EC4BB4" w:rsidRDefault="00EC4BB4">
            <w:pPr>
              <w:pStyle w:val="ConsPlusNormal"/>
            </w:pPr>
            <w:r>
              <w:t>161 1 13 02991 01 6000 130</w:t>
            </w:r>
          </w:p>
          <w:p w:rsidR="00EC4BB4" w:rsidRDefault="00EC4BB4">
            <w:pPr>
              <w:pStyle w:val="ConsPlusNormal"/>
            </w:pPr>
            <w: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175" w:type="dxa"/>
          </w:tcPr>
          <w:p w:rsidR="00EC4BB4" w:rsidRDefault="00EC4BB4">
            <w:pPr>
              <w:pStyle w:val="ConsPlusNormal"/>
            </w:pPr>
            <w:r>
              <w:t>Средства, получаемые от возврата дебиторской задолженности прошлых лет по компенсации затрат федерального бюджета; Поступления от возмещения затрат федерального бюджета (в том числе: возмещение сумм государственной пошлины, ранее уплаченной при обращении в суд; возврат средств фондом социального страхования прошлых лет; и т.п.);</w:t>
            </w:r>
          </w:p>
          <w:p w:rsidR="00EC4BB4" w:rsidRDefault="00EC4BB4">
            <w:pPr>
              <w:pStyle w:val="ConsPlusNormal"/>
            </w:pPr>
            <w:r>
              <w:t>Средства, получаемые от возмещения расходов на приобретение бланков трудовых книжек и вкладышей к ним</w:t>
            </w:r>
          </w:p>
        </w:tc>
        <w:tc>
          <w:tcPr>
            <w:tcW w:w="2948" w:type="dxa"/>
          </w:tcPr>
          <w:p w:rsidR="00EC4BB4" w:rsidRDefault="00EC4BB4">
            <w:pPr>
              <w:pStyle w:val="ConsPlusNormal"/>
            </w:pPr>
            <w:hyperlink r:id="rId42" w:history="1">
              <w:r>
                <w:rPr>
                  <w:color w:val="0000FF"/>
                </w:rPr>
                <w:t>Статьи 12</w:t>
              </w:r>
            </w:hyperlink>
            <w:r>
              <w:t xml:space="preserve">, </w:t>
            </w:r>
            <w:hyperlink r:id="rId43" w:history="1">
              <w:r>
                <w:rPr>
                  <w:color w:val="0000FF"/>
                </w:rPr>
                <w:t>41</w:t>
              </w:r>
            </w:hyperlink>
            <w:r>
              <w:t xml:space="preserve">, </w:t>
            </w:r>
            <w:hyperlink r:id="rId44" w:history="1">
              <w:r>
                <w:rPr>
                  <w:color w:val="0000FF"/>
                </w:rPr>
                <w:t>51</w:t>
              </w:r>
            </w:hyperlink>
            <w:r>
              <w:t xml:space="preserve">, </w:t>
            </w:r>
            <w:hyperlink r:id="rId45" w:history="1">
              <w:r>
                <w:rPr>
                  <w:color w:val="0000FF"/>
                </w:rPr>
                <w:t>161</w:t>
              </w:r>
            </w:hyperlink>
            <w:r>
              <w:t xml:space="preserve">, </w:t>
            </w:r>
            <w:hyperlink r:id="rId46" w:history="1">
              <w:r>
                <w:rPr>
                  <w:color w:val="0000FF"/>
                </w:rPr>
                <w:t>219</w:t>
              </w:r>
            </w:hyperlink>
            <w:r>
              <w:t xml:space="preserve">, </w:t>
            </w:r>
            <w:hyperlink r:id="rId47" w:history="1">
              <w:r>
                <w:rPr>
                  <w:color w:val="0000FF"/>
                </w:rPr>
                <w:t>242</w:t>
              </w:r>
            </w:hyperlink>
            <w:r>
              <w:t xml:space="preserve"> Бюджетного кодекса Российской Федерации;</w:t>
            </w:r>
          </w:p>
          <w:p w:rsidR="00EC4BB4" w:rsidRDefault="00EC4BB4">
            <w:pPr>
              <w:pStyle w:val="ConsPlusNormal"/>
            </w:pPr>
            <w:hyperlink r:id="rId48" w:history="1">
              <w:r>
                <w:rPr>
                  <w:color w:val="0000FF"/>
                </w:rPr>
                <w:t>Статьи 65</w:t>
              </w:r>
            </w:hyperlink>
            <w:r>
              <w:t xml:space="preserve">, </w:t>
            </w:r>
            <w:hyperlink r:id="rId49" w:history="1">
              <w:r>
                <w:rPr>
                  <w:color w:val="0000FF"/>
                </w:rPr>
                <w:t>66</w:t>
              </w:r>
            </w:hyperlink>
            <w:r>
              <w:t xml:space="preserve"> Трудового кодекса Российской Федерации;</w:t>
            </w:r>
          </w:p>
          <w:p w:rsidR="00EC4BB4" w:rsidRDefault="00EC4BB4">
            <w:pPr>
              <w:pStyle w:val="ConsPlusNormal"/>
            </w:pPr>
            <w:hyperlink r:id="rId50" w:history="1">
              <w:r>
                <w:rPr>
                  <w:color w:val="0000FF"/>
                </w:rPr>
                <w:t>Пункт 47</w:t>
              </w:r>
            </w:hyperlink>
            <w:r>
              <w:t xml:space="preserve"> Постановления Правительства Российской Федерации от 16.04.2003 N 225 "О трудовых книжках" (вместе с "Правилами ведения и хранения трудовых книжек, изготовления бланков трудовой книжки и обеспечения ими работодателей");</w:t>
            </w:r>
          </w:p>
          <w:p w:rsidR="00EC4BB4" w:rsidRDefault="00EC4BB4">
            <w:pPr>
              <w:pStyle w:val="ConsPlusNormal"/>
            </w:pPr>
            <w:hyperlink r:id="rId51" w:history="1">
              <w:r>
                <w:rPr>
                  <w:color w:val="0000FF"/>
                </w:rPr>
                <w:t>Статьи 26</w:t>
              </w:r>
            </w:hyperlink>
            <w:r>
              <w:t xml:space="preserve">, </w:t>
            </w:r>
            <w:hyperlink r:id="rId52" w:history="1">
              <w:r>
                <w:rPr>
                  <w:color w:val="0000FF"/>
                </w:rPr>
                <w:t>27</w:t>
              </w:r>
            </w:hyperlink>
            <w:r>
              <w:t xml:space="preserve">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r>
      <w:tr w:rsidR="00EC4BB4">
        <w:tc>
          <w:tcPr>
            <w:tcW w:w="566" w:type="dxa"/>
            <w:vAlign w:val="center"/>
          </w:tcPr>
          <w:p w:rsidR="00EC4BB4" w:rsidRDefault="00EC4BB4">
            <w:pPr>
              <w:pStyle w:val="ConsPlusNormal"/>
              <w:jc w:val="center"/>
            </w:pPr>
            <w:r>
              <w:t>11</w:t>
            </w:r>
          </w:p>
        </w:tc>
        <w:tc>
          <w:tcPr>
            <w:tcW w:w="3000" w:type="dxa"/>
          </w:tcPr>
          <w:p w:rsidR="00EC4BB4" w:rsidRDefault="00EC4BB4">
            <w:pPr>
              <w:pStyle w:val="ConsPlusNormal"/>
            </w:pPr>
            <w:r>
              <w:t>161 1 14 02013 01 6000 410</w:t>
            </w:r>
          </w:p>
          <w:p w:rsidR="00EC4BB4" w:rsidRDefault="00EC4BB4">
            <w:pPr>
              <w:pStyle w:val="ConsPlusNormal"/>
            </w:pPr>
            <w: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3175" w:type="dxa"/>
          </w:tcPr>
          <w:p w:rsidR="00EC4BB4" w:rsidRDefault="00EC4BB4">
            <w:pPr>
              <w:pStyle w:val="ConsPlusNormal"/>
            </w:pPr>
            <w:r>
              <w:t>Поступления от реализации имущества, находящегося в оперативном управлении федеральных государственных органов и федеральных казенных учреждений (в части реализации основных средств по указанному имуществу);</w:t>
            </w:r>
          </w:p>
          <w:p w:rsidR="00EC4BB4" w:rsidRDefault="00EC4BB4">
            <w:pPr>
              <w:pStyle w:val="ConsPlusNormal"/>
            </w:pPr>
            <w:r>
              <w:t>Возмещения по недостачам и хищениям основных средств</w:t>
            </w:r>
          </w:p>
        </w:tc>
        <w:tc>
          <w:tcPr>
            <w:tcW w:w="2948" w:type="dxa"/>
          </w:tcPr>
          <w:p w:rsidR="00EC4BB4" w:rsidRDefault="00EC4BB4">
            <w:pPr>
              <w:pStyle w:val="ConsPlusNormal"/>
            </w:pPr>
            <w:hyperlink r:id="rId53" w:history="1">
              <w:r>
                <w:rPr>
                  <w:color w:val="0000FF"/>
                </w:rPr>
                <w:t>Статья 51</w:t>
              </w:r>
            </w:hyperlink>
            <w:r>
              <w:t xml:space="preserve"> Бюджетного кодекса Российской Федерации;</w:t>
            </w:r>
          </w:p>
          <w:p w:rsidR="00EC4BB4" w:rsidRDefault="00EC4BB4">
            <w:pPr>
              <w:pStyle w:val="ConsPlusNormal"/>
            </w:pPr>
            <w:hyperlink r:id="rId54" w:history="1">
              <w:r>
                <w:rPr>
                  <w:color w:val="0000FF"/>
                </w:rPr>
                <w:t>Статьи 296</w:t>
              </w:r>
            </w:hyperlink>
            <w:r>
              <w:t xml:space="preserve">, </w:t>
            </w:r>
            <w:hyperlink r:id="rId55" w:history="1">
              <w:r>
                <w:rPr>
                  <w:color w:val="0000FF"/>
                </w:rPr>
                <w:t>298</w:t>
              </w:r>
            </w:hyperlink>
            <w:r>
              <w:t xml:space="preserve"> Гражданского кодекса Российской Федерации; </w:t>
            </w:r>
            <w:hyperlink r:id="rId56" w:history="1">
              <w:r>
                <w:rPr>
                  <w:color w:val="0000FF"/>
                </w:rPr>
                <w:t>Статьи 233</w:t>
              </w:r>
            </w:hyperlink>
            <w:r>
              <w:t xml:space="preserve">, </w:t>
            </w:r>
            <w:hyperlink r:id="rId57" w:history="1">
              <w:r>
                <w:rPr>
                  <w:color w:val="0000FF"/>
                </w:rPr>
                <w:t>238</w:t>
              </w:r>
            </w:hyperlink>
            <w:r>
              <w:t xml:space="preserve">, </w:t>
            </w:r>
            <w:hyperlink r:id="rId58" w:history="1">
              <w:r>
                <w:rPr>
                  <w:color w:val="0000FF"/>
                </w:rPr>
                <w:t>246</w:t>
              </w:r>
            </w:hyperlink>
            <w:r>
              <w:t xml:space="preserve">, </w:t>
            </w:r>
            <w:hyperlink r:id="rId59" w:history="1">
              <w:r>
                <w:rPr>
                  <w:color w:val="0000FF"/>
                </w:rPr>
                <w:t>248</w:t>
              </w:r>
            </w:hyperlink>
            <w:r>
              <w:t xml:space="preserve"> Трудового кодекса Российской;</w:t>
            </w:r>
          </w:p>
          <w:p w:rsidR="00EC4BB4" w:rsidRDefault="00EC4BB4">
            <w:pPr>
              <w:pStyle w:val="ConsPlusNormal"/>
            </w:pPr>
            <w:hyperlink r:id="rId60" w:history="1">
              <w:r>
                <w:rPr>
                  <w:color w:val="0000FF"/>
                </w:rPr>
                <w:t>Постановление</w:t>
              </w:r>
            </w:hyperlink>
            <w:r>
              <w:t xml:space="preserve"> Правительства Российской Федерации от 14.10.2010 N 834 "Об особенностях списания федерального имущества"</w:t>
            </w:r>
          </w:p>
        </w:tc>
      </w:tr>
      <w:tr w:rsidR="00EC4BB4">
        <w:tc>
          <w:tcPr>
            <w:tcW w:w="566" w:type="dxa"/>
            <w:vAlign w:val="center"/>
          </w:tcPr>
          <w:p w:rsidR="00EC4BB4" w:rsidRDefault="00EC4BB4">
            <w:pPr>
              <w:pStyle w:val="ConsPlusNormal"/>
              <w:jc w:val="center"/>
            </w:pPr>
            <w:r>
              <w:t>12</w:t>
            </w:r>
          </w:p>
        </w:tc>
        <w:tc>
          <w:tcPr>
            <w:tcW w:w="3000" w:type="dxa"/>
          </w:tcPr>
          <w:p w:rsidR="00EC4BB4" w:rsidRDefault="00EC4BB4">
            <w:pPr>
              <w:pStyle w:val="ConsPlusNormal"/>
            </w:pPr>
            <w:r>
              <w:t>161 1 14 02013 01 6000 440</w:t>
            </w:r>
          </w:p>
          <w:p w:rsidR="00EC4BB4" w:rsidRDefault="00EC4BB4">
            <w:pPr>
              <w:pStyle w:val="ConsPlusNormal"/>
            </w:pPr>
            <w: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3175" w:type="dxa"/>
          </w:tcPr>
          <w:p w:rsidR="00EC4BB4" w:rsidRDefault="00EC4BB4">
            <w:pPr>
              <w:pStyle w:val="ConsPlusNormal"/>
            </w:pPr>
            <w:r>
              <w:t>Поступления от реализации имущества, находящегося в оперативном управлении федеральных государственных органов и федеральных казенных учреждений (в части реализации материальных запасов по указанному имуществу);</w:t>
            </w:r>
          </w:p>
          <w:p w:rsidR="00EC4BB4" w:rsidRDefault="00EC4BB4">
            <w:pPr>
              <w:pStyle w:val="ConsPlusNormal"/>
            </w:pPr>
            <w:r>
              <w:t>Возмещения по недостачам и хищениям материальных запасов</w:t>
            </w:r>
          </w:p>
        </w:tc>
        <w:tc>
          <w:tcPr>
            <w:tcW w:w="2948" w:type="dxa"/>
          </w:tcPr>
          <w:p w:rsidR="00EC4BB4" w:rsidRDefault="00EC4BB4">
            <w:pPr>
              <w:pStyle w:val="ConsPlusNormal"/>
            </w:pPr>
            <w:hyperlink r:id="rId61" w:history="1">
              <w:r>
                <w:rPr>
                  <w:color w:val="0000FF"/>
                </w:rPr>
                <w:t>Статья 51</w:t>
              </w:r>
            </w:hyperlink>
            <w:r>
              <w:t xml:space="preserve"> Бюджетного кодекса Российской Федерации;</w:t>
            </w:r>
          </w:p>
          <w:p w:rsidR="00EC4BB4" w:rsidRDefault="00EC4BB4">
            <w:pPr>
              <w:pStyle w:val="ConsPlusNormal"/>
            </w:pPr>
            <w:hyperlink r:id="rId62" w:history="1">
              <w:r>
                <w:rPr>
                  <w:color w:val="0000FF"/>
                </w:rPr>
                <w:t>Статьи 296</w:t>
              </w:r>
            </w:hyperlink>
            <w:r>
              <w:t xml:space="preserve">, </w:t>
            </w:r>
            <w:hyperlink r:id="rId63" w:history="1">
              <w:r>
                <w:rPr>
                  <w:color w:val="0000FF"/>
                </w:rPr>
                <w:t>298</w:t>
              </w:r>
            </w:hyperlink>
            <w:r>
              <w:t xml:space="preserve"> Гражданского кодекса Российской Федерации;</w:t>
            </w:r>
          </w:p>
          <w:p w:rsidR="00EC4BB4" w:rsidRDefault="00EC4BB4">
            <w:pPr>
              <w:pStyle w:val="ConsPlusNormal"/>
            </w:pPr>
            <w:hyperlink r:id="rId64" w:history="1">
              <w:r>
                <w:rPr>
                  <w:color w:val="0000FF"/>
                </w:rPr>
                <w:t>Статьи 233</w:t>
              </w:r>
            </w:hyperlink>
            <w:r>
              <w:t xml:space="preserve">, </w:t>
            </w:r>
            <w:hyperlink r:id="rId65" w:history="1">
              <w:r>
                <w:rPr>
                  <w:color w:val="0000FF"/>
                </w:rPr>
                <w:t>238</w:t>
              </w:r>
            </w:hyperlink>
            <w:r>
              <w:t xml:space="preserve">, </w:t>
            </w:r>
            <w:hyperlink r:id="rId66" w:history="1">
              <w:r>
                <w:rPr>
                  <w:color w:val="0000FF"/>
                </w:rPr>
                <w:t>246</w:t>
              </w:r>
            </w:hyperlink>
            <w:r>
              <w:t xml:space="preserve">, </w:t>
            </w:r>
            <w:hyperlink r:id="rId67" w:history="1">
              <w:r>
                <w:rPr>
                  <w:color w:val="0000FF"/>
                </w:rPr>
                <w:t>248</w:t>
              </w:r>
            </w:hyperlink>
            <w:r>
              <w:t xml:space="preserve"> Трудового кодекса Российской Федерации;</w:t>
            </w:r>
          </w:p>
          <w:p w:rsidR="00EC4BB4" w:rsidRDefault="00EC4BB4">
            <w:pPr>
              <w:pStyle w:val="ConsPlusNormal"/>
            </w:pPr>
            <w:hyperlink r:id="rId68" w:history="1">
              <w:r>
                <w:rPr>
                  <w:color w:val="0000FF"/>
                </w:rPr>
                <w:t>Постановление</w:t>
              </w:r>
            </w:hyperlink>
            <w:r>
              <w:t xml:space="preserve"> Правительства Российской Федерации от 14.10.2010 N 834 "Об особенностях списания федерального имущества"; Федеральный </w:t>
            </w:r>
            <w:hyperlink r:id="rId69" w:history="1">
              <w:r>
                <w:rPr>
                  <w:color w:val="0000FF"/>
                </w:rPr>
                <w:t>закон</w:t>
              </w:r>
            </w:hyperlink>
            <w:r>
              <w:t xml:space="preserve"> от 24.06.1998 N 89-ФЗ "Об отходах производства и потребления"</w:t>
            </w:r>
          </w:p>
        </w:tc>
      </w:tr>
      <w:tr w:rsidR="00EC4BB4">
        <w:tc>
          <w:tcPr>
            <w:tcW w:w="566" w:type="dxa"/>
            <w:vAlign w:val="center"/>
          </w:tcPr>
          <w:p w:rsidR="00EC4BB4" w:rsidRDefault="00EC4BB4">
            <w:pPr>
              <w:pStyle w:val="ConsPlusNormal"/>
              <w:jc w:val="center"/>
            </w:pPr>
            <w:r>
              <w:t>13</w:t>
            </w:r>
          </w:p>
        </w:tc>
        <w:tc>
          <w:tcPr>
            <w:tcW w:w="3000" w:type="dxa"/>
          </w:tcPr>
          <w:p w:rsidR="00EC4BB4" w:rsidRDefault="00EC4BB4">
            <w:pPr>
              <w:pStyle w:val="ConsPlusNormal"/>
            </w:pPr>
            <w:r>
              <w:t>161 1 16 02010 01 6000 140</w:t>
            </w:r>
          </w:p>
          <w:p w:rsidR="00EC4BB4" w:rsidRDefault="00EC4BB4">
            <w:pPr>
              <w:pStyle w:val="ConsPlusNormal"/>
            </w:pPr>
            <w: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 налагаемые федеральными органами государственной власти (федеральные государственные органы, Банк России, органы управления государственными внебюджетными фондами Российской Федерации)</w:t>
            </w:r>
          </w:p>
        </w:tc>
        <w:tc>
          <w:tcPr>
            <w:tcW w:w="3175" w:type="dxa"/>
          </w:tcPr>
          <w:p w:rsidR="00EC4BB4" w:rsidRDefault="00EC4BB4">
            <w:pPr>
              <w:pStyle w:val="ConsPlusNormal"/>
            </w:pPr>
            <w:r>
              <w:t>Административные штрафы за нарушение антимонопольного законодательства, законодательства о естественных монополиях, законодательства о торговой деятельности, законодательства в сфере закупок товаров, работ, услуг отдельными видами юридических лиц, налагаемые федеральными органами государственной власти</w:t>
            </w:r>
          </w:p>
        </w:tc>
        <w:tc>
          <w:tcPr>
            <w:tcW w:w="2948" w:type="dxa"/>
          </w:tcPr>
          <w:p w:rsidR="00EC4BB4" w:rsidRDefault="00EC4BB4">
            <w:pPr>
              <w:pStyle w:val="ConsPlusNormal"/>
            </w:pPr>
            <w:hyperlink r:id="rId70" w:history="1">
              <w:r>
                <w:rPr>
                  <w:color w:val="0000FF"/>
                </w:rPr>
                <w:t>Статья 7.32.3</w:t>
              </w:r>
            </w:hyperlink>
            <w:r>
              <w:t xml:space="preserve">, </w:t>
            </w:r>
            <w:hyperlink r:id="rId71" w:history="1">
              <w:r>
                <w:rPr>
                  <w:color w:val="0000FF"/>
                </w:rPr>
                <w:t>часть 10 статьи 9.16</w:t>
              </w:r>
            </w:hyperlink>
            <w:r>
              <w:t xml:space="preserve">, </w:t>
            </w:r>
            <w:hyperlink r:id="rId72" w:history="1">
              <w:r>
                <w:rPr>
                  <w:color w:val="0000FF"/>
                </w:rPr>
                <w:t>части 1</w:t>
              </w:r>
            </w:hyperlink>
            <w:r>
              <w:t xml:space="preserve">, </w:t>
            </w:r>
            <w:hyperlink r:id="rId73" w:history="1">
              <w:r>
                <w:rPr>
                  <w:color w:val="0000FF"/>
                </w:rPr>
                <w:t>2 статьи 14.6</w:t>
              </w:r>
            </w:hyperlink>
            <w:r>
              <w:t xml:space="preserve">, </w:t>
            </w:r>
            <w:hyperlink r:id="rId74" w:history="1">
              <w:r>
                <w:rPr>
                  <w:color w:val="0000FF"/>
                </w:rPr>
                <w:t>статьи 14.9</w:t>
              </w:r>
            </w:hyperlink>
            <w:r>
              <w:t xml:space="preserve">, </w:t>
            </w:r>
            <w:hyperlink r:id="rId75" w:history="1">
              <w:r>
                <w:rPr>
                  <w:color w:val="0000FF"/>
                </w:rPr>
                <w:t>14.31</w:t>
              </w:r>
            </w:hyperlink>
            <w:r>
              <w:t xml:space="preserve"> - </w:t>
            </w:r>
            <w:hyperlink r:id="rId76" w:history="1">
              <w:r>
                <w:rPr>
                  <w:color w:val="0000FF"/>
                </w:rPr>
                <w:t>14.33</w:t>
              </w:r>
            </w:hyperlink>
            <w:r>
              <w:t xml:space="preserve">, </w:t>
            </w:r>
            <w:hyperlink r:id="rId77" w:history="1">
              <w:r>
                <w:rPr>
                  <w:color w:val="0000FF"/>
                </w:rPr>
                <w:t>14.40</w:t>
              </w:r>
            </w:hyperlink>
            <w:r>
              <w:t xml:space="preserve"> - </w:t>
            </w:r>
            <w:hyperlink r:id="rId78" w:history="1">
              <w:r>
                <w:rPr>
                  <w:color w:val="0000FF"/>
                </w:rPr>
                <w:t>14.42</w:t>
              </w:r>
            </w:hyperlink>
            <w:r>
              <w:t xml:space="preserve">, </w:t>
            </w:r>
            <w:hyperlink r:id="rId79" w:history="1">
              <w:r>
                <w:rPr>
                  <w:color w:val="0000FF"/>
                </w:rPr>
                <w:t>17.7</w:t>
              </w:r>
            </w:hyperlink>
            <w:r>
              <w:t xml:space="preserve">, </w:t>
            </w:r>
            <w:hyperlink r:id="rId80" w:history="1">
              <w:r>
                <w:rPr>
                  <w:color w:val="0000FF"/>
                </w:rPr>
                <w:t>19.4</w:t>
              </w:r>
            </w:hyperlink>
            <w:r>
              <w:t xml:space="preserve">, </w:t>
            </w:r>
            <w:hyperlink r:id="rId81" w:history="1">
              <w:r>
                <w:rPr>
                  <w:color w:val="0000FF"/>
                </w:rPr>
                <w:t>19.5</w:t>
              </w:r>
            </w:hyperlink>
            <w:r>
              <w:t xml:space="preserve">, </w:t>
            </w:r>
            <w:hyperlink r:id="rId82" w:history="1">
              <w:r>
                <w:rPr>
                  <w:color w:val="0000FF"/>
                </w:rPr>
                <w:t>19.7</w:t>
              </w:r>
            </w:hyperlink>
            <w:r>
              <w:t xml:space="preserve">, </w:t>
            </w:r>
            <w:hyperlink r:id="rId83" w:history="1">
              <w:r>
                <w:rPr>
                  <w:color w:val="0000FF"/>
                </w:rPr>
                <w:t>части 1</w:t>
              </w:r>
            </w:hyperlink>
            <w:r>
              <w:t xml:space="preserve">, </w:t>
            </w:r>
            <w:hyperlink r:id="rId84" w:history="1">
              <w:r>
                <w:rPr>
                  <w:color w:val="0000FF"/>
                </w:rPr>
                <w:t>2 статьи 19.7.1</w:t>
              </w:r>
            </w:hyperlink>
            <w:r>
              <w:t xml:space="preserve">, </w:t>
            </w:r>
            <w:hyperlink r:id="rId85" w:history="1">
              <w:r>
                <w:rPr>
                  <w:color w:val="0000FF"/>
                </w:rPr>
                <w:t>19.7.2-1</w:t>
              </w:r>
            </w:hyperlink>
            <w:r>
              <w:t xml:space="preserve">, </w:t>
            </w:r>
            <w:hyperlink r:id="rId86" w:history="1">
              <w:r>
                <w:rPr>
                  <w:color w:val="0000FF"/>
                </w:rPr>
                <w:t>19.8</w:t>
              </w:r>
            </w:hyperlink>
            <w:r>
              <w:t xml:space="preserve">, </w:t>
            </w:r>
            <w:hyperlink r:id="rId87" w:history="1">
              <w:r>
                <w:rPr>
                  <w:color w:val="0000FF"/>
                </w:rPr>
                <w:t>часть 1 статьи 19.8.1</w:t>
              </w:r>
            </w:hyperlink>
            <w:r>
              <w:t xml:space="preserve">, </w:t>
            </w:r>
            <w:hyperlink r:id="rId88" w:history="1">
              <w:r>
                <w:rPr>
                  <w:color w:val="0000FF"/>
                </w:rPr>
                <w:t>19.8.2</w:t>
              </w:r>
            </w:hyperlink>
            <w:r>
              <w:t xml:space="preserve">, </w:t>
            </w:r>
            <w:hyperlink r:id="rId89" w:history="1">
              <w:r>
                <w:rPr>
                  <w:color w:val="0000FF"/>
                </w:rPr>
                <w:t>20.25</w:t>
              </w:r>
            </w:hyperlink>
            <w:r>
              <w:t xml:space="preserve"> Кодекса Российской Федерации об административных правонарушениях; </w:t>
            </w:r>
            <w:hyperlink r:id="rId90" w:history="1">
              <w:r>
                <w:rPr>
                  <w:color w:val="0000FF"/>
                </w:rPr>
                <w:t>Статьи 10</w:t>
              </w:r>
            </w:hyperlink>
            <w:r>
              <w:t xml:space="preserve">, </w:t>
            </w:r>
            <w:hyperlink r:id="rId91" w:history="1">
              <w:r>
                <w:rPr>
                  <w:color w:val="0000FF"/>
                </w:rPr>
                <w:t>11</w:t>
              </w:r>
            </w:hyperlink>
            <w:r>
              <w:t xml:space="preserve">, </w:t>
            </w:r>
            <w:hyperlink r:id="rId92" w:history="1">
              <w:r>
                <w:rPr>
                  <w:color w:val="0000FF"/>
                </w:rPr>
                <w:t>14</w:t>
              </w:r>
            </w:hyperlink>
            <w:r>
              <w:t xml:space="preserve">, </w:t>
            </w:r>
            <w:hyperlink r:id="rId93" w:history="1">
              <w:r>
                <w:rPr>
                  <w:color w:val="0000FF"/>
                </w:rPr>
                <w:t>15</w:t>
              </w:r>
            </w:hyperlink>
            <w:r>
              <w:t xml:space="preserve"> - </w:t>
            </w:r>
            <w:hyperlink r:id="rId94" w:history="1">
              <w:r>
                <w:rPr>
                  <w:color w:val="0000FF"/>
                </w:rPr>
                <w:t>18</w:t>
              </w:r>
            </w:hyperlink>
            <w:r>
              <w:t xml:space="preserve">, </w:t>
            </w:r>
            <w:hyperlink r:id="rId95" w:history="1">
              <w:r>
                <w:rPr>
                  <w:color w:val="0000FF"/>
                </w:rPr>
                <w:t>25</w:t>
              </w:r>
            </w:hyperlink>
            <w:r>
              <w:t xml:space="preserve">, </w:t>
            </w:r>
            <w:hyperlink r:id="rId96" w:history="1">
              <w:r>
                <w:rPr>
                  <w:color w:val="0000FF"/>
                </w:rPr>
                <w:t>27</w:t>
              </w:r>
            </w:hyperlink>
            <w:r>
              <w:t xml:space="preserve">, </w:t>
            </w:r>
            <w:hyperlink r:id="rId97" w:history="1">
              <w:r>
                <w:rPr>
                  <w:color w:val="0000FF"/>
                </w:rPr>
                <w:t>28</w:t>
              </w:r>
            </w:hyperlink>
            <w:r>
              <w:t xml:space="preserve"> Федерального закона от 26.07.2006 N 135-ФЗ "О защите конкуренции"; Федеральный </w:t>
            </w:r>
            <w:hyperlink r:id="rId98" w:history="1">
              <w:r>
                <w:rPr>
                  <w:color w:val="0000FF"/>
                </w:rPr>
                <w:t>закон</w:t>
              </w:r>
            </w:hyperlink>
            <w:r>
              <w:t xml:space="preserve"> от 17.08.1995 N 147-ФЗ "О естественных монополиях"; Федеральный </w:t>
            </w:r>
            <w:hyperlink r:id="rId99" w:history="1">
              <w:r>
                <w:rPr>
                  <w:color w:val="0000FF"/>
                </w:rPr>
                <w:t>закон</w:t>
              </w:r>
            </w:hyperlink>
            <w:r>
              <w:t xml:space="preserve"> от 18.07.2011 N 223-ФЗ "О закупках товаров, работ, услуг отдельными видами юридических лиц"; Федеральный </w:t>
            </w:r>
            <w:hyperlink r:id="rId100" w:history="1">
              <w:r>
                <w:rPr>
                  <w:color w:val="0000FF"/>
                </w:rPr>
                <w:t>закон</w:t>
              </w:r>
            </w:hyperlink>
            <w:r>
              <w:t xml:space="preserve"> от 28.12.2009 N 381-ФЗ "Об основах государственного регулирования торговой деятельности в Российской Федерации"</w:t>
            </w:r>
          </w:p>
        </w:tc>
      </w:tr>
      <w:tr w:rsidR="00EC4BB4">
        <w:tc>
          <w:tcPr>
            <w:tcW w:w="566" w:type="dxa"/>
            <w:vAlign w:val="center"/>
          </w:tcPr>
          <w:p w:rsidR="00EC4BB4" w:rsidRDefault="00EC4BB4">
            <w:pPr>
              <w:pStyle w:val="ConsPlusNormal"/>
              <w:jc w:val="center"/>
            </w:pPr>
            <w:r>
              <w:t>14</w:t>
            </w:r>
          </w:p>
        </w:tc>
        <w:tc>
          <w:tcPr>
            <w:tcW w:w="3000" w:type="dxa"/>
          </w:tcPr>
          <w:p w:rsidR="00EC4BB4" w:rsidRDefault="00EC4BB4">
            <w:pPr>
              <w:pStyle w:val="ConsPlusNormal"/>
            </w:pPr>
            <w:r>
              <w:t>161 1 16 02040 01 6000 140</w:t>
            </w:r>
          </w:p>
          <w:p w:rsidR="00EC4BB4" w:rsidRDefault="00EC4BB4">
            <w:pPr>
              <w:pStyle w:val="ConsPlusNormal"/>
            </w:pPr>
            <w:r>
              <w:t>Денежные взыскания (штрафы) за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tc>
        <w:tc>
          <w:tcPr>
            <w:tcW w:w="3175" w:type="dxa"/>
          </w:tcPr>
          <w:p w:rsidR="00EC4BB4" w:rsidRDefault="00EC4BB4">
            <w:pPr>
              <w:pStyle w:val="ConsPlusNormal"/>
            </w:pPr>
            <w:r>
              <w:t>Административные штрафы за нарушение законодательства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2948" w:type="dxa"/>
          </w:tcPr>
          <w:p w:rsidR="00EC4BB4" w:rsidRDefault="00EC4BB4">
            <w:pPr>
              <w:pStyle w:val="ConsPlusNormal"/>
            </w:pPr>
            <w:r>
              <w:t xml:space="preserve">Федеральный </w:t>
            </w:r>
            <w:hyperlink r:id="rId101" w:history="1">
              <w:r>
                <w:rPr>
                  <w:color w:val="0000FF"/>
                </w:rPr>
                <w:t>закон</w:t>
              </w:r>
            </w:hyperlink>
            <w:r>
              <w:t xml:space="preserve"> от 29.04.2008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EC4BB4">
        <w:tc>
          <w:tcPr>
            <w:tcW w:w="566" w:type="dxa"/>
            <w:vAlign w:val="center"/>
          </w:tcPr>
          <w:p w:rsidR="00EC4BB4" w:rsidRDefault="00EC4BB4">
            <w:pPr>
              <w:pStyle w:val="ConsPlusNormal"/>
              <w:jc w:val="center"/>
            </w:pPr>
            <w:r>
              <w:t>15</w:t>
            </w:r>
          </w:p>
        </w:tc>
        <w:tc>
          <w:tcPr>
            <w:tcW w:w="3000" w:type="dxa"/>
          </w:tcPr>
          <w:p w:rsidR="00EC4BB4" w:rsidRDefault="00EC4BB4">
            <w:pPr>
              <w:pStyle w:val="ConsPlusNormal"/>
            </w:pPr>
            <w:r>
              <w:t>161 1 16 23011 01 6000 140</w:t>
            </w:r>
          </w:p>
          <w:p w:rsidR="00EC4BB4" w:rsidRDefault="00EC4BB4">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175" w:type="dxa"/>
          </w:tcPr>
          <w:p w:rsidR="00EC4BB4" w:rsidRDefault="00EC4BB4">
            <w:pPr>
              <w:pStyle w:val="ConsPlusNormal"/>
            </w:pPr>
            <w:r>
              <w:t>Поступления от возмещения ущерба при возникновении страховых случаев по обязательному страхованию гражданской ответственности</w:t>
            </w:r>
          </w:p>
        </w:tc>
        <w:tc>
          <w:tcPr>
            <w:tcW w:w="2948" w:type="dxa"/>
          </w:tcPr>
          <w:p w:rsidR="00EC4BB4" w:rsidRDefault="00EC4BB4">
            <w:pPr>
              <w:pStyle w:val="ConsPlusNormal"/>
            </w:pPr>
            <w:hyperlink r:id="rId102" w:history="1">
              <w:r>
                <w:rPr>
                  <w:color w:val="0000FF"/>
                </w:rPr>
                <w:t>Статьи 46</w:t>
              </w:r>
            </w:hyperlink>
            <w:r>
              <w:t xml:space="preserve">, </w:t>
            </w:r>
            <w:hyperlink r:id="rId103" w:history="1">
              <w:r>
                <w:rPr>
                  <w:color w:val="0000FF"/>
                </w:rPr>
                <w:t>51</w:t>
              </w:r>
            </w:hyperlink>
            <w:r>
              <w:t xml:space="preserve"> Бюджетного кодекса Российской Федерации;</w:t>
            </w:r>
          </w:p>
          <w:p w:rsidR="00EC4BB4" w:rsidRDefault="00EC4BB4">
            <w:pPr>
              <w:pStyle w:val="ConsPlusNormal"/>
            </w:pPr>
            <w:hyperlink r:id="rId104" w:history="1">
              <w:r>
                <w:rPr>
                  <w:color w:val="0000FF"/>
                </w:rPr>
                <w:t>Статьи 10</w:t>
              </w:r>
            </w:hyperlink>
            <w:r>
              <w:t xml:space="preserve"> - </w:t>
            </w:r>
            <w:hyperlink r:id="rId105" w:history="1">
              <w:r>
                <w:rPr>
                  <w:color w:val="0000FF"/>
                </w:rPr>
                <w:t>14.1</w:t>
              </w:r>
            </w:hyperlink>
            <w:r>
              <w:t xml:space="preserve"> Федерального закона от 25.04.2002 N 40-ФЗ "Об обязательном страховании гражданской ответственности владельцев транспортных средств"</w:t>
            </w:r>
          </w:p>
        </w:tc>
      </w:tr>
      <w:tr w:rsidR="00EC4BB4">
        <w:tc>
          <w:tcPr>
            <w:tcW w:w="566" w:type="dxa"/>
            <w:vAlign w:val="center"/>
          </w:tcPr>
          <w:p w:rsidR="00EC4BB4" w:rsidRDefault="00EC4BB4">
            <w:pPr>
              <w:pStyle w:val="ConsPlusNormal"/>
              <w:jc w:val="center"/>
            </w:pPr>
            <w:r>
              <w:t>16</w:t>
            </w:r>
          </w:p>
        </w:tc>
        <w:tc>
          <w:tcPr>
            <w:tcW w:w="3000" w:type="dxa"/>
          </w:tcPr>
          <w:p w:rsidR="00EC4BB4" w:rsidRDefault="00EC4BB4">
            <w:pPr>
              <w:pStyle w:val="ConsPlusNormal"/>
            </w:pPr>
            <w:r>
              <w:t>161 1 16 26000 01 6000 140</w:t>
            </w:r>
          </w:p>
          <w:p w:rsidR="00EC4BB4" w:rsidRDefault="00EC4BB4">
            <w:pPr>
              <w:pStyle w:val="ConsPlusNormal"/>
            </w:pPr>
            <w:r>
              <w:t>Денежные взыскания (штрафы) за нарушение законодательства о рекламе (федеральные государственные органы, Банк России, органы управления государственными внебюджетными фондами Российской Федерации)</w:t>
            </w:r>
          </w:p>
        </w:tc>
        <w:tc>
          <w:tcPr>
            <w:tcW w:w="3175" w:type="dxa"/>
          </w:tcPr>
          <w:p w:rsidR="00EC4BB4" w:rsidRDefault="00EC4BB4">
            <w:pPr>
              <w:pStyle w:val="ConsPlusNormal"/>
            </w:pPr>
            <w:r>
              <w:t>Административные штрафы за нарушение законодательства о рекламе</w:t>
            </w:r>
          </w:p>
        </w:tc>
        <w:tc>
          <w:tcPr>
            <w:tcW w:w="2948" w:type="dxa"/>
          </w:tcPr>
          <w:p w:rsidR="00EC4BB4" w:rsidRDefault="00EC4BB4">
            <w:pPr>
              <w:pStyle w:val="ConsPlusNormal"/>
            </w:pPr>
            <w:hyperlink r:id="rId106" w:history="1">
              <w:r>
                <w:rPr>
                  <w:color w:val="0000FF"/>
                </w:rPr>
                <w:t>Статьи 14.3</w:t>
              </w:r>
            </w:hyperlink>
            <w:r>
              <w:t xml:space="preserve">, </w:t>
            </w:r>
            <w:hyperlink r:id="rId107" w:history="1">
              <w:r>
                <w:rPr>
                  <w:color w:val="0000FF"/>
                </w:rPr>
                <w:t>14.3.1</w:t>
              </w:r>
            </w:hyperlink>
            <w:r>
              <w:t xml:space="preserve">, </w:t>
            </w:r>
            <w:hyperlink r:id="rId108" w:history="1">
              <w:r>
                <w:rPr>
                  <w:color w:val="0000FF"/>
                </w:rPr>
                <w:t>14.38</w:t>
              </w:r>
            </w:hyperlink>
            <w:r>
              <w:t xml:space="preserve">, </w:t>
            </w:r>
            <w:hyperlink r:id="rId109" w:history="1">
              <w:r>
                <w:rPr>
                  <w:color w:val="0000FF"/>
                </w:rPr>
                <w:t>19.4</w:t>
              </w:r>
            </w:hyperlink>
            <w:r>
              <w:t xml:space="preserve">, </w:t>
            </w:r>
            <w:hyperlink r:id="rId110" w:history="1">
              <w:r>
                <w:rPr>
                  <w:color w:val="0000FF"/>
                </w:rPr>
                <w:t>19.5</w:t>
              </w:r>
            </w:hyperlink>
            <w:r>
              <w:t xml:space="preserve">, </w:t>
            </w:r>
            <w:hyperlink r:id="rId111" w:history="1">
              <w:r>
                <w:rPr>
                  <w:color w:val="0000FF"/>
                </w:rPr>
                <w:t>19.7</w:t>
              </w:r>
            </w:hyperlink>
            <w:r>
              <w:t xml:space="preserve">, </w:t>
            </w:r>
            <w:hyperlink r:id="rId112" w:history="1">
              <w:r>
                <w:rPr>
                  <w:color w:val="0000FF"/>
                </w:rPr>
                <w:t>19.31</w:t>
              </w:r>
            </w:hyperlink>
            <w:r>
              <w:t xml:space="preserve">, </w:t>
            </w:r>
            <w:hyperlink r:id="rId113" w:history="1">
              <w:r>
                <w:rPr>
                  <w:color w:val="0000FF"/>
                </w:rPr>
                <w:t>20.25 Кодекса Российской</w:t>
              </w:r>
            </w:hyperlink>
            <w:r>
              <w:t xml:space="preserve"> Федерации об административных правонарушениях; Федеральный </w:t>
            </w:r>
            <w:hyperlink r:id="rId114" w:history="1">
              <w:r>
                <w:rPr>
                  <w:color w:val="0000FF"/>
                </w:rPr>
                <w:t>закон</w:t>
              </w:r>
            </w:hyperlink>
            <w:r>
              <w:t xml:space="preserve"> от 13.03.2006 N 38-ФЗ "О рекламе"</w:t>
            </w:r>
          </w:p>
        </w:tc>
      </w:tr>
      <w:tr w:rsidR="00EC4BB4">
        <w:tc>
          <w:tcPr>
            <w:tcW w:w="566" w:type="dxa"/>
            <w:vAlign w:val="center"/>
          </w:tcPr>
          <w:p w:rsidR="00EC4BB4" w:rsidRDefault="00EC4BB4">
            <w:pPr>
              <w:pStyle w:val="ConsPlusNormal"/>
              <w:jc w:val="center"/>
            </w:pPr>
            <w:r>
              <w:t>17</w:t>
            </w:r>
          </w:p>
        </w:tc>
        <w:tc>
          <w:tcPr>
            <w:tcW w:w="3000" w:type="dxa"/>
          </w:tcPr>
          <w:p w:rsidR="00EC4BB4" w:rsidRDefault="00EC4BB4">
            <w:pPr>
              <w:pStyle w:val="ConsPlusNormal"/>
            </w:pPr>
            <w:r>
              <w:t>161 1 16 33010 01 6000 140</w:t>
            </w:r>
          </w:p>
          <w:p w:rsidR="00EC4BB4" w:rsidRDefault="00EC4BB4">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175" w:type="dxa"/>
          </w:tcPr>
          <w:p w:rsidR="00EC4BB4" w:rsidRDefault="00EC4BB4">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(в том числе и в сфере государственного оборонного заказа)</w:t>
            </w:r>
          </w:p>
        </w:tc>
        <w:tc>
          <w:tcPr>
            <w:tcW w:w="2948" w:type="dxa"/>
          </w:tcPr>
          <w:p w:rsidR="00EC4BB4" w:rsidRDefault="00EC4BB4">
            <w:pPr>
              <w:pStyle w:val="ConsPlusNormal"/>
            </w:pPr>
            <w:hyperlink r:id="rId115" w:history="1">
              <w:r>
                <w:rPr>
                  <w:color w:val="0000FF"/>
                </w:rPr>
                <w:t>Статьи 7.29</w:t>
              </w:r>
            </w:hyperlink>
            <w:r>
              <w:t xml:space="preserve"> - </w:t>
            </w:r>
            <w:hyperlink r:id="rId116" w:history="1">
              <w:r>
                <w:rPr>
                  <w:color w:val="0000FF"/>
                </w:rPr>
                <w:t>7.32</w:t>
              </w:r>
            </w:hyperlink>
            <w:r>
              <w:t xml:space="preserve">, </w:t>
            </w:r>
            <w:hyperlink r:id="rId117" w:history="1">
              <w:r>
                <w:rPr>
                  <w:color w:val="0000FF"/>
                </w:rPr>
                <w:t>9.16</w:t>
              </w:r>
            </w:hyperlink>
            <w:r>
              <w:t xml:space="preserve">, </w:t>
            </w:r>
            <w:hyperlink r:id="rId118" w:history="1">
              <w:r>
                <w:rPr>
                  <w:color w:val="0000FF"/>
                </w:rPr>
                <w:t>14.43</w:t>
              </w:r>
            </w:hyperlink>
            <w:r>
              <w:t xml:space="preserve">, </w:t>
            </w:r>
            <w:hyperlink r:id="rId119" w:history="1">
              <w:r>
                <w:rPr>
                  <w:color w:val="0000FF"/>
                </w:rPr>
                <w:t>14.44</w:t>
              </w:r>
            </w:hyperlink>
            <w:r>
              <w:t xml:space="preserve">, </w:t>
            </w:r>
            <w:hyperlink r:id="rId120" w:history="1">
              <w:r>
                <w:rPr>
                  <w:color w:val="0000FF"/>
                </w:rPr>
                <w:t>14.49</w:t>
              </w:r>
            </w:hyperlink>
            <w:r>
              <w:t xml:space="preserve">, </w:t>
            </w:r>
            <w:hyperlink r:id="rId121" w:history="1">
              <w:r>
                <w:rPr>
                  <w:color w:val="0000FF"/>
                </w:rPr>
                <w:t>14.55</w:t>
              </w:r>
            </w:hyperlink>
            <w:r>
              <w:t xml:space="preserve">, </w:t>
            </w:r>
            <w:hyperlink r:id="rId122" w:history="1">
              <w:r>
                <w:rPr>
                  <w:color w:val="0000FF"/>
                </w:rPr>
                <w:t>15.37</w:t>
              </w:r>
            </w:hyperlink>
            <w:r>
              <w:t xml:space="preserve">, </w:t>
            </w:r>
            <w:hyperlink r:id="rId123" w:history="1">
              <w:r>
                <w:rPr>
                  <w:color w:val="0000FF"/>
                </w:rPr>
                <w:t>19.4</w:t>
              </w:r>
            </w:hyperlink>
            <w:r>
              <w:t xml:space="preserve">, </w:t>
            </w:r>
            <w:hyperlink r:id="rId124" w:history="1">
              <w:r>
                <w:rPr>
                  <w:color w:val="0000FF"/>
                </w:rPr>
                <w:t>19.5</w:t>
              </w:r>
            </w:hyperlink>
            <w:r>
              <w:t xml:space="preserve">, </w:t>
            </w:r>
            <w:hyperlink r:id="rId125" w:history="1">
              <w:r>
                <w:rPr>
                  <w:color w:val="0000FF"/>
                </w:rPr>
                <w:t>19.7</w:t>
              </w:r>
            </w:hyperlink>
            <w:r>
              <w:t xml:space="preserve">, </w:t>
            </w:r>
            <w:hyperlink r:id="rId126" w:history="1">
              <w:r>
                <w:rPr>
                  <w:color w:val="0000FF"/>
                </w:rPr>
                <w:t>19.7.2</w:t>
              </w:r>
            </w:hyperlink>
            <w:r>
              <w:t xml:space="preserve">, </w:t>
            </w:r>
            <w:hyperlink r:id="rId127" w:history="1">
              <w:r>
                <w:rPr>
                  <w:color w:val="0000FF"/>
                </w:rPr>
                <w:t>19.33</w:t>
              </w:r>
            </w:hyperlink>
            <w:r>
              <w:t xml:space="preserve">, </w:t>
            </w:r>
            <w:hyperlink r:id="rId128" w:history="1">
              <w:r>
                <w:rPr>
                  <w:color w:val="0000FF"/>
                </w:rPr>
                <w:t>20.25</w:t>
              </w:r>
            </w:hyperlink>
            <w:r>
              <w:t xml:space="preserve"> Кодекса Российской Федерации об административных правонарушениях;</w:t>
            </w:r>
          </w:p>
          <w:p w:rsidR="00EC4BB4" w:rsidRDefault="00EC4BB4">
            <w:pPr>
              <w:pStyle w:val="ConsPlusNormal"/>
            </w:pPr>
            <w:r>
              <w:t xml:space="preserve">Федеральный </w:t>
            </w:r>
            <w:hyperlink r:id="rId129" w:history="1">
              <w:r>
                <w:rPr>
                  <w:color w:val="0000FF"/>
                </w:rPr>
                <w:t>закон</w:t>
              </w:r>
            </w:hyperlink>
            <w:r>
              <w:t xml:space="preserve"> от 05.04.2013 N 44-ФЗ "О контрактной системе в сфере товаров, работ, услуг для обеспечения государственных и муниципальных нужд";</w:t>
            </w:r>
          </w:p>
          <w:p w:rsidR="00EC4BB4" w:rsidRDefault="00EC4BB4">
            <w:pPr>
              <w:pStyle w:val="ConsPlusNormal"/>
            </w:pPr>
            <w:r>
              <w:t xml:space="preserve">Федеральный </w:t>
            </w:r>
            <w:hyperlink r:id="rId130" w:history="1">
              <w:r>
                <w:rPr>
                  <w:color w:val="0000FF"/>
                </w:rPr>
                <w:t>закон</w:t>
              </w:r>
            </w:hyperlink>
            <w:r>
              <w:t xml:space="preserve"> от 29.12.2012 N 275-ФЗ "О государственном оборонном заказе"</w:t>
            </w:r>
          </w:p>
        </w:tc>
      </w:tr>
      <w:tr w:rsidR="00EC4BB4">
        <w:tc>
          <w:tcPr>
            <w:tcW w:w="566" w:type="dxa"/>
            <w:vAlign w:val="center"/>
          </w:tcPr>
          <w:p w:rsidR="00EC4BB4" w:rsidRDefault="00EC4BB4">
            <w:pPr>
              <w:pStyle w:val="ConsPlusNormal"/>
              <w:jc w:val="center"/>
            </w:pPr>
            <w:r>
              <w:t>18</w:t>
            </w:r>
          </w:p>
        </w:tc>
        <w:tc>
          <w:tcPr>
            <w:tcW w:w="3000" w:type="dxa"/>
          </w:tcPr>
          <w:p w:rsidR="00EC4BB4" w:rsidRDefault="00EC4BB4">
            <w:pPr>
              <w:pStyle w:val="ConsPlusNormal"/>
            </w:pPr>
            <w:r>
              <w:t>161 1 17 05010 01 6000 180</w:t>
            </w:r>
          </w:p>
          <w:p w:rsidR="00EC4BB4" w:rsidRDefault="00EC4BB4">
            <w:pPr>
              <w:pStyle w:val="ConsPlusNormal"/>
            </w:pPr>
            <w:r>
              <w:t>Прочие неналоговые доходы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175" w:type="dxa"/>
          </w:tcPr>
          <w:p w:rsidR="00EC4BB4" w:rsidRDefault="00EC4BB4">
            <w:pPr>
              <w:pStyle w:val="ConsPlusNormal"/>
            </w:pPr>
            <w:r>
              <w:t>Иные поступления в доход федерального бюджета, для которых не предусмотрены отдельные коды бюджетной классификации (в компетенции ФАС России и территориальных органов) Возмещения по недостачам денежных средств и денежных документов в кассе</w:t>
            </w:r>
          </w:p>
        </w:tc>
        <w:tc>
          <w:tcPr>
            <w:tcW w:w="2948" w:type="dxa"/>
          </w:tcPr>
          <w:p w:rsidR="00EC4BB4" w:rsidRDefault="00EC4BB4">
            <w:pPr>
              <w:pStyle w:val="ConsPlusNormal"/>
            </w:pPr>
            <w:hyperlink r:id="rId131" w:history="1">
              <w:r>
                <w:rPr>
                  <w:color w:val="0000FF"/>
                </w:rPr>
                <w:t>Статья 51</w:t>
              </w:r>
            </w:hyperlink>
            <w:r>
              <w:t xml:space="preserve"> Бюджетного кодекса Российской Федерации;</w:t>
            </w:r>
          </w:p>
          <w:p w:rsidR="00EC4BB4" w:rsidRDefault="00EC4BB4">
            <w:pPr>
              <w:pStyle w:val="ConsPlusNormal"/>
            </w:pPr>
            <w:hyperlink r:id="rId132" w:history="1">
              <w:r>
                <w:rPr>
                  <w:color w:val="0000FF"/>
                </w:rPr>
                <w:t>Статьи 246</w:t>
              </w:r>
            </w:hyperlink>
            <w:r>
              <w:t xml:space="preserve">, </w:t>
            </w:r>
            <w:hyperlink r:id="rId133" w:history="1">
              <w:r>
                <w:rPr>
                  <w:color w:val="0000FF"/>
                </w:rPr>
                <w:t>248</w:t>
              </w:r>
            </w:hyperlink>
            <w:r>
              <w:t xml:space="preserve"> Трудового кодекса Российской Федерации</w:t>
            </w:r>
          </w:p>
        </w:tc>
      </w:tr>
      <w:tr w:rsidR="00EC4BB4">
        <w:tc>
          <w:tcPr>
            <w:tcW w:w="566" w:type="dxa"/>
            <w:vAlign w:val="center"/>
          </w:tcPr>
          <w:p w:rsidR="00EC4BB4" w:rsidRDefault="00EC4BB4">
            <w:pPr>
              <w:pStyle w:val="ConsPlusNormal"/>
              <w:jc w:val="center"/>
            </w:pPr>
            <w:r>
              <w:t>19</w:t>
            </w:r>
          </w:p>
        </w:tc>
        <w:tc>
          <w:tcPr>
            <w:tcW w:w="3000" w:type="dxa"/>
          </w:tcPr>
          <w:p w:rsidR="00EC4BB4" w:rsidRDefault="00EC4BB4">
            <w:pPr>
              <w:pStyle w:val="ConsPlusNormal"/>
            </w:pPr>
            <w:r>
              <w:t>161 1 16 90010 01 6000 140</w:t>
            </w:r>
          </w:p>
          <w:p w:rsidR="00EC4BB4" w:rsidRDefault="00EC4BB4">
            <w:pPr>
              <w:pStyle w:val="ConsPlusNormal"/>
            </w:pPr>
            <w: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3175" w:type="dxa"/>
          </w:tcPr>
          <w:p w:rsidR="00EC4BB4" w:rsidRDefault="00EC4BB4">
            <w:pPr>
              <w:pStyle w:val="ConsPlusNormal"/>
            </w:pPr>
            <w:r>
              <w:t>Поступления от денежных взысканий (штрафов), подлежащих зачислению в соответствии с законодательством Российской Федерации в доход федерального бюджета, для учета которых не предусмотрены отдельные коды классификации доходов бюджетов (в пределах компетенции соответствующего федерального органа государственной власти)</w:t>
            </w:r>
          </w:p>
        </w:tc>
        <w:tc>
          <w:tcPr>
            <w:tcW w:w="2948" w:type="dxa"/>
          </w:tcPr>
          <w:p w:rsidR="00EC4BB4" w:rsidRDefault="00EC4BB4">
            <w:pPr>
              <w:pStyle w:val="ConsPlusNormal"/>
            </w:pPr>
            <w:hyperlink r:id="rId134" w:history="1">
              <w:r>
                <w:rPr>
                  <w:color w:val="0000FF"/>
                </w:rPr>
                <w:t>Статьи 46</w:t>
              </w:r>
            </w:hyperlink>
            <w:r>
              <w:t xml:space="preserve">, </w:t>
            </w:r>
            <w:hyperlink r:id="rId135" w:history="1">
              <w:r>
                <w:rPr>
                  <w:color w:val="0000FF"/>
                </w:rPr>
                <w:t>51</w:t>
              </w:r>
            </w:hyperlink>
            <w:r>
              <w:t xml:space="preserve"> Бюджетного кодекса Российской Федерации;</w:t>
            </w:r>
          </w:p>
          <w:p w:rsidR="00EC4BB4" w:rsidRDefault="00EC4BB4">
            <w:pPr>
              <w:pStyle w:val="ConsPlusNormal"/>
            </w:pPr>
            <w:hyperlink r:id="rId136" w:history="1">
              <w:r>
                <w:rPr>
                  <w:color w:val="0000FF"/>
                </w:rPr>
                <w:t>Пункты 5</w:t>
              </w:r>
            </w:hyperlink>
            <w:r>
              <w:t xml:space="preserve"> - </w:t>
            </w:r>
            <w:hyperlink r:id="rId137" w:history="1">
              <w:r>
                <w:rPr>
                  <w:color w:val="0000FF"/>
                </w:rPr>
                <w:t>8 статьи 34</w:t>
              </w:r>
            </w:hyperlink>
            <w:r>
              <w:t xml:space="preserve">, </w:t>
            </w:r>
            <w:hyperlink r:id="rId138" w:history="1">
              <w:r>
                <w:rPr>
                  <w:color w:val="0000FF"/>
                </w:rPr>
                <w:t>статья 107</w:t>
              </w:r>
            </w:hyperlink>
            <w:r>
              <w:t xml:space="preserve"> Федерального закона от 05.04.2013 N 44-ФЗ "О контрактной системе в сфере товаров, работ, услуг для обеспечения государственных и муниципальных нужд"</w:t>
            </w:r>
          </w:p>
        </w:tc>
      </w:tr>
      <w:tr w:rsidR="00EC4BB4">
        <w:tc>
          <w:tcPr>
            <w:tcW w:w="566" w:type="dxa"/>
            <w:vAlign w:val="center"/>
          </w:tcPr>
          <w:p w:rsidR="00EC4BB4" w:rsidRDefault="00EC4BB4">
            <w:pPr>
              <w:pStyle w:val="ConsPlusNormal"/>
              <w:jc w:val="center"/>
            </w:pPr>
            <w:r>
              <w:t>20</w:t>
            </w:r>
          </w:p>
        </w:tc>
        <w:tc>
          <w:tcPr>
            <w:tcW w:w="3000" w:type="dxa"/>
          </w:tcPr>
          <w:p w:rsidR="00EC4BB4" w:rsidRDefault="00EC4BB4">
            <w:pPr>
              <w:pStyle w:val="ConsPlusNormal"/>
            </w:pPr>
            <w:r>
              <w:t>161 1 16 16000 01 6000 140</w:t>
            </w:r>
          </w:p>
          <w:p w:rsidR="00EC4BB4" w:rsidRDefault="00EC4BB4">
            <w:pPr>
              <w:pStyle w:val="ConsPlusNormal"/>
            </w:pPr>
            <w:r>
              <w:t>Денежные взыскания (штрафы) за нарушение законодательства Российской Федерации об организованных торгах (федеральные государственные органы, Банк России, органы управления государственными внебюджетными фондами Российской Федерации)</w:t>
            </w:r>
          </w:p>
        </w:tc>
        <w:tc>
          <w:tcPr>
            <w:tcW w:w="3175" w:type="dxa"/>
          </w:tcPr>
          <w:p w:rsidR="00EC4BB4" w:rsidRDefault="00EC4BB4">
            <w:pPr>
              <w:pStyle w:val="ConsPlusNormal"/>
            </w:pPr>
            <w:r>
              <w:t>Поступления от денежных взысканий (штрафов) за нарушение законодательства Российской Федерации об организованных торгах</w:t>
            </w:r>
          </w:p>
        </w:tc>
        <w:tc>
          <w:tcPr>
            <w:tcW w:w="2948" w:type="dxa"/>
          </w:tcPr>
          <w:p w:rsidR="00EC4BB4" w:rsidRDefault="00EC4BB4">
            <w:pPr>
              <w:pStyle w:val="ConsPlusNormal"/>
            </w:pPr>
            <w:hyperlink r:id="rId139" w:history="1">
              <w:r>
                <w:rPr>
                  <w:color w:val="0000FF"/>
                </w:rPr>
                <w:t>Статья 14.24</w:t>
              </w:r>
            </w:hyperlink>
            <w:r>
              <w:t xml:space="preserve"> Кодекса об административных правонарушениях</w:t>
            </w:r>
          </w:p>
        </w:tc>
      </w:tr>
    </w:tbl>
    <w:p w:rsidR="00EC4BB4" w:rsidRDefault="00EC4BB4">
      <w:pPr>
        <w:pStyle w:val="ConsPlusNormal"/>
        <w:jc w:val="both"/>
      </w:pPr>
    </w:p>
    <w:p w:rsidR="00EC4BB4" w:rsidRDefault="00EC4BB4">
      <w:pPr>
        <w:pStyle w:val="ConsPlusNormal"/>
        <w:jc w:val="both"/>
      </w:pPr>
    </w:p>
    <w:p w:rsidR="00EC4BB4" w:rsidRDefault="00EC4BB4">
      <w:pPr>
        <w:pStyle w:val="ConsPlusNormal"/>
        <w:pBdr>
          <w:top w:val="single" w:sz="6" w:space="0" w:color="auto"/>
        </w:pBdr>
        <w:spacing w:before="100" w:after="100"/>
        <w:jc w:val="both"/>
        <w:rPr>
          <w:sz w:val="2"/>
          <w:szCs w:val="2"/>
        </w:rPr>
      </w:pPr>
    </w:p>
    <w:p w:rsidR="002877C0" w:rsidRDefault="002877C0">
      <w:bookmarkStart w:id="2" w:name="_GoBack"/>
      <w:bookmarkEnd w:id="2"/>
    </w:p>
    <w:sectPr w:rsidR="002877C0" w:rsidSect="00E704FE">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B4"/>
    <w:rsid w:val="002877C0"/>
    <w:rsid w:val="00EC4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E88B0-F32C-4319-849D-3B3EE59E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4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4B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6B42FA0D4CED8EBFAFD532C46FCE7445C510F34786A6A616171293E62FC04C2368CBAC82F7X0F" TargetMode="External"/><Relationship Id="rId117" Type="http://schemas.openxmlformats.org/officeDocument/2006/relationships/hyperlink" Target="consultantplus://offline/ref=DF6B42FA0D4CED8EBFAFD532C46FCE7445C510F34788A6A616171293E62FC04C2368CBAB8677FAX0F" TargetMode="External"/><Relationship Id="rId21" Type="http://schemas.openxmlformats.org/officeDocument/2006/relationships/hyperlink" Target="consultantplus://offline/ref=DF6B42FA0D4CED8EBFAFD532C46FCE7445C512FF478CA6A616171293E6F2XFF" TargetMode="External"/><Relationship Id="rId42" Type="http://schemas.openxmlformats.org/officeDocument/2006/relationships/hyperlink" Target="consultantplus://offline/ref=DF6B42FA0D4CED8EBFAFD532C46FCE7445C51FF54988A6A616171293E62FC04C2368CBA085F7X7F" TargetMode="External"/><Relationship Id="rId47" Type="http://schemas.openxmlformats.org/officeDocument/2006/relationships/hyperlink" Target="consultantplus://offline/ref=DF6B42FA0D4CED8EBFAFD532C46FCE7445C51FF54988A6A616171293E62FC04C2368CBAB8072FAX4F" TargetMode="External"/><Relationship Id="rId63" Type="http://schemas.openxmlformats.org/officeDocument/2006/relationships/hyperlink" Target="consultantplus://offline/ref=DF6B42FA0D4CED8EBFAFD532C46FCE7445C51FF44A86A6A616171293E62FC04C2368CBA881F7X7F" TargetMode="External"/><Relationship Id="rId68" Type="http://schemas.openxmlformats.org/officeDocument/2006/relationships/hyperlink" Target="consultantplus://offline/ref=DF6B42FA0D4CED8EBFAFD532C46FCE7445CF1EF14D8DA6A616171293E6F2XFF" TargetMode="External"/><Relationship Id="rId84" Type="http://schemas.openxmlformats.org/officeDocument/2006/relationships/hyperlink" Target="consultantplus://offline/ref=DF6B42FA0D4CED8EBFAFD532C46FCE7445C510F34788A6A616171293E62FC04C2368CBAB8475FAX5F" TargetMode="External"/><Relationship Id="rId89" Type="http://schemas.openxmlformats.org/officeDocument/2006/relationships/hyperlink" Target="consultantplus://offline/ref=DF6B42FA0D4CED8EBFAFD532C46FCE7445C510F34788A6A616171293E62FC04C2368CBAA8574FAXBF" TargetMode="External"/><Relationship Id="rId112" Type="http://schemas.openxmlformats.org/officeDocument/2006/relationships/hyperlink" Target="consultantplus://offline/ref=DF6B42FA0D4CED8EBFAFD532C46FCE7445C510F34788A6A616171293E62FC04C2368CBA8807EFAX5F" TargetMode="External"/><Relationship Id="rId133" Type="http://schemas.openxmlformats.org/officeDocument/2006/relationships/hyperlink" Target="consultantplus://offline/ref=DF6B42FA0D4CED8EBFAFD532C46FCE7445C516F04D89A6A616171293E62FC04C2368CBA88676A6D2F1XDF" TargetMode="External"/><Relationship Id="rId138" Type="http://schemas.openxmlformats.org/officeDocument/2006/relationships/hyperlink" Target="consultantplus://offline/ref=DF6B42FA0D4CED8EBFAFD532C46FCE7445C511F54B8AA6A616171293E62FC04C2368CBA88676A6DFF1X4F" TargetMode="External"/><Relationship Id="rId16" Type="http://schemas.openxmlformats.org/officeDocument/2006/relationships/hyperlink" Target="consultantplus://offline/ref=DF6B42FA0D4CED8EBFAFD532C46FCE7445C411FF4888A6A616171293E62FC04C2368CBFAXAF" TargetMode="External"/><Relationship Id="rId107" Type="http://schemas.openxmlformats.org/officeDocument/2006/relationships/hyperlink" Target="consultantplus://offline/ref=DF6B42FA0D4CED8EBFAFD532C46FCE7445C510F34788A6A616171293E62FC04C2368CBAD8371FAX1F" TargetMode="External"/><Relationship Id="rId11" Type="http://schemas.openxmlformats.org/officeDocument/2006/relationships/hyperlink" Target="consultantplus://offline/ref=DF6B42FA0D4CED8EBFAFD532C46FCE7445C513F14A86A6A616171293E62FC04C2368CBA88676AAFDXBF" TargetMode="External"/><Relationship Id="rId32" Type="http://schemas.openxmlformats.org/officeDocument/2006/relationships/hyperlink" Target="consultantplus://offline/ref=DF6B42FA0D4CED8EBFAFD532C46FCE7445C51FF54988A6A616171293E62FC04C2368CBA88475FAXAF" TargetMode="External"/><Relationship Id="rId37" Type="http://schemas.openxmlformats.org/officeDocument/2006/relationships/hyperlink" Target="consultantplus://offline/ref=DF6B42FA0D4CED8EBFAFD532C46FCE7445C51FF44A86A6A616171293E62FC04C2368CBA88676A6DAF1XAF" TargetMode="External"/><Relationship Id="rId53" Type="http://schemas.openxmlformats.org/officeDocument/2006/relationships/hyperlink" Target="consultantplus://offline/ref=DF6B42FA0D4CED8EBFAFD532C46FCE7445C51FF54988A6A616171293E62FC04C2368CBA88677A0D9F1XCF" TargetMode="External"/><Relationship Id="rId58" Type="http://schemas.openxmlformats.org/officeDocument/2006/relationships/hyperlink" Target="consultantplus://offline/ref=DF6B42FA0D4CED8EBFAFD532C46FCE7445C516F04D89A6A616171293E62FC04C2368CBA88676A6DDF1XEF" TargetMode="External"/><Relationship Id="rId74" Type="http://schemas.openxmlformats.org/officeDocument/2006/relationships/hyperlink" Target="consultantplus://offline/ref=DF6B42FA0D4CED8EBFAFD532C46FCE7445C510F34788A6A616171293E62FC04C2368CBA88570FAX6F" TargetMode="External"/><Relationship Id="rId79" Type="http://schemas.openxmlformats.org/officeDocument/2006/relationships/hyperlink" Target="consultantplus://offline/ref=DF6B42FA0D4CED8EBFAFD532C46FCE7445C510F34788A6A616171293E62FC04C2368CBA88676A6DAF1X4F" TargetMode="External"/><Relationship Id="rId102" Type="http://schemas.openxmlformats.org/officeDocument/2006/relationships/hyperlink" Target="consultantplus://offline/ref=DF6B42FA0D4CED8EBFAFD532C46FCE7445C51FF54988A6A616171293E62FC04C2368CBA88474FAXAF" TargetMode="External"/><Relationship Id="rId123" Type="http://schemas.openxmlformats.org/officeDocument/2006/relationships/hyperlink" Target="consultantplus://offline/ref=DF6B42FA0D4CED8EBFAFD532C46FCE7445C510F34788A6A616171293E62FC04C2368CBAC8471FAX1F" TargetMode="External"/><Relationship Id="rId128" Type="http://schemas.openxmlformats.org/officeDocument/2006/relationships/hyperlink" Target="consultantplus://offline/ref=DF6B42FA0D4CED8EBFAFD532C46FCE7445C510F34788A6A616171293E62FC04C2368CBAA8574FAXBF" TargetMode="External"/><Relationship Id="rId5" Type="http://schemas.openxmlformats.org/officeDocument/2006/relationships/hyperlink" Target="consultantplus://offline/ref=DF6B42FA0D4CED8EBFAFD532C46FCE7445C51FF54988A6A616171293E62FC04C2368CBAB8573FAX4F" TargetMode="External"/><Relationship Id="rId90" Type="http://schemas.openxmlformats.org/officeDocument/2006/relationships/hyperlink" Target="consultantplus://offline/ref=DF6B42FA0D4CED8EBFAFD532C46FCE7445C414F74B8AA6A616171293E62FC04C2368CBA88677A3D3F1XFF" TargetMode="External"/><Relationship Id="rId95" Type="http://schemas.openxmlformats.org/officeDocument/2006/relationships/hyperlink" Target="consultantplus://offline/ref=DF6B42FA0D4CED8EBFAFD532C46FCE7445C414F74B8AA6A616171293E62FC04C2368CBA88677A1D3F1XDF" TargetMode="External"/><Relationship Id="rId22" Type="http://schemas.openxmlformats.org/officeDocument/2006/relationships/hyperlink" Target="consultantplus://offline/ref=DF6B42FA0D4CED8EBFAFD532C46FCE7445C41EF04B88A6A616171293E6F2XFF" TargetMode="External"/><Relationship Id="rId27" Type="http://schemas.openxmlformats.org/officeDocument/2006/relationships/hyperlink" Target="consultantplus://offline/ref=DF6B42FA0D4CED8EBFAFD532C46FCE7445C51FF54988A6A616171293E62FC04C2368CBA88475FAXAF" TargetMode="External"/><Relationship Id="rId43" Type="http://schemas.openxmlformats.org/officeDocument/2006/relationships/hyperlink" Target="consultantplus://offline/ref=DF6B42FA0D4CED8EBFAFD532C46FCE7445C51FF54988A6A616171293E62FC04C2368CBA88476FAX1F" TargetMode="External"/><Relationship Id="rId48" Type="http://schemas.openxmlformats.org/officeDocument/2006/relationships/hyperlink" Target="consultantplus://offline/ref=DF6B42FA0D4CED8EBFAFD532C46FCE7445C516F04D89A6A616171293E62FC04C2368CBA88677A7DDF1XBF" TargetMode="External"/><Relationship Id="rId64" Type="http://schemas.openxmlformats.org/officeDocument/2006/relationships/hyperlink" Target="consultantplus://offline/ref=DF6B42FA0D4CED8EBFAFD532C46FCE7445C516F04D89A6A616171293E62FC04C2368CBA88676A6D8F1XDF" TargetMode="External"/><Relationship Id="rId69" Type="http://schemas.openxmlformats.org/officeDocument/2006/relationships/hyperlink" Target="consultantplus://offline/ref=DF6B42FA0D4CED8EBFAFD532C46FCE7445C414F64B8CA6A616171293E6F2XFF" TargetMode="External"/><Relationship Id="rId113" Type="http://schemas.openxmlformats.org/officeDocument/2006/relationships/hyperlink" Target="consultantplus://offline/ref=DF6B42FA0D4CED8EBFAFD532C46FCE7445C510F34788A6A616171293E62FC04C2368CBAA8574FAXBF" TargetMode="External"/><Relationship Id="rId118" Type="http://schemas.openxmlformats.org/officeDocument/2006/relationships/hyperlink" Target="consultantplus://offline/ref=DF6B42FA0D4CED8EBFAFD532C46FCE7445C510F34788A6A616171293E62FC04C2368CBAB8F75FAX6F" TargetMode="External"/><Relationship Id="rId134" Type="http://schemas.openxmlformats.org/officeDocument/2006/relationships/hyperlink" Target="consultantplus://offline/ref=DF6B42FA0D4CED8EBFAFD532C46FCE7445C51FF54988A6A616171293E62FC04C2368CBA88474FAXAF" TargetMode="External"/><Relationship Id="rId139" Type="http://schemas.openxmlformats.org/officeDocument/2006/relationships/hyperlink" Target="consultantplus://offline/ref=DF6B42FA0D4CED8EBFAFD532C46FCE7445C510F34788A6A616171293E62FC04C2368CBAA8170FAX3F" TargetMode="External"/><Relationship Id="rId8" Type="http://schemas.openxmlformats.org/officeDocument/2006/relationships/hyperlink" Target="consultantplus://offline/ref=DF6B42FA0D4CED8EBFAFD532C46FCE7445C41EF0468BA6A616171293E6F2XFF" TargetMode="External"/><Relationship Id="rId51" Type="http://schemas.openxmlformats.org/officeDocument/2006/relationships/hyperlink" Target="consultantplus://offline/ref=DF6B42FA0D4CED8EBFAFD532C46FCE7445C415FF498DA6A616171293E62FC04C2368CBA88677A1D3F1XBF" TargetMode="External"/><Relationship Id="rId72" Type="http://schemas.openxmlformats.org/officeDocument/2006/relationships/hyperlink" Target="consultantplus://offline/ref=DF6B42FA0D4CED8EBFAFD532C46FCE7445C510F34788A6A616171293E62FC04C2368CBAB8E70FAXAF" TargetMode="External"/><Relationship Id="rId80" Type="http://schemas.openxmlformats.org/officeDocument/2006/relationships/hyperlink" Target="consultantplus://offline/ref=DF6B42FA0D4CED8EBFAFD532C46FCE7445C510F34788A6A616171293E62FC04C2368CBAC8471FAX1F" TargetMode="External"/><Relationship Id="rId85" Type="http://schemas.openxmlformats.org/officeDocument/2006/relationships/hyperlink" Target="consultantplus://offline/ref=DF6B42FA0D4CED8EBFAFD532C46FCE7445C510F34788A6A616171293E62FC04C2368CBAC8470FAX7F" TargetMode="External"/><Relationship Id="rId93" Type="http://schemas.openxmlformats.org/officeDocument/2006/relationships/hyperlink" Target="consultantplus://offline/ref=DF6B42FA0D4CED8EBFAFD532C46FCE7445C414F74B8AA6A616171293E62FC04C2368CBAA83F7X5F" TargetMode="External"/><Relationship Id="rId98" Type="http://schemas.openxmlformats.org/officeDocument/2006/relationships/hyperlink" Target="consultantplus://offline/ref=DF6B42FA0D4CED8EBFAFD532C46FCE7445C411FF4888A6A616171293E6F2XFF" TargetMode="External"/><Relationship Id="rId121" Type="http://schemas.openxmlformats.org/officeDocument/2006/relationships/hyperlink" Target="consultantplus://offline/ref=DF6B42FA0D4CED8EBFAFD532C46FCE7445C510F34788A6A616171293E62FC04C2368CBAD8174FAX0F" TargetMode="External"/><Relationship Id="rId3" Type="http://schemas.openxmlformats.org/officeDocument/2006/relationships/webSettings" Target="webSettings.xml"/><Relationship Id="rId12" Type="http://schemas.openxmlformats.org/officeDocument/2006/relationships/hyperlink" Target="consultantplus://offline/ref=DF6B42FA0D4CED8EBFAFD532C46FCE7445C414F74B8AA6A616171293E62FC04C2368CBA88677A0DEF1XAF" TargetMode="External"/><Relationship Id="rId17" Type="http://schemas.openxmlformats.org/officeDocument/2006/relationships/hyperlink" Target="consultantplus://offline/ref=DF6B42FA0D4CED8EBFAFD532C46FCE7445C513F14A86A6A616171293E62FC04C2368CBA88675A5FDX3F" TargetMode="External"/><Relationship Id="rId25" Type="http://schemas.openxmlformats.org/officeDocument/2006/relationships/hyperlink" Target="consultantplus://offline/ref=DF6B42FA0D4CED8EBFAFD532C46FCE7445C516F24B8FA6A616171293E6F2XFF" TargetMode="External"/><Relationship Id="rId33" Type="http://schemas.openxmlformats.org/officeDocument/2006/relationships/hyperlink" Target="consultantplus://offline/ref=DF6B42FA0D4CED8EBFAFD532C46FCE7445C51FF54988A6A616171293E62FC04C2368CBA88677A0D9F1XCF" TargetMode="External"/><Relationship Id="rId38" Type="http://schemas.openxmlformats.org/officeDocument/2006/relationships/hyperlink" Target="consultantplus://offline/ref=DF6B42FA0D4CED8EBFAFD532C46FCE7445C51FF54988A6A616171293E62FC04C2368CBA88677A0D9F1XCF" TargetMode="External"/><Relationship Id="rId46" Type="http://schemas.openxmlformats.org/officeDocument/2006/relationships/hyperlink" Target="consultantplus://offline/ref=DF6B42FA0D4CED8EBFAFD532C46FCE7445C51FF54988A6A616171293E62FC04C2368CBAB837FFAX4F" TargetMode="External"/><Relationship Id="rId59" Type="http://schemas.openxmlformats.org/officeDocument/2006/relationships/hyperlink" Target="consultantplus://offline/ref=DF6B42FA0D4CED8EBFAFD532C46FCE7445C516F04D89A6A616171293E62FC04C2368CBA88676A6D2F1XDF" TargetMode="External"/><Relationship Id="rId67" Type="http://schemas.openxmlformats.org/officeDocument/2006/relationships/hyperlink" Target="consultantplus://offline/ref=DF6B42FA0D4CED8EBFAFD532C46FCE7445C516F04D89A6A616171293E62FC04C2368CBA88676A6D2F1XDF" TargetMode="External"/><Relationship Id="rId103" Type="http://schemas.openxmlformats.org/officeDocument/2006/relationships/hyperlink" Target="consultantplus://offline/ref=DF6B42FA0D4CED8EBFAFD532C46FCE7445C51FF54988A6A616171293E62FC04C2368CBA88677A0D9F1XCF" TargetMode="External"/><Relationship Id="rId108" Type="http://schemas.openxmlformats.org/officeDocument/2006/relationships/hyperlink" Target="consultantplus://offline/ref=DF6B42FA0D4CED8EBFAFD532C46FCE7445C510F34788A6A616171293E62FC04C2368CBA8807FFAX2F" TargetMode="External"/><Relationship Id="rId116" Type="http://schemas.openxmlformats.org/officeDocument/2006/relationships/hyperlink" Target="consultantplus://offline/ref=DF6B42FA0D4CED8EBFAFD532C46FCE7445C510F34788A6A616171293E62FC04C2368CBAC8674FAX7F" TargetMode="External"/><Relationship Id="rId124" Type="http://schemas.openxmlformats.org/officeDocument/2006/relationships/hyperlink" Target="consultantplus://offline/ref=DF6B42FA0D4CED8EBFAFD532C46FCE7445C510F34788A6A616171293E62FC04C2368CBAC8471FAX5F" TargetMode="External"/><Relationship Id="rId129" Type="http://schemas.openxmlformats.org/officeDocument/2006/relationships/hyperlink" Target="consultantplus://offline/ref=DF6B42FA0D4CED8EBFAFD532C46FCE7445C511F54B8AA6A616171293E6F2XFF" TargetMode="External"/><Relationship Id="rId137" Type="http://schemas.openxmlformats.org/officeDocument/2006/relationships/hyperlink" Target="consultantplus://offline/ref=DF6B42FA0D4CED8EBFAFD532C46FCE7445C511F54B8AA6A616171293E62FC04C2368CBA88676A4DBF1X5F" TargetMode="External"/><Relationship Id="rId20" Type="http://schemas.openxmlformats.org/officeDocument/2006/relationships/hyperlink" Target="consultantplus://offline/ref=DF6B42FA0D4CED8EBFAFD532C46FCE7445C513F14A86A6A616171293E62FC04C2368CBA88675A4FDXAF" TargetMode="External"/><Relationship Id="rId41" Type="http://schemas.openxmlformats.org/officeDocument/2006/relationships/hyperlink" Target="consultantplus://offline/ref=DF6B42FA0D4CED8EBFAFD532C46FCE7445C51FF44A89A6A616171293E62FC04C2368CBA88676A0D8F1XBF" TargetMode="External"/><Relationship Id="rId54" Type="http://schemas.openxmlformats.org/officeDocument/2006/relationships/hyperlink" Target="consultantplus://offline/ref=DF6B42FA0D4CED8EBFAFD532C46FCE7445C51FF44A86A6A616171293E62FC04C2368CBAAF8X1F" TargetMode="External"/><Relationship Id="rId62" Type="http://schemas.openxmlformats.org/officeDocument/2006/relationships/hyperlink" Target="consultantplus://offline/ref=DF6B42FA0D4CED8EBFAFD532C46FCE7445C51FF44A86A6A616171293E62FC04C2368CBAAF8X1F" TargetMode="External"/><Relationship Id="rId70" Type="http://schemas.openxmlformats.org/officeDocument/2006/relationships/hyperlink" Target="consultantplus://offline/ref=DF6B42FA0D4CED8EBFAFD532C46FCE7445C510F34788A6A616171293E62FC04C2368CBAC8473FAX1F" TargetMode="External"/><Relationship Id="rId75" Type="http://schemas.openxmlformats.org/officeDocument/2006/relationships/hyperlink" Target="consultantplus://offline/ref=DF6B42FA0D4CED8EBFAFD532C46FCE7445C510F34788A6A616171293E62FC04C2368CBAA857FFAX1F" TargetMode="External"/><Relationship Id="rId83" Type="http://schemas.openxmlformats.org/officeDocument/2006/relationships/hyperlink" Target="consultantplus://offline/ref=DF6B42FA0D4CED8EBFAFD532C46FCE7445C510F34788A6A616171293E62FC04C2368CBAB8475FAX7F" TargetMode="External"/><Relationship Id="rId88" Type="http://schemas.openxmlformats.org/officeDocument/2006/relationships/hyperlink" Target="consultantplus://offline/ref=DF6B42FA0D4CED8EBFAFD532C46FCE7445C510F34788A6A616171293E62FC04C2368CBAA8276FAX2F" TargetMode="External"/><Relationship Id="rId91" Type="http://schemas.openxmlformats.org/officeDocument/2006/relationships/hyperlink" Target="consultantplus://offline/ref=DF6B42FA0D4CED8EBFAFD532C46FCE7445C414F74B8AA6A616171293E62FC04C2368CBAA86F7X4F" TargetMode="External"/><Relationship Id="rId96" Type="http://schemas.openxmlformats.org/officeDocument/2006/relationships/hyperlink" Target="consultantplus://offline/ref=DF6B42FA0D4CED8EBFAFD532C46FCE7445C414F74B8AA6A616171293E62FC04C2368CBA187F7X0F" TargetMode="External"/><Relationship Id="rId111" Type="http://schemas.openxmlformats.org/officeDocument/2006/relationships/hyperlink" Target="consultantplus://offline/ref=DF6B42FA0D4CED8EBFAFD532C46FCE7445C510F34788A6A616171293E62FC04C2368CBA88676A5D8F1X9F" TargetMode="External"/><Relationship Id="rId132" Type="http://schemas.openxmlformats.org/officeDocument/2006/relationships/hyperlink" Target="consultantplus://offline/ref=DF6B42FA0D4CED8EBFAFD532C46FCE7445C516F04D89A6A616171293E62FC04C2368CBA88676A6DDF1XEF"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F6B42FA0D4CED8EBFAFD532C46FCE7445C512F54D88A6A616171293E62FC04C2368CBA88677A3DAF1X5F" TargetMode="External"/><Relationship Id="rId15" Type="http://schemas.openxmlformats.org/officeDocument/2006/relationships/hyperlink" Target="consultantplus://offline/ref=DF6B42FA0D4CED8EBFAFD532C46FCE7445C513F14A86A6A616171293E62FC04C2368CBA88676AAFDX8F" TargetMode="External"/><Relationship Id="rId23" Type="http://schemas.openxmlformats.org/officeDocument/2006/relationships/hyperlink" Target="consultantplus://offline/ref=DF6B42FA0D4CED8EBFAFD532C46FCE7445C513F14A86A6A616171293E62FC04C2368CBA88675A4FDXAF" TargetMode="External"/><Relationship Id="rId28" Type="http://schemas.openxmlformats.org/officeDocument/2006/relationships/hyperlink" Target="consultantplus://offline/ref=DF6B42FA0D4CED8EBFAFD532C46FCE7445C51FF54988A6A616171293E62FC04C2368CBA88677A0D9F1XCF" TargetMode="External"/><Relationship Id="rId36" Type="http://schemas.openxmlformats.org/officeDocument/2006/relationships/hyperlink" Target="consultantplus://offline/ref=DF6B42FA0D4CED8EBFAFD532C46FCE7445C51FF44A86A6A616171293E62FC04C2368CBA88676A6DAF1XEF" TargetMode="External"/><Relationship Id="rId49" Type="http://schemas.openxmlformats.org/officeDocument/2006/relationships/hyperlink" Target="consultantplus://offline/ref=DF6B42FA0D4CED8EBFAFD532C46FCE7445C516F04D89A6A616171293E62FC04C2368CBA88677A7D2F1XBF" TargetMode="External"/><Relationship Id="rId57" Type="http://schemas.openxmlformats.org/officeDocument/2006/relationships/hyperlink" Target="consultantplus://offline/ref=DF6B42FA0D4CED8EBFAFD532C46FCE7445C516F04D89A6A616171293E62FC04C2368CBA88676A6DEF1XDF" TargetMode="External"/><Relationship Id="rId106" Type="http://schemas.openxmlformats.org/officeDocument/2006/relationships/hyperlink" Target="consultantplus://offline/ref=DF6B42FA0D4CED8EBFAFD532C46FCE7445C510F34788A6A616171293E62FC04C2368CBA88071FAX7F" TargetMode="External"/><Relationship Id="rId114" Type="http://schemas.openxmlformats.org/officeDocument/2006/relationships/hyperlink" Target="consultantplus://offline/ref=DF6B42FA0D4CED8EBFAFD532C46FCE7445CB1FF64F8BA6A616171293E6F2XFF" TargetMode="External"/><Relationship Id="rId119" Type="http://schemas.openxmlformats.org/officeDocument/2006/relationships/hyperlink" Target="consultantplus://offline/ref=DF6B42FA0D4CED8EBFAFD532C46FCE7445C510F34788A6A616171293E62FC04C2368CBAB8F74FAX0F" TargetMode="External"/><Relationship Id="rId127" Type="http://schemas.openxmlformats.org/officeDocument/2006/relationships/hyperlink" Target="consultantplus://offline/ref=DF6B42FA0D4CED8EBFAFD532C46FCE7445C510F34788A6A616171293E62FC04C2368CBAB8F70FAX1F" TargetMode="External"/><Relationship Id="rId10" Type="http://schemas.openxmlformats.org/officeDocument/2006/relationships/hyperlink" Target="consultantplus://offline/ref=DF6B42FA0D4CED8EBFAFD532C46FCE7445C414F74B8AA6A616171293E62FC04C2368CBA88677A0DEF1XAF" TargetMode="External"/><Relationship Id="rId31" Type="http://schemas.openxmlformats.org/officeDocument/2006/relationships/hyperlink" Target="consultantplus://offline/ref=DF6B42FA0D4CED8EBFAFD532C46FCE7445C413F7478DA6A616171293E6F2XFF" TargetMode="External"/><Relationship Id="rId44" Type="http://schemas.openxmlformats.org/officeDocument/2006/relationships/hyperlink" Target="consultantplus://offline/ref=DF6B42FA0D4CED8EBFAFD532C46FCE7445C51FF54988A6A616171293E62FC04C2368CBA88677A0D9F1XCF" TargetMode="External"/><Relationship Id="rId52" Type="http://schemas.openxmlformats.org/officeDocument/2006/relationships/hyperlink" Target="consultantplus://offline/ref=DF6B42FA0D4CED8EBFAFD532C46FCE7445C415FF498DA6A616171293E62FC04C2368CBA88677A0D8F1XCF" TargetMode="External"/><Relationship Id="rId60" Type="http://schemas.openxmlformats.org/officeDocument/2006/relationships/hyperlink" Target="consultantplus://offline/ref=DF6B42FA0D4CED8EBFAFD532C46FCE7445CF1EF14D8DA6A616171293E6F2XFF" TargetMode="External"/><Relationship Id="rId65" Type="http://schemas.openxmlformats.org/officeDocument/2006/relationships/hyperlink" Target="consultantplus://offline/ref=DF6B42FA0D4CED8EBFAFD532C46FCE7445C516F04D89A6A616171293E62FC04C2368CBA88676A6DEF1XDF" TargetMode="External"/><Relationship Id="rId73" Type="http://schemas.openxmlformats.org/officeDocument/2006/relationships/hyperlink" Target="consultantplus://offline/ref=DF6B42FA0D4CED8EBFAFD532C46FCE7445C510F34788A6A616171293E62FC04C2368CBA88770FAXBF" TargetMode="External"/><Relationship Id="rId78" Type="http://schemas.openxmlformats.org/officeDocument/2006/relationships/hyperlink" Target="consultantplus://offline/ref=DF6B42FA0D4CED8EBFAFD532C46FCE7445C510F34788A6A616171293E62FC04C2368CBAB8272FAX4F" TargetMode="External"/><Relationship Id="rId81" Type="http://schemas.openxmlformats.org/officeDocument/2006/relationships/hyperlink" Target="consultantplus://offline/ref=DF6B42FA0D4CED8EBFAFD532C46FCE7445C510F34788A6A616171293E62FC04C2368CBAC8471FAX5F" TargetMode="External"/><Relationship Id="rId86" Type="http://schemas.openxmlformats.org/officeDocument/2006/relationships/hyperlink" Target="consultantplus://offline/ref=DF6B42FA0D4CED8EBFAFD532C46FCE7445C510F34788A6A616171293E62FC04C2368CBA88674A2D8F1XEF" TargetMode="External"/><Relationship Id="rId94" Type="http://schemas.openxmlformats.org/officeDocument/2006/relationships/hyperlink" Target="consultantplus://offline/ref=DF6B42FA0D4CED8EBFAFD532C46FCE7445C414F74B8AA6A616171293E62FC04C2368CBAA8EF7X0F" TargetMode="External"/><Relationship Id="rId99" Type="http://schemas.openxmlformats.org/officeDocument/2006/relationships/hyperlink" Target="consultantplus://offline/ref=DF6B42FA0D4CED8EBFAFD532C46FCE7445C414F44C8CA6A616171293E6F2XFF" TargetMode="External"/><Relationship Id="rId101" Type="http://schemas.openxmlformats.org/officeDocument/2006/relationships/hyperlink" Target="consultantplus://offline/ref=DF6B42FA0D4CED8EBFAFD532C46FCE7445CB17F04C88A6A616171293E6F2XFF" TargetMode="External"/><Relationship Id="rId122" Type="http://schemas.openxmlformats.org/officeDocument/2006/relationships/hyperlink" Target="consultantplus://offline/ref=DF6B42FA0D4CED8EBFAFD532C46FCE7445C510F34788A6A616171293E62FC04C2368CBAF8374FAX5F" TargetMode="External"/><Relationship Id="rId130" Type="http://schemas.openxmlformats.org/officeDocument/2006/relationships/hyperlink" Target="consultantplus://offline/ref=DF6B42FA0D4CED8EBFAFD532C46FCE7445C415FE498EA6A616171293E6F2XFF" TargetMode="External"/><Relationship Id="rId135" Type="http://schemas.openxmlformats.org/officeDocument/2006/relationships/hyperlink" Target="consultantplus://offline/ref=DF6B42FA0D4CED8EBFAFD532C46FCE7445C51FF54988A6A616171293E62FC04C2368CBA88677A0D9F1X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F6B42FA0D4CED8EBFAFD532C46FCE7445C513F14A86A6A616171293E62FC04C2368CBA88676AAFDXBF" TargetMode="External"/><Relationship Id="rId13" Type="http://schemas.openxmlformats.org/officeDocument/2006/relationships/hyperlink" Target="consultantplus://offline/ref=DF6B42FA0D4CED8EBFAFD532C46FCE7445C513F14A86A6A616171293E62FC04C2368CBA88676AAFDX8F" TargetMode="External"/><Relationship Id="rId18" Type="http://schemas.openxmlformats.org/officeDocument/2006/relationships/hyperlink" Target="consultantplus://offline/ref=DF6B42FA0D4CED8EBFAFD532C46FCE7445C411FF4888A6A616171293E6F2XFF" TargetMode="External"/><Relationship Id="rId39" Type="http://schemas.openxmlformats.org/officeDocument/2006/relationships/hyperlink" Target="consultantplus://offline/ref=DF6B42FA0D4CED8EBFAFD532C46FCE7445C51FF44A89A6A616171293E62FC04C2368CBA88677A5DFF1XEF" TargetMode="External"/><Relationship Id="rId109" Type="http://schemas.openxmlformats.org/officeDocument/2006/relationships/hyperlink" Target="consultantplus://offline/ref=DF6B42FA0D4CED8EBFAFD532C46FCE7445C510F34788A6A616171293E62FC04C2368CBAC8471FAX1F" TargetMode="External"/><Relationship Id="rId34" Type="http://schemas.openxmlformats.org/officeDocument/2006/relationships/hyperlink" Target="consultantplus://offline/ref=DF6B42FA0D4CED8EBFAFD532C46FCE7445C51FF44A86A6A616171293E62FC04C2368CBAAF8X1F" TargetMode="External"/><Relationship Id="rId50" Type="http://schemas.openxmlformats.org/officeDocument/2006/relationships/hyperlink" Target="consultantplus://offline/ref=DF6B42FA0D4CED8EBFAFD532C46FCE7445C813F4478DA6A616171293E62FC04C2368CBA88677A2D9F1XFF" TargetMode="External"/><Relationship Id="rId55" Type="http://schemas.openxmlformats.org/officeDocument/2006/relationships/hyperlink" Target="consultantplus://offline/ref=DF6B42FA0D4CED8EBFAFD532C46FCE7445C51FF44A86A6A616171293E62FC04C2368CBA881F7X7F" TargetMode="External"/><Relationship Id="rId76" Type="http://schemas.openxmlformats.org/officeDocument/2006/relationships/hyperlink" Target="consultantplus://offline/ref=DF6B42FA0D4CED8EBFAFD532C46FCE7445C510F34788A6A616171293E62FC04C2368CBA081F7X2F" TargetMode="External"/><Relationship Id="rId97" Type="http://schemas.openxmlformats.org/officeDocument/2006/relationships/hyperlink" Target="consultantplus://offline/ref=DF6B42FA0D4CED8EBFAFD532C46FCE7445C414F74B8AA6A616171293E62FC04C2368CBA88677A0DAF1XAF" TargetMode="External"/><Relationship Id="rId104" Type="http://schemas.openxmlformats.org/officeDocument/2006/relationships/hyperlink" Target="consultantplus://offline/ref=DF6B42FA0D4CED8EBFAFD532C46FCE7445C51FF44D8AA6A616171293E62FC04C2368CBA88677A3D3F1X8F" TargetMode="External"/><Relationship Id="rId120" Type="http://schemas.openxmlformats.org/officeDocument/2006/relationships/hyperlink" Target="consultantplus://offline/ref=DF6B42FA0D4CED8EBFAFD532C46FCE7445C510F34788A6A616171293E62FC04C2368CBAB8F72FAXAF" TargetMode="External"/><Relationship Id="rId125" Type="http://schemas.openxmlformats.org/officeDocument/2006/relationships/hyperlink" Target="consultantplus://offline/ref=DF6B42FA0D4CED8EBFAFD532C46FCE7445C510F34788A6A616171293E62FC04C2368CBA88676A5D8F1X9F" TargetMode="External"/><Relationship Id="rId141" Type="http://schemas.openxmlformats.org/officeDocument/2006/relationships/theme" Target="theme/theme1.xml"/><Relationship Id="rId7" Type="http://schemas.openxmlformats.org/officeDocument/2006/relationships/hyperlink" Target="consultantplus://offline/ref=DF6B42FA0D4CED8EBFAFD532C46FCE7445C516F34A86A6A616171293E62FC04C2368CBA88677A3DDF1XAF" TargetMode="External"/><Relationship Id="rId71" Type="http://schemas.openxmlformats.org/officeDocument/2006/relationships/hyperlink" Target="consultantplus://offline/ref=DF6B42FA0D4CED8EBFAFD532C46FCE7445C510F34788A6A616171293E62FC04C2368CBAB8675FAX1F" TargetMode="External"/><Relationship Id="rId92" Type="http://schemas.openxmlformats.org/officeDocument/2006/relationships/hyperlink" Target="consultantplus://offline/ref=DF6B42FA0D4CED8EBFAFD532C46FCE7445C414F74B8AA6A616171293E62FC04C2368CBAE83F7X6F" TargetMode="External"/><Relationship Id="rId2" Type="http://schemas.openxmlformats.org/officeDocument/2006/relationships/settings" Target="settings.xml"/><Relationship Id="rId29" Type="http://schemas.openxmlformats.org/officeDocument/2006/relationships/hyperlink" Target="consultantplus://offline/ref=DF6B42FA0D4CED8EBFAFD532C46FCE7445C516FF4A8CA6A616171293E6F2XFF" TargetMode="External"/><Relationship Id="rId24" Type="http://schemas.openxmlformats.org/officeDocument/2006/relationships/hyperlink" Target="consultantplus://offline/ref=DF6B42FA0D4CED8EBFAFD532C46FCE7445CB14F64D86A6A616171293E6F2XFF" TargetMode="External"/><Relationship Id="rId40" Type="http://schemas.openxmlformats.org/officeDocument/2006/relationships/hyperlink" Target="consultantplus://offline/ref=DF6B42FA0D4CED8EBFAFD532C46FCE7445C51FF44A89A6A616171293E62FC04C2368CBA88677AADDF1X8F" TargetMode="External"/><Relationship Id="rId45" Type="http://schemas.openxmlformats.org/officeDocument/2006/relationships/hyperlink" Target="consultantplus://offline/ref=DF6B42FA0D4CED8EBFAFD532C46FCE7445C51FF54988A6A616171293E62FC04C2368CBAA8770FAX2F" TargetMode="External"/><Relationship Id="rId66" Type="http://schemas.openxmlformats.org/officeDocument/2006/relationships/hyperlink" Target="consultantplus://offline/ref=DF6B42FA0D4CED8EBFAFD532C46FCE7445C516F04D89A6A616171293E62FC04C2368CBA88676A6DDF1XEF" TargetMode="External"/><Relationship Id="rId87" Type="http://schemas.openxmlformats.org/officeDocument/2006/relationships/hyperlink" Target="consultantplus://offline/ref=DF6B42FA0D4CED8EBFAFD532C46FCE7445C510F34788A6A616171293E62FC04C2368CBA88277FAX1F" TargetMode="External"/><Relationship Id="rId110" Type="http://schemas.openxmlformats.org/officeDocument/2006/relationships/hyperlink" Target="consultantplus://offline/ref=DF6B42FA0D4CED8EBFAFD532C46FCE7445C510F34788A6A616171293E62FC04C2368CBAC8471FAX5F" TargetMode="External"/><Relationship Id="rId115" Type="http://schemas.openxmlformats.org/officeDocument/2006/relationships/hyperlink" Target="consultantplus://offline/ref=DF6B42FA0D4CED8EBFAFD532C46FCE7445C510F34788A6A616171293E62FC04C2368CBAD8F71FAX7F" TargetMode="External"/><Relationship Id="rId131" Type="http://schemas.openxmlformats.org/officeDocument/2006/relationships/hyperlink" Target="consultantplus://offline/ref=DF6B42FA0D4CED8EBFAFD532C46FCE7445C51FF54988A6A616171293E62FC04C2368CBA88677A0D9F1XCF" TargetMode="External"/><Relationship Id="rId136" Type="http://schemas.openxmlformats.org/officeDocument/2006/relationships/hyperlink" Target="consultantplus://offline/ref=DF6B42FA0D4CED8EBFAFD532C46FCE7445C511F54B8AA6A616171293E62FC04C2368CBA88676A4DBF1XBF" TargetMode="External"/><Relationship Id="rId61" Type="http://schemas.openxmlformats.org/officeDocument/2006/relationships/hyperlink" Target="consultantplus://offline/ref=DF6B42FA0D4CED8EBFAFD532C46FCE7445C51FF54988A6A616171293E62FC04C2368CBA88677A0D9F1XCF" TargetMode="External"/><Relationship Id="rId82" Type="http://schemas.openxmlformats.org/officeDocument/2006/relationships/hyperlink" Target="consultantplus://offline/ref=DF6B42FA0D4CED8EBFAFD532C46FCE7445C510F34788A6A616171293E62FC04C2368CBA88676A5D8F1X9F" TargetMode="External"/><Relationship Id="rId19" Type="http://schemas.openxmlformats.org/officeDocument/2006/relationships/hyperlink" Target="consultantplus://offline/ref=DF6B42FA0D4CED8EBFAFD532C46FCE7445C516F24B8FA6A616171293E6F2XFF" TargetMode="External"/><Relationship Id="rId14" Type="http://schemas.openxmlformats.org/officeDocument/2006/relationships/hyperlink" Target="consultantplus://offline/ref=DF6B42FA0D4CED8EBFAFD532C46FCE7445C411FF4888A6A616171293E62FC04C2368CBFAXAF" TargetMode="External"/><Relationship Id="rId30" Type="http://schemas.openxmlformats.org/officeDocument/2006/relationships/hyperlink" Target="consultantplus://offline/ref=DF6B42FA0D4CED8EBFAFD532C46FCE7445C512F2488DA6A616171293E6F2XFF" TargetMode="External"/><Relationship Id="rId35" Type="http://schemas.openxmlformats.org/officeDocument/2006/relationships/hyperlink" Target="consultantplus://offline/ref=DF6B42FA0D4CED8EBFAFD532C46FCE7445C51FF44A86A6A616171293E62FC04C2368CBA881F7X7F" TargetMode="External"/><Relationship Id="rId56" Type="http://schemas.openxmlformats.org/officeDocument/2006/relationships/hyperlink" Target="consultantplus://offline/ref=DF6B42FA0D4CED8EBFAFD532C46FCE7445C516F04D89A6A616171293E62FC04C2368CBA88676A6D8F1XDF" TargetMode="External"/><Relationship Id="rId77" Type="http://schemas.openxmlformats.org/officeDocument/2006/relationships/hyperlink" Target="consultantplus://offline/ref=DF6B42FA0D4CED8EBFAFD532C46FCE7445C510F34788A6A616171293E62FC04C2368CBAB8273FAX7F" TargetMode="External"/><Relationship Id="rId100" Type="http://schemas.openxmlformats.org/officeDocument/2006/relationships/hyperlink" Target="consultantplus://offline/ref=DF6B42FA0D4CED8EBFAFD532C46FCE7445CB14F04B88A6A616171293E6F2XFF" TargetMode="External"/><Relationship Id="rId105" Type="http://schemas.openxmlformats.org/officeDocument/2006/relationships/hyperlink" Target="consultantplus://offline/ref=DF6B42FA0D4CED8EBFAFD532C46FCE7445C51FF44D8AA6A616171293E62FC04C2368CBA884F7X0F" TargetMode="External"/><Relationship Id="rId126" Type="http://schemas.openxmlformats.org/officeDocument/2006/relationships/hyperlink" Target="consultantplus://offline/ref=DF6B42FA0D4CED8EBFAFD532C46FCE7445C510F34788A6A616171293E62FC04C2368CBAF8373FAX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6366</Words>
  <Characters>36287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Черкашина С.Г.</dc:creator>
  <cp:keywords/>
  <dc:description/>
  <cp:lastModifiedBy>Черкашина С.Г.</cp:lastModifiedBy>
  <cp:revision>1</cp:revision>
  <dcterms:created xsi:type="dcterms:W3CDTF">2016-06-07T05:23:00Z</dcterms:created>
  <dcterms:modified xsi:type="dcterms:W3CDTF">2016-06-07T05:23:00Z</dcterms:modified>
</cp:coreProperties>
</file>